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21" w:rsidRPr="004E1769" w:rsidRDefault="004E1769" w:rsidP="004E1769">
      <w:pPr>
        <w:jc w:val="both"/>
        <w:rPr>
          <w:rFonts w:ascii="Lucida Sans" w:hAnsi="Lucida Sans" w:cs="Lucida Sans"/>
          <w:b/>
          <w:sz w:val="32"/>
          <w:szCs w:val="32"/>
        </w:rPr>
      </w:pPr>
      <w:bookmarkStart w:id="0" w:name="_GoBack"/>
      <w:bookmarkEnd w:id="0"/>
      <w:r>
        <w:rPr>
          <w:rFonts w:ascii="Lucida Sans" w:hAnsi="Lucida Sans" w:cs="Lucida Sans"/>
          <w:b/>
          <w:noProof/>
          <w:sz w:val="32"/>
          <w:szCs w:val="32"/>
          <w:lang w:eastAsia="en-GB"/>
        </w:rPr>
        <w:drawing>
          <wp:anchor distT="0" distB="0" distL="114300" distR="114300" simplePos="0" relativeHeight="251658240" behindDoc="1" locked="0" layoutInCell="1" allowOverlap="1" wp14:anchorId="1FC6D003" wp14:editId="2926D8F6">
            <wp:simplePos x="0" y="0"/>
            <wp:positionH relativeFrom="column">
              <wp:posOffset>4419600</wp:posOffset>
            </wp:positionH>
            <wp:positionV relativeFrom="paragraph">
              <wp:posOffset>-209550</wp:posOffset>
            </wp:positionV>
            <wp:extent cx="1371600" cy="1320165"/>
            <wp:effectExtent l="0" t="0" r="0" b="0"/>
            <wp:wrapTight wrapText="bothSides">
              <wp:wrapPolygon edited="0">
                <wp:start x="0" y="0"/>
                <wp:lineTo x="0" y="21195"/>
                <wp:lineTo x="21300" y="21195"/>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Mil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20165"/>
                    </a:xfrm>
                    <a:prstGeom prst="rect">
                      <a:avLst/>
                    </a:prstGeom>
                  </pic:spPr>
                </pic:pic>
              </a:graphicData>
            </a:graphic>
            <wp14:sizeRelH relativeFrom="page">
              <wp14:pctWidth>0</wp14:pctWidth>
            </wp14:sizeRelH>
            <wp14:sizeRelV relativeFrom="page">
              <wp14:pctHeight>0</wp14:pctHeight>
            </wp14:sizeRelV>
          </wp:anchor>
        </w:drawing>
      </w:r>
      <w:r w:rsidR="00F476E8" w:rsidRPr="004E1769">
        <w:rPr>
          <w:rFonts w:ascii="Lucida Sans" w:hAnsi="Lucida Sans" w:cs="Lucida Sans"/>
          <w:b/>
          <w:sz w:val="32"/>
          <w:szCs w:val="32"/>
        </w:rPr>
        <w:t>Cart Mill Family Centre</w:t>
      </w:r>
    </w:p>
    <w:p w:rsidR="00693FDF" w:rsidRPr="004E1769" w:rsidRDefault="005B1F6A" w:rsidP="004E1769">
      <w:pPr>
        <w:rPr>
          <w:rFonts w:ascii="Lucida Sans" w:hAnsi="Lucida Sans" w:cs="Lucida Sans"/>
          <w:b/>
          <w:sz w:val="32"/>
          <w:szCs w:val="32"/>
        </w:rPr>
      </w:pPr>
      <w:r>
        <w:rPr>
          <w:rFonts w:ascii="Lucida Sans" w:hAnsi="Lucida Sans" w:cs="Lucida Sans"/>
          <w:b/>
          <w:sz w:val="32"/>
          <w:szCs w:val="32"/>
        </w:rPr>
        <w:t>Complaints</w:t>
      </w:r>
      <w:r w:rsidR="00F476E8" w:rsidRPr="004E1769">
        <w:rPr>
          <w:rFonts w:ascii="Lucida Sans" w:hAnsi="Lucida Sans" w:cs="Lucida Sans"/>
          <w:b/>
          <w:sz w:val="32"/>
          <w:szCs w:val="32"/>
        </w:rPr>
        <w:t xml:space="preserve"> Policy</w:t>
      </w:r>
    </w:p>
    <w:p w:rsidR="00514796" w:rsidRPr="004E1769" w:rsidRDefault="00514796">
      <w:pPr>
        <w:rPr>
          <w:rFonts w:ascii="Lucida Sans" w:hAnsi="Lucida Sans" w:cs="Lucida Sans"/>
          <w:sz w:val="24"/>
          <w:szCs w:val="24"/>
          <w:u w:val="single"/>
        </w:rPr>
      </w:pPr>
    </w:p>
    <w:p w:rsidR="00237F02" w:rsidRPr="006C1C8F" w:rsidRDefault="00DB5BA7" w:rsidP="00237F02">
      <w:pPr>
        <w:rPr>
          <w:rFonts w:ascii="Lucida Sans" w:hAnsi="Lucida Sans" w:cs="Lucida Sans"/>
          <w:b/>
          <w:sz w:val="24"/>
          <w:szCs w:val="24"/>
          <w:u w:val="single"/>
        </w:rPr>
      </w:pPr>
      <w:r w:rsidRPr="004E1769">
        <w:rPr>
          <w:rFonts w:ascii="Lucida Sans" w:hAnsi="Lucida Sans" w:cs="Lucida Sans"/>
          <w:b/>
          <w:sz w:val="24"/>
          <w:szCs w:val="24"/>
          <w:u w:val="single"/>
        </w:rPr>
        <w:t>Rationale</w:t>
      </w:r>
    </w:p>
    <w:p w:rsidR="005B1F6A" w:rsidRPr="005B1F6A" w:rsidRDefault="005B1F6A" w:rsidP="005B1F6A">
      <w:pPr>
        <w:pStyle w:val="Default"/>
        <w:rPr>
          <w:rFonts w:ascii="Lucida Sans" w:hAnsi="Lucida Sans" w:cs="Lucida Sans"/>
        </w:rPr>
      </w:pPr>
      <w:r w:rsidRPr="005B1F6A">
        <w:rPr>
          <w:rFonts w:ascii="Lucida Sans" w:hAnsi="Lucida Sans" w:cs="Lucida Sans"/>
        </w:rPr>
        <w:t xml:space="preserve">East Renfrewshire Council’s definition of a complaint is: </w:t>
      </w:r>
    </w:p>
    <w:p w:rsidR="005B1F6A" w:rsidRPr="005B1F6A" w:rsidRDefault="005B1F6A" w:rsidP="005B1F6A">
      <w:pPr>
        <w:pStyle w:val="Default"/>
        <w:rPr>
          <w:rFonts w:ascii="Lucida Sans" w:hAnsi="Lucida Sans" w:cs="Lucida Sans"/>
        </w:rPr>
      </w:pPr>
    </w:p>
    <w:p w:rsidR="005B1F6A" w:rsidRPr="005B1F6A" w:rsidRDefault="005B1F6A" w:rsidP="005B1F6A">
      <w:pPr>
        <w:pStyle w:val="Default"/>
        <w:rPr>
          <w:rFonts w:ascii="Lucida Sans" w:hAnsi="Lucida Sans" w:cs="Lucida Sans"/>
          <w:iCs/>
        </w:rPr>
      </w:pPr>
      <w:r w:rsidRPr="005B1F6A">
        <w:rPr>
          <w:rFonts w:ascii="Lucida Sans" w:hAnsi="Lucida Sans" w:cs="Lucida Sans"/>
          <w:iCs/>
        </w:rPr>
        <w:t xml:space="preserve">'An expression of dissatisfaction by one or more members of the public about the Council’s action or lack of action, or about the standard of service provided by or on behalf of the Council.' </w:t>
      </w:r>
    </w:p>
    <w:p w:rsidR="005B1F6A" w:rsidRPr="005B1F6A" w:rsidRDefault="005B1F6A" w:rsidP="005B1F6A">
      <w:pPr>
        <w:pStyle w:val="Default"/>
        <w:rPr>
          <w:rFonts w:ascii="Lucida Sans" w:hAnsi="Lucida Sans" w:cs="Lucida Sans"/>
        </w:rPr>
      </w:pPr>
    </w:p>
    <w:p w:rsidR="005B1F6A" w:rsidRPr="005B1F6A" w:rsidRDefault="005B1F6A" w:rsidP="005B1F6A">
      <w:pPr>
        <w:pStyle w:val="Default"/>
        <w:rPr>
          <w:rFonts w:ascii="Lucida Sans" w:hAnsi="Lucida Sans" w:cs="Lucida Sans"/>
        </w:rPr>
      </w:pPr>
      <w:r w:rsidRPr="005B1F6A">
        <w:rPr>
          <w:rFonts w:ascii="Lucida Sans" w:hAnsi="Lucida Sans" w:cs="Lucida Sans"/>
        </w:rPr>
        <w:t xml:space="preserve">A complaint may relate to: </w:t>
      </w:r>
    </w:p>
    <w:p w:rsidR="005B1F6A" w:rsidRPr="005B1F6A" w:rsidRDefault="005B1F6A" w:rsidP="005B1F6A">
      <w:pPr>
        <w:pStyle w:val="Default"/>
        <w:rPr>
          <w:rFonts w:ascii="Lucida Sans" w:hAnsi="Lucida Sans" w:cs="Lucida Sans"/>
        </w:rPr>
      </w:pPr>
    </w:p>
    <w:p w:rsidR="005B1F6A" w:rsidRPr="005B1F6A" w:rsidRDefault="005B1F6A" w:rsidP="005B1F6A">
      <w:pPr>
        <w:pStyle w:val="Default"/>
        <w:numPr>
          <w:ilvl w:val="0"/>
          <w:numId w:val="9"/>
        </w:numPr>
        <w:rPr>
          <w:rFonts w:ascii="Lucida Sans" w:hAnsi="Lucida Sans" w:cs="Lucida Sans"/>
        </w:rPr>
      </w:pPr>
      <w:r w:rsidRPr="005B1F6A">
        <w:rPr>
          <w:rFonts w:ascii="Lucida Sans" w:hAnsi="Lucida Sans" w:cs="Lucida Sans"/>
        </w:rPr>
        <w:t xml:space="preserve">failure to provide a service </w:t>
      </w:r>
    </w:p>
    <w:p w:rsidR="005B1F6A" w:rsidRPr="005B1F6A" w:rsidRDefault="005B1F6A" w:rsidP="005B1F6A">
      <w:pPr>
        <w:pStyle w:val="Default"/>
        <w:numPr>
          <w:ilvl w:val="0"/>
          <w:numId w:val="9"/>
        </w:numPr>
        <w:spacing w:after="94"/>
        <w:rPr>
          <w:rFonts w:ascii="Lucida Sans" w:hAnsi="Lucida Sans" w:cs="Lucida Sans"/>
        </w:rPr>
      </w:pPr>
      <w:r w:rsidRPr="005B1F6A">
        <w:rPr>
          <w:rFonts w:ascii="Lucida Sans" w:hAnsi="Lucida Sans" w:cs="Lucida Sans"/>
        </w:rPr>
        <w:t xml:space="preserve">inadequate standard of service </w:t>
      </w:r>
    </w:p>
    <w:p w:rsidR="005B1F6A" w:rsidRPr="005B1F6A" w:rsidRDefault="005B1F6A" w:rsidP="005B1F6A">
      <w:pPr>
        <w:pStyle w:val="Default"/>
        <w:numPr>
          <w:ilvl w:val="0"/>
          <w:numId w:val="9"/>
        </w:numPr>
        <w:spacing w:after="94"/>
        <w:rPr>
          <w:rFonts w:ascii="Lucida Sans" w:hAnsi="Lucida Sans" w:cs="Lucida Sans"/>
        </w:rPr>
      </w:pPr>
      <w:r w:rsidRPr="005B1F6A">
        <w:rPr>
          <w:rFonts w:ascii="Lucida Sans" w:hAnsi="Lucida Sans" w:cs="Lucida Sans"/>
        </w:rPr>
        <w:t xml:space="preserve">dissatisfaction with Council policy </w:t>
      </w:r>
    </w:p>
    <w:p w:rsidR="005B1F6A" w:rsidRPr="005B1F6A" w:rsidRDefault="005B1F6A" w:rsidP="005B1F6A">
      <w:pPr>
        <w:pStyle w:val="Default"/>
        <w:numPr>
          <w:ilvl w:val="0"/>
          <w:numId w:val="9"/>
        </w:numPr>
        <w:spacing w:after="94"/>
        <w:rPr>
          <w:rFonts w:ascii="Lucida Sans" w:hAnsi="Lucida Sans" w:cs="Lucida Sans"/>
        </w:rPr>
      </w:pPr>
      <w:r w:rsidRPr="005B1F6A">
        <w:rPr>
          <w:rFonts w:ascii="Lucida Sans" w:hAnsi="Lucida Sans" w:cs="Lucida Sans"/>
        </w:rPr>
        <w:t xml:space="preserve">treatment by or attitude of a member of staff </w:t>
      </w:r>
    </w:p>
    <w:p w:rsidR="005B1F6A" w:rsidRPr="005B1F6A" w:rsidRDefault="005B1F6A" w:rsidP="005B1F6A">
      <w:pPr>
        <w:pStyle w:val="Default"/>
        <w:numPr>
          <w:ilvl w:val="0"/>
          <w:numId w:val="9"/>
        </w:numPr>
        <w:spacing w:after="94"/>
        <w:rPr>
          <w:rFonts w:ascii="Lucida Sans" w:hAnsi="Lucida Sans" w:cs="Lucida Sans"/>
        </w:rPr>
      </w:pPr>
      <w:r w:rsidRPr="005B1F6A">
        <w:rPr>
          <w:rFonts w:ascii="Lucida Sans" w:hAnsi="Lucida Sans" w:cs="Lucida Sans"/>
        </w:rPr>
        <w:t xml:space="preserve">disagreement with a decision where the customer cannot use another procedure (for example an appeal) to resolve the matter </w:t>
      </w:r>
    </w:p>
    <w:p w:rsidR="005B1F6A" w:rsidRPr="005B1F6A" w:rsidRDefault="007C750E" w:rsidP="005B1F6A">
      <w:pPr>
        <w:pStyle w:val="Default"/>
        <w:numPr>
          <w:ilvl w:val="0"/>
          <w:numId w:val="9"/>
        </w:numPr>
        <w:rPr>
          <w:rFonts w:ascii="Lucida Sans" w:hAnsi="Lucida Sans" w:cs="Lucida Sans"/>
        </w:rPr>
      </w:pPr>
      <w:r w:rsidRPr="005B1F6A">
        <w:rPr>
          <w:rFonts w:ascii="Lucida Sans" w:hAnsi="Lucida Sans" w:cs="Lucida Sans"/>
        </w:rPr>
        <w:t>The</w:t>
      </w:r>
      <w:r w:rsidR="005B1F6A" w:rsidRPr="005B1F6A">
        <w:rPr>
          <w:rFonts w:ascii="Lucida Sans" w:hAnsi="Lucida Sans" w:cs="Lucida Sans"/>
        </w:rPr>
        <w:t xml:space="preserve"> Council’s failure to follow the appropriate administrative process. </w:t>
      </w:r>
    </w:p>
    <w:p w:rsidR="005B1F6A" w:rsidRPr="005B1F6A" w:rsidRDefault="005B1F6A" w:rsidP="005B1F6A">
      <w:pPr>
        <w:pStyle w:val="Default"/>
        <w:rPr>
          <w:rFonts w:ascii="Lucida Sans" w:hAnsi="Lucida Sans" w:cs="Lucida Sans"/>
        </w:rPr>
      </w:pPr>
    </w:p>
    <w:p w:rsidR="005B1F6A" w:rsidRPr="005B1F6A" w:rsidRDefault="005B1F6A" w:rsidP="005B1F6A">
      <w:pPr>
        <w:pStyle w:val="Default"/>
        <w:rPr>
          <w:rFonts w:ascii="Lucida Sans" w:hAnsi="Lucida Sans" w:cs="Lucida Sans"/>
        </w:rPr>
      </w:pPr>
      <w:r w:rsidRPr="005B1F6A">
        <w:rPr>
          <w:rFonts w:ascii="Lucida Sans" w:hAnsi="Lucida Sans" w:cs="Lucida Sans"/>
        </w:rPr>
        <w:t xml:space="preserve">This list does not cover everything. </w:t>
      </w:r>
    </w:p>
    <w:p w:rsidR="005B1F6A" w:rsidRPr="005B1F6A" w:rsidRDefault="005B1F6A" w:rsidP="005B1F6A">
      <w:pPr>
        <w:rPr>
          <w:rFonts w:ascii="Lucida Sans" w:hAnsi="Lucida Sans" w:cs="Lucida Sans"/>
          <w:sz w:val="24"/>
          <w:szCs w:val="24"/>
          <w:u w:val="single"/>
        </w:rPr>
      </w:pPr>
    </w:p>
    <w:p w:rsidR="005B1F6A" w:rsidRPr="005B1F6A" w:rsidRDefault="005B1F6A" w:rsidP="005B1F6A">
      <w:pPr>
        <w:rPr>
          <w:rFonts w:ascii="Lucida Sans" w:hAnsi="Lucida Sans" w:cs="Lucida Sans"/>
          <w:b/>
          <w:sz w:val="24"/>
          <w:szCs w:val="24"/>
          <w:u w:val="single"/>
        </w:rPr>
      </w:pPr>
      <w:r w:rsidRPr="005B1F6A">
        <w:rPr>
          <w:rFonts w:ascii="Lucida Sans" w:hAnsi="Lucida Sans" w:cs="Lucida Sans"/>
          <w:b/>
          <w:sz w:val="24"/>
          <w:szCs w:val="24"/>
          <w:u w:val="single"/>
        </w:rPr>
        <w:t>Aim</w:t>
      </w:r>
    </w:p>
    <w:p w:rsidR="005B1F6A" w:rsidRPr="005B1F6A" w:rsidRDefault="005B1F6A" w:rsidP="005B1F6A">
      <w:pPr>
        <w:rPr>
          <w:rFonts w:ascii="Lucida Sans" w:hAnsi="Lucida Sans" w:cs="Lucida Sans"/>
          <w:sz w:val="24"/>
          <w:szCs w:val="24"/>
        </w:rPr>
      </w:pPr>
      <w:r w:rsidRPr="005B1F6A">
        <w:rPr>
          <w:rFonts w:ascii="Lucida Sans" w:hAnsi="Lucida Sans" w:cs="Lucida Sans"/>
          <w:sz w:val="24"/>
          <w:szCs w:val="24"/>
        </w:rPr>
        <w:t xml:space="preserve">Cart Mill Family Centre, as part of East Renfrewshire Council, is committed to being a modern, efficient organisation; responsive to the needs and views of residents, customers and visitors to the area. An important part of this commitment is ensuring that there is in place a simple, quick and effective method of resolving matters when things go wrong and also learning from any problems identified to improve the level and quality of services provided now and in the future. </w:t>
      </w:r>
    </w:p>
    <w:p w:rsidR="005B1F6A" w:rsidRPr="005B1F6A" w:rsidRDefault="005B1F6A" w:rsidP="005B1F6A">
      <w:pPr>
        <w:rPr>
          <w:rFonts w:ascii="Lucida Sans" w:hAnsi="Lucida Sans" w:cs="Lucida Sans"/>
          <w:b/>
          <w:sz w:val="24"/>
          <w:szCs w:val="24"/>
          <w:u w:val="single"/>
        </w:rPr>
      </w:pPr>
      <w:r w:rsidRPr="005B1F6A">
        <w:rPr>
          <w:rFonts w:ascii="Lucida Sans" w:hAnsi="Lucida Sans" w:cs="Lucida Sans"/>
          <w:b/>
          <w:sz w:val="24"/>
          <w:szCs w:val="24"/>
          <w:u w:val="single"/>
        </w:rPr>
        <w:t>Practice</w:t>
      </w:r>
    </w:p>
    <w:p w:rsidR="005B1F6A" w:rsidRPr="005B1F6A" w:rsidRDefault="005B1F6A" w:rsidP="005B1F6A">
      <w:pPr>
        <w:pStyle w:val="Default"/>
        <w:rPr>
          <w:rFonts w:ascii="Lucida Sans" w:hAnsi="Lucida Sans" w:cs="Lucida Sans"/>
        </w:rPr>
      </w:pPr>
      <w:r w:rsidRPr="005B1F6A">
        <w:rPr>
          <w:rFonts w:ascii="Lucida Sans" w:hAnsi="Lucida Sans" w:cs="Lucida Sans"/>
        </w:rPr>
        <w:t>For a detailed breakdown of this policy, employees should refer to East Renfrewshire Council Complaints Handling Procedure:</w:t>
      </w:r>
    </w:p>
    <w:p w:rsidR="005B1F6A" w:rsidRPr="005B1F6A" w:rsidRDefault="005B1F6A" w:rsidP="005B1F6A">
      <w:pPr>
        <w:autoSpaceDE w:val="0"/>
        <w:autoSpaceDN w:val="0"/>
        <w:adjustRightInd w:val="0"/>
        <w:spacing w:after="0" w:line="240" w:lineRule="auto"/>
        <w:rPr>
          <w:rFonts w:ascii="Lucida Sans" w:hAnsi="Lucida Sans" w:cs="Lucida Sans"/>
          <w:color w:val="000000"/>
          <w:sz w:val="24"/>
          <w:szCs w:val="24"/>
        </w:rPr>
      </w:pPr>
    </w:p>
    <w:p w:rsidR="005B1F6A" w:rsidRPr="005B1F6A" w:rsidRDefault="005B1F6A" w:rsidP="005B1F6A">
      <w:pPr>
        <w:autoSpaceDE w:val="0"/>
        <w:autoSpaceDN w:val="0"/>
        <w:adjustRightInd w:val="0"/>
        <w:spacing w:after="0" w:line="240" w:lineRule="auto"/>
        <w:rPr>
          <w:rFonts w:ascii="Lucida Sans" w:hAnsi="Lucida Sans" w:cs="Lucida Sans"/>
          <w:color w:val="000000"/>
          <w:sz w:val="24"/>
          <w:szCs w:val="24"/>
        </w:rPr>
      </w:pPr>
      <w:r w:rsidRPr="005B1F6A">
        <w:rPr>
          <w:rFonts w:ascii="Lucida Sans" w:hAnsi="Lucida Sans" w:cs="Lucida Sans"/>
          <w:color w:val="000000"/>
          <w:sz w:val="24"/>
          <w:szCs w:val="24"/>
        </w:rPr>
        <w:t>“This document explains to all employees our revised procedure for complaints handling in East Renfrewshire Council. The changes have been introduced to comply with new statutory guidance issued by the Scottish</w:t>
      </w:r>
      <w:r w:rsidRPr="005B1F6A">
        <w:rPr>
          <w:rFonts w:ascii="Lucida Sans" w:hAnsi="Lucida Sans" w:cs="Lucida Sans"/>
          <w:i/>
          <w:color w:val="000000"/>
          <w:sz w:val="24"/>
          <w:szCs w:val="24"/>
        </w:rPr>
        <w:t xml:space="preserve"> </w:t>
      </w:r>
      <w:r w:rsidRPr="005B1F6A">
        <w:rPr>
          <w:rFonts w:ascii="Lucida Sans" w:hAnsi="Lucida Sans" w:cs="Lucida Sans"/>
          <w:color w:val="000000"/>
          <w:sz w:val="24"/>
          <w:szCs w:val="24"/>
        </w:rPr>
        <w:t xml:space="preserve">Public Services Ombudsman (SPSO). The document sets out the definition of </w:t>
      </w:r>
      <w:r w:rsidRPr="005B1F6A">
        <w:rPr>
          <w:rFonts w:ascii="Lucida Sans" w:hAnsi="Lucida Sans" w:cs="Lucida Sans"/>
          <w:color w:val="000000"/>
          <w:sz w:val="24"/>
          <w:szCs w:val="24"/>
        </w:rPr>
        <w:lastRenderedPageBreak/>
        <w:t xml:space="preserve">a complaint, how complaints should be handled, recorded and by whom and the response timescales within our internal two stage complaints process. </w:t>
      </w:r>
    </w:p>
    <w:p w:rsidR="005B1F6A" w:rsidRDefault="005B1F6A" w:rsidP="005B1F6A">
      <w:pPr>
        <w:autoSpaceDE w:val="0"/>
        <w:autoSpaceDN w:val="0"/>
        <w:adjustRightInd w:val="0"/>
        <w:spacing w:after="0" w:line="240" w:lineRule="auto"/>
        <w:rPr>
          <w:rFonts w:ascii="Lucida Sans" w:hAnsi="Lucida Sans" w:cs="Lucida Sans"/>
          <w:color w:val="000000"/>
          <w:sz w:val="24"/>
          <w:szCs w:val="24"/>
        </w:rPr>
      </w:pPr>
      <w:r w:rsidRPr="005B1F6A">
        <w:rPr>
          <w:rFonts w:ascii="Lucida Sans" w:hAnsi="Lucida Sans" w:cs="Lucida Sans"/>
          <w:color w:val="000000"/>
          <w:sz w:val="24"/>
          <w:szCs w:val="24"/>
        </w:rPr>
        <w:t xml:space="preserve">This document can be accessed via the Complaints Information Hub on the Council’s intranet where you can also find related links to other good practice information on complaints handling published by the Complaints Standards Authority at the SPSO. </w:t>
      </w:r>
    </w:p>
    <w:p w:rsidR="00B72232" w:rsidRPr="005B1F6A" w:rsidRDefault="00B72232" w:rsidP="005B1F6A">
      <w:pPr>
        <w:autoSpaceDE w:val="0"/>
        <w:autoSpaceDN w:val="0"/>
        <w:adjustRightInd w:val="0"/>
        <w:spacing w:after="0" w:line="240" w:lineRule="auto"/>
        <w:rPr>
          <w:rFonts w:ascii="Lucida Sans" w:hAnsi="Lucida Sans" w:cs="Lucida Sans"/>
          <w:color w:val="000000"/>
          <w:sz w:val="24"/>
          <w:szCs w:val="24"/>
        </w:rPr>
      </w:pPr>
    </w:p>
    <w:p w:rsidR="005B1F6A" w:rsidRPr="005B1F6A" w:rsidRDefault="005B1F6A" w:rsidP="005B1F6A">
      <w:pPr>
        <w:autoSpaceDE w:val="0"/>
        <w:autoSpaceDN w:val="0"/>
        <w:adjustRightInd w:val="0"/>
        <w:spacing w:after="0" w:line="240" w:lineRule="auto"/>
        <w:rPr>
          <w:rFonts w:ascii="Lucida Sans" w:hAnsi="Lucida Sans" w:cs="Lucida Sans"/>
          <w:color w:val="000000"/>
          <w:sz w:val="24"/>
          <w:szCs w:val="24"/>
        </w:rPr>
      </w:pPr>
      <w:r w:rsidRPr="005B1F6A">
        <w:rPr>
          <w:rFonts w:ascii="Lucida Sans" w:hAnsi="Lucida Sans" w:cs="Lucida Sans"/>
          <w:color w:val="000000"/>
          <w:sz w:val="24"/>
          <w:szCs w:val="24"/>
        </w:rPr>
        <w:t>A summary document explaining our revised procedure has been produced for customers and is available on the Council’s website. A summary document for employees is also available on our intranet. “</w:t>
      </w:r>
    </w:p>
    <w:p w:rsidR="005B1F6A" w:rsidRPr="005B1F6A" w:rsidRDefault="005B1F6A" w:rsidP="005B1F6A">
      <w:pPr>
        <w:autoSpaceDE w:val="0"/>
        <w:autoSpaceDN w:val="0"/>
        <w:adjustRightInd w:val="0"/>
        <w:spacing w:after="0" w:line="240" w:lineRule="auto"/>
        <w:rPr>
          <w:rFonts w:ascii="Lucida Sans" w:hAnsi="Lucida Sans" w:cs="Lucida Sans"/>
          <w:i/>
          <w:color w:val="000000"/>
          <w:sz w:val="24"/>
          <w:szCs w:val="24"/>
        </w:rPr>
      </w:pPr>
    </w:p>
    <w:p w:rsidR="005B1F6A" w:rsidRPr="005B1F6A" w:rsidRDefault="005B1F6A" w:rsidP="005B1F6A">
      <w:pPr>
        <w:autoSpaceDE w:val="0"/>
        <w:autoSpaceDN w:val="0"/>
        <w:adjustRightInd w:val="0"/>
        <w:spacing w:after="0" w:line="240" w:lineRule="auto"/>
        <w:rPr>
          <w:rFonts w:ascii="Lucida Sans" w:hAnsi="Lucida Sans" w:cs="Lucida Sans"/>
          <w:i/>
          <w:color w:val="000000"/>
          <w:sz w:val="24"/>
          <w:szCs w:val="24"/>
        </w:rPr>
      </w:pPr>
    </w:p>
    <w:p w:rsidR="005B1F6A" w:rsidRPr="005B1F6A" w:rsidRDefault="005B1F6A" w:rsidP="005B1F6A">
      <w:pPr>
        <w:autoSpaceDE w:val="0"/>
        <w:autoSpaceDN w:val="0"/>
        <w:adjustRightInd w:val="0"/>
        <w:spacing w:after="0" w:line="240" w:lineRule="auto"/>
        <w:rPr>
          <w:rFonts w:ascii="Lucida Sans" w:hAnsi="Lucida Sans" w:cs="Lucida Sans"/>
          <w:i/>
          <w:color w:val="000000"/>
          <w:sz w:val="24"/>
          <w:szCs w:val="24"/>
        </w:rPr>
      </w:pPr>
    </w:p>
    <w:p w:rsidR="00FF7C27" w:rsidRPr="005B1F6A" w:rsidRDefault="00FF7C27" w:rsidP="00237F02">
      <w:pPr>
        <w:spacing w:after="0" w:line="240" w:lineRule="auto"/>
        <w:rPr>
          <w:rFonts w:ascii="Lucida Sans" w:eastAsia="Times New Roman" w:hAnsi="Lucida Sans" w:cs="Lucida Sans"/>
          <w:i/>
          <w:sz w:val="24"/>
          <w:szCs w:val="24"/>
        </w:rPr>
      </w:pPr>
    </w:p>
    <w:p w:rsidR="00B06E2C" w:rsidRPr="005B1F6A" w:rsidRDefault="00B06E2C" w:rsidP="00237F02">
      <w:pPr>
        <w:spacing w:after="0" w:line="240" w:lineRule="auto"/>
        <w:rPr>
          <w:rFonts w:ascii="Lucida Sans" w:eastAsia="Times New Roman" w:hAnsi="Lucida Sans" w:cs="Lucida Sans"/>
          <w:b/>
          <w:sz w:val="24"/>
          <w:szCs w:val="24"/>
        </w:rPr>
      </w:pPr>
    </w:p>
    <w:sectPr w:rsidR="00B06E2C" w:rsidRPr="005B1F6A" w:rsidSect="00A648EB">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3E" w:rsidRDefault="00AF223E" w:rsidP="00DB5BA7">
      <w:pPr>
        <w:spacing w:after="0" w:line="240" w:lineRule="auto"/>
      </w:pPr>
      <w:r>
        <w:separator/>
      </w:r>
    </w:p>
  </w:endnote>
  <w:endnote w:type="continuationSeparator" w:id="0">
    <w:p w:rsidR="00AF223E" w:rsidRDefault="00AF223E" w:rsidP="00DB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A100AAFF" w:usb1="8000F87B" w:usb2="00000008" w:usb3="00000000" w:csb0="0001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38" w:rsidRPr="00F476E8" w:rsidRDefault="00B06E2C" w:rsidP="00F476E8">
    <w:pPr>
      <w:pStyle w:val="Footer"/>
    </w:pPr>
    <w:r>
      <w:t>Cart Mill Family Centre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3E" w:rsidRDefault="00AF223E" w:rsidP="00DB5BA7">
      <w:pPr>
        <w:spacing w:after="0" w:line="240" w:lineRule="auto"/>
      </w:pPr>
      <w:r>
        <w:separator/>
      </w:r>
    </w:p>
  </w:footnote>
  <w:footnote w:type="continuationSeparator" w:id="0">
    <w:p w:rsidR="00AF223E" w:rsidRDefault="00AF223E" w:rsidP="00DB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38" w:rsidRDefault="00AC6738">
    <w:pPr>
      <w:pStyle w:val="Header"/>
    </w:pPr>
  </w:p>
  <w:p w:rsidR="00AC6738" w:rsidRDefault="00AC67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3FC"/>
    <w:multiLevelType w:val="hybridMultilevel"/>
    <w:tmpl w:val="DD14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B0B62"/>
    <w:multiLevelType w:val="hybridMultilevel"/>
    <w:tmpl w:val="AEB6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D4458"/>
    <w:multiLevelType w:val="hybridMultilevel"/>
    <w:tmpl w:val="49DCF3F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A9187C"/>
    <w:multiLevelType w:val="hybridMultilevel"/>
    <w:tmpl w:val="838E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D6058"/>
    <w:multiLevelType w:val="hybridMultilevel"/>
    <w:tmpl w:val="AAECB5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44CA7"/>
    <w:multiLevelType w:val="hybridMultilevel"/>
    <w:tmpl w:val="B260BA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3089B"/>
    <w:multiLevelType w:val="hybridMultilevel"/>
    <w:tmpl w:val="B8424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22647A"/>
    <w:multiLevelType w:val="hybridMultilevel"/>
    <w:tmpl w:val="BE6CE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565F1"/>
    <w:multiLevelType w:val="hybridMultilevel"/>
    <w:tmpl w:val="4C1E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A7"/>
    <w:rsid w:val="00010582"/>
    <w:rsid w:val="000C7115"/>
    <w:rsid w:val="00112E22"/>
    <w:rsid w:val="00130ED2"/>
    <w:rsid w:val="00152AD1"/>
    <w:rsid w:val="00165535"/>
    <w:rsid w:val="00180731"/>
    <w:rsid w:val="00237F02"/>
    <w:rsid w:val="00305166"/>
    <w:rsid w:val="00344E8B"/>
    <w:rsid w:val="00350009"/>
    <w:rsid w:val="003902EE"/>
    <w:rsid w:val="003C2090"/>
    <w:rsid w:val="00453E20"/>
    <w:rsid w:val="00495183"/>
    <w:rsid w:val="004E1769"/>
    <w:rsid w:val="004F4C21"/>
    <w:rsid w:val="00514796"/>
    <w:rsid w:val="00516229"/>
    <w:rsid w:val="005B1F6A"/>
    <w:rsid w:val="005E6EA6"/>
    <w:rsid w:val="005F35CF"/>
    <w:rsid w:val="00693FDF"/>
    <w:rsid w:val="006C1C8F"/>
    <w:rsid w:val="006F3732"/>
    <w:rsid w:val="00756D62"/>
    <w:rsid w:val="00781CB0"/>
    <w:rsid w:val="007C750E"/>
    <w:rsid w:val="007E1F14"/>
    <w:rsid w:val="0090695A"/>
    <w:rsid w:val="00983249"/>
    <w:rsid w:val="00986314"/>
    <w:rsid w:val="00A61236"/>
    <w:rsid w:val="00A648EB"/>
    <w:rsid w:val="00AC6738"/>
    <w:rsid w:val="00AF223E"/>
    <w:rsid w:val="00B06E2C"/>
    <w:rsid w:val="00B43D01"/>
    <w:rsid w:val="00B72232"/>
    <w:rsid w:val="00C03349"/>
    <w:rsid w:val="00C57E0A"/>
    <w:rsid w:val="00DB5BA7"/>
    <w:rsid w:val="00DF12AB"/>
    <w:rsid w:val="00E67196"/>
    <w:rsid w:val="00EA6595"/>
    <w:rsid w:val="00EB40D0"/>
    <w:rsid w:val="00EB4AA7"/>
    <w:rsid w:val="00F15279"/>
    <w:rsid w:val="00F476E8"/>
    <w:rsid w:val="00FF7C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1F90E-9574-47DD-B8AE-A114B5A1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BA7"/>
    <w:rPr>
      <w:rFonts w:ascii="Tahoma" w:hAnsi="Tahoma" w:cs="Tahoma"/>
      <w:sz w:val="16"/>
      <w:szCs w:val="16"/>
    </w:rPr>
  </w:style>
  <w:style w:type="paragraph" w:styleId="Header">
    <w:name w:val="header"/>
    <w:basedOn w:val="Normal"/>
    <w:link w:val="HeaderChar"/>
    <w:uiPriority w:val="99"/>
    <w:unhideWhenUsed/>
    <w:rsid w:val="00DB5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BA7"/>
  </w:style>
  <w:style w:type="paragraph" w:styleId="Footer">
    <w:name w:val="footer"/>
    <w:basedOn w:val="Normal"/>
    <w:link w:val="FooterChar"/>
    <w:uiPriority w:val="99"/>
    <w:unhideWhenUsed/>
    <w:rsid w:val="00DB5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A7"/>
  </w:style>
  <w:style w:type="paragraph" w:styleId="ListParagraph">
    <w:name w:val="List Paragraph"/>
    <w:basedOn w:val="Normal"/>
    <w:uiPriority w:val="34"/>
    <w:qFormat/>
    <w:rsid w:val="00DF12AB"/>
    <w:pPr>
      <w:ind w:left="720"/>
      <w:contextualSpacing/>
    </w:pPr>
  </w:style>
  <w:style w:type="paragraph" w:customStyle="1" w:styleId="Default">
    <w:name w:val="Default"/>
    <w:rsid w:val="005B1F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84329">
      <w:bodyDiv w:val="1"/>
      <w:marLeft w:val="0"/>
      <w:marRight w:val="0"/>
      <w:marTop w:val="0"/>
      <w:marBottom w:val="0"/>
      <w:divBdr>
        <w:top w:val="none" w:sz="0" w:space="0" w:color="auto"/>
        <w:left w:val="none" w:sz="0" w:space="0" w:color="auto"/>
        <w:bottom w:val="none" w:sz="0" w:space="0" w:color="auto"/>
        <w:right w:val="none" w:sz="0" w:space="0" w:color="auto"/>
      </w:divBdr>
    </w:div>
    <w:div w:id="12891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Glendinning, L   ( Beechwood Nursery )</dc:creator>
  <cp:lastModifiedBy>Valerie MacLean</cp:lastModifiedBy>
  <cp:revision>2</cp:revision>
  <cp:lastPrinted>2015-10-23T10:59:00Z</cp:lastPrinted>
  <dcterms:created xsi:type="dcterms:W3CDTF">2022-07-22T10:35:00Z</dcterms:created>
  <dcterms:modified xsi:type="dcterms:W3CDTF">2022-07-22T10:35:00Z</dcterms:modified>
</cp:coreProperties>
</file>