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>Picasso</w:t>
            </w:r>
            <w:r w:rsidR="00276F83"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Group</w:t>
            </w:r>
            <w:r w:rsidR="00746C91" w:rsidRPr="004670CE">
              <w:rPr>
                <w:rFonts w:ascii="Comic Sans MS" w:hAnsi="Comic Sans MS"/>
                <w:b/>
                <w:highlight w:val="gree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433868">
              <w:rPr>
                <w:rFonts w:ascii="Comic Sans MS" w:hAnsi="Comic Sans MS"/>
                <w:b/>
              </w:rPr>
              <w:t>1</w:t>
            </w:r>
            <w:r w:rsidR="006A2247">
              <w:rPr>
                <w:rFonts w:ascii="Comic Sans MS" w:hAnsi="Comic Sans MS"/>
                <w:b/>
              </w:rPr>
              <w:t>7</w:t>
            </w:r>
            <w:r w:rsidR="00DC2C6A" w:rsidRPr="00DC2C6A">
              <w:rPr>
                <w:rFonts w:ascii="Comic Sans MS" w:hAnsi="Comic Sans MS"/>
                <w:b/>
                <w:vertAlign w:val="superscript"/>
              </w:rPr>
              <w:t>th</w:t>
            </w:r>
            <w:r w:rsidR="00DC2C6A">
              <w:rPr>
                <w:rFonts w:ascii="Comic Sans MS" w:hAnsi="Comic Sans MS"/>
                <w:b/>
              </w:rPr>
              <w:t xml:space="preserve"> November</w:t>
            </w:r>
            <w:r>
              <w:rPr>
                <w:rFonts w:ascii="Comic Sans MS" w:hAnsi="Comic Sans MS"/>
                <w:b/>
              </w:rPr>
              <w:t xml:space="preserve">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B3583C" w:rsidRDefault="00B3583C" w:rsidP="00B3583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F05D8D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B3583C" w:rsidRDefault="00B3583C" w:rsidP="00B3583C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141B40" w:rsidRPr="00E6256A" w:rsidRDefault="00B3583C" w:rsidP="00B3583C">
            <w:pPr>
              <w:rPr>
                <w:b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read the questions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 xml:space="preserve">to your child </w:t>
            </w:r>
            <w:r w:rsidRPr="00141B40">
              <w:rPr>
                <w:rFonts w:ascii="Comic Sans MS" w:hAnsi="Comic Sans MS"/>
                <w:sz w:val="20"/>
                <w:szCs w:val="20"/>
              </w:rPr>
              <w:t xml:space="preserve">as they need to develop the skills to listen to the question and calculate the answer mentally.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>Their answer should then be written by the adult on the sheet</w:t>
            </w:r>
            <w:r w:rsidRPr="00141B4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Default="00276F83" w:rsidP="00572373">
            <w:pPr>
              <w:rPr>
                <w:rFonts w:ascii="Bradley Hand ITC" w:hAnsi="Bradley Hand ITC"/>
                <w:b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  <w:r w:rsidR="00AA043C"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4670CE" w:rsidP="006A22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green"/>
              </w:rPr>
              <w:t>Picasso</w:t>
            </w:r>
            <w:r w:rsidR="00276F83" w:rsidRPr="004670CE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‘</w:t>
            </w:r>
            <w:r w:rsidR="006A224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s/</w:t>
            </w:r>
            <w:proofErr w:type="spellStart"/>
            <w:r w:rsidR="006A224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es</w:t>
            </w:r>
            <w:proofErr w:type="spellEnd"/>
            <w:r w:rsidR="006A224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words</w:t>
            </w:r>
          </w:p>
        </w:tc>
      </w:tr>
      <w:tr w:rsidR="00961CAA" w:rsidTr="00961CAA">
        <w:tc>
          <w:tcPr>
            <w:tcW w:w="3560" w:type="dxa"/>
          </w:tcPr>
          <w:p w:rsidR="00961CAA" w:rsidRPr="006A2247" w:rsidRDefault="006A2247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6A2247">
              <w:rPr>
                <w:rFonts w:ascii="Comic Sans MS" w:hAnsi="Comic Sans MS"/>
                <w:sz w:val="28"/>
                <w:szCs w:val="28"/>
              </w:rPr>
              <w:t>book</w:t>
            </w:r>
            <w:r w:rsidRPr="006A2247"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</w:p>
        </w:tc>
        <w:tc>
          <w:tcPr>
            <w:tcW w:w="3561" w:type="dxa"/>
          </w:tcPr>
          <w:p w:rsidR="00961CAA" w:rsidRPr="00141B40" w:rsidRDefault="006A224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team</w:t>
            </w:r>
            <w:r w:rsidRPr="006A2247"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</w:p>
        </w:tc>
        <w:tc>
          <w:tcPr>
            <w:tcW w:w="3561" w:type="dxa"/>
          </w:tcPr>
          <w:p w:rsidR="00961CAA" w:rsidRPr="00141B40" w:rsidRDefault="006A224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rush</w:t>
            </w:r>
            <w:r w:rsidRPr="006A2247">
              <w:rPr>
                <w:rFonts w:ascii="Comic Sans MS" w:hAnsi="Comic Sans MS"/>
                <w:color w:val="FF0000"/>
                <w:sz w:val="28"/>
                <w:szCs w:val="28"/>
              </w:rPr>
              <w:t>es</w:t>
            </w:r>
          </w:p>
        </w:tc>
      </w:tr>
      <w:tr w:rsidR="00961CAA" w:rsidTr="00961CAA">
        <w:tc>
          <w:tcPr>
            <w:tcW w:w="3560" w:type="dxa"/>
          </w:tcPr>
          <w:p w:rsidR="00961CAA" w:rsidRPr="006A2247" w:rsidRDefault="00433868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6A2247">
              <w:rPr>
                <w:rFonts w:ascii="Comic Sans MS" w:hAnsi="Comic Sans MS"/>
                <w:sz w:val="28"/>
                <w:szCs w:val="28"/>
              </w:rPr>
              <w:t>c</w:t>
            </w:r>
            <w:r w:rsidR="00DC2C6A" w:rsidRPr="006A2247">
              <w:rPr>
                <w:rFonts w:ascii="Comic Sans MS" w:hAnsi="Comic Sans MS"/>
                <w:sz w:val="28"/>
                <w:szCs w:val="28"/>
              </w:rPr>
              <w:t>o</w:t>
            </w:r>
            <w:r w:rsidRPr="006A2247">
              <w:rPr>
                <w:rFonts w:ascii="Comic Sans MS" w:hAnsi="Comic Sans MS"/>
                <w:sz w:val="28"/>
                <w:szCs w:val="28"/>
              </w:rPr>
              <w:t>in</w:t>
            </w:r>
            <w:r w:rsidR="006A2247" w:rsidRPr="006A2247"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</w:p>
        </w:tc>
        <w:tc>
          <w:tcPr>
            <w:tcW w:w="3561" w:type="dxa"/>
          </w:tcPr>
          <w:p w:rsidR="00961CAA" w:rsidRPr="00141B40" w:rsidRDefault="006A224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coach</w:t>
            </w:r>
            <w:r w:rsidRPr="006A2247">
              <w:rPr>
                <w:rFonts w:ascii="Comic Sans MS" w:hAnsi="Comic Sans MS"/>
                <w:color w:val="FF0000"/>
                <w:sz w:val="28"/>
                <w:szCs w:val="28"/>
              </w:rPr>
              <w:t>es</w:t>
            </w:r>
          </w:p>
        </w:tc>
        <w:tc>
          <w:tcPr>
            <w:tcW w:w="3561" w:type="dxa"/>
          </w:tcPr>
          <w:p w:rsidR="00961CAA" w:rsidRPr="00141B40" w:rsidRDefault="006A224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wish</w:t>
            </w:r>
            <w:r w:rsidRPr="006A2247">
              <w:rPr>
                <w:rFonts w:ascii="Comic Sans MS" w:hAnsi="Comic Sans MS"/>
                <w:color w:val="FF0000"/>
                <w:sz w:val="28"/>
                <w:szCs w:val="28"/>
              </w:rPr>
              <w:t>es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6A224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</w:t>
            </w:r>
            <w:r w:rsidRPr="006A2247"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</w:p>
        </w:tc>
        <w:tc>
          <w:tcPr>
            <w:tcW w:w="3561" w:type="dxa"/>
          </w:tcPr>
          <w:p w:rsidR="00961CAA" w:rsidRPr="00141B40" w:rsidRDefault="006A2247" w:rsidP="0043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</w:t>
            </w:r>
            <w:r w:rsidRPr="006A2247">
              <w:rPr>
                <w:rFonts w:ascii="Comic Sans MS" w:hAnsi="Comic Sans MS"/>
                <w:color w:val="FF0000"/>
                <w:sz w:val="28"/>
                <w:szCs w:val="28"/>
              </w:rPr>
              <w:t>es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6A224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shop</w:t>
            </w:r>
            <w:r w:rsidRPr="006A2247"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</w:p>
        </w:tc>
        <w:tc>
          <w:tcPr>
            <w:tcW w:w="3561" w:type="dxa"/>
          </w:tcPr>
          <w:p w:rsidR="00285EB0" w:rsidRPr="00141B40" w:rsidRDefault="006A2247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reach</w:t>
            </w:r>
            <w:r w:rsidRPr="006A2247">
              <w:rPr>
                <w:rFonts w:ascii="Comic Sans MS" w:hAnsi="Comic Sans MS"/>
                <w:color w:val="FF0000"/>
                <w:sz w:val="28"/>
                <w:szCs w:val="28"/>
              </w:rPr>
              <w:t>es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2C6A" w:rsidTr="00B0104F">
        <w:tc>
          <w:tcPr>
            <w:tcW w:w="10682" w:type="dxa"/>
            <w:gridSpan w:val="3"/>
          </w:tcPr>
          <w:p w:rsidR="002B7535" w:rsidRPr="00141B40" w:rsidRDefault="00DC2C6A" w:rsidP="00433868">
            <w:pPr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DC2C6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n-GB"/>
              </w:rPr>
              <w:t>Spelling</w:t>
            </w:r>
            <w:r w:rsidRPr="00DC2C6A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  <w:t> </w:t>
            </w:r>
            <w:r w:rsidR="002B7535" w:rsidRPr="002B753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u w:val="single"/>
                <w:lang w:eastAsia="en-GB"/>
              </w:rPr>
              <w:t>Rule</w:t>
            </w:r>
            <w:r w:rsidR="002B7535" w:rsidRPr="002B7535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  <w:t xml:space="preserve"> - </w:t>
            </w:r>
            <w:r w:rsidR="00B3583C" w:rsidRPr="00B3583C">
              <w:rPr>
                <w:rStyle w:val="e24kjd"/>
                <w:rFonts w:ascii="Comic Sans MS" w:hAnsi="Comic Sans MS"/>
                <w:sz w:val="24"/>
                <w:szCs w:val="24"/>
              </w:rPr>
              <w:t>When you make a word plural you add either an “</w:t>
            </w:r>
            <w:r w:rsidR="00B3583C" w:rsidRPr="00B3583C">
              <w:rPr>
                <w:rStyle w:val="e24kjd"/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 w:rsidR="00B3583C" w:rsidRPr="00B3583C">
              <w:rPr>
                <w:rStyle w:val="e24kjd"/>
                <w:rFonts w:ascii="Comic Sans MS" w:hAnsi="Comic Sans MS"/>
                <w:sz w:val="24"/>
                <w:szCs w:val="24"/>
              </w:rPr>
              <w:t>” or “</w:t>
            </w:r>
            <w:proofErr w:type="spellStart"/>
            <w:r w:rsidR="00B3583C" w:rsidRPr="00B3583C">
              <w:rPr>
                <w:rStyle w:val="e24kjd"/>
                <w:rFonts w:ascii="Comic Sans MS" w:hAnsi="Comic Sans MS"/>
                <w:b/>
                <w:bCs/>
                <w:sz w:val="24"/>
                <w:szCs w:val="24"/>
              </w:rPr>
              <w:t>es</w:t>
            </w:r>
            <w:proofErr w:type="spellEnd"/>
            <w:r w:rsidR="00B3583C" w:rsidRPr="00B3583C">
              <w:rPr>
                <w:rStyle w:val="e24kjd"/>
                <w:rFonts w:ascii="Comic Sans MS" w:hAnsi="Comic Sans MS"/>
                <w:sz w:val="24"/>
                <w:szCs w:val="24"/>
              </w:rPr>
              <w:t xml:space="preserve">” as an ending. ... If the word ends with </w:t>
            </w:r>
            <w:proofErr w:type="spellStart"/>
            <w:r w:rsidR="00B3583C" w:rsidRPr="00B3583C">
              <w:rPr>
                <w:rStyle w:val="e24kjd"/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 w:rsidR="00B3583C" w:rsidRPr="00B3583C">
              <w:rPr>
                <w:rStyle w:val="e24kjd"/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3583C" w:rsidRPr="00B3583C">
              <w:rPr>
                <w:rStyle w:val="e24kjd"/>
                <w:rFonts w:ascii="Comic Sans MS" w:hAnsi="Comic Sans MS"/>
                <w:sz w:val="24"/>
                <w:szCs w:val="24"/>
              </w:rPr>
              <w:t>sh</w:t>
            </w:r>
            <w:proofErr w:type="spellEnd"/>
            <w:r w:rsidR="00B3583C" w:rsidRPr="00B3583C">
              <w:rPr>
                <w:rStyle w:val="e24kjd"/>
                <w:rFonts w:ascii="Comic Sans MS" w:hAnsi="Comic Sans MS"/>
                <w:sz w:val="24"/>
                <w:szCs w:val="24"/>
              </w:rPr>
              <w:t xml:space="preserve">, </w:t>
            </w:r>
            <w:r w:rsidR="00B3583C" w:rsidRPr="00B3583C">
              <w:rPr>
                <w:rStyle w:val="e24kjd"/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 w:rsidR="00B3583C" w:rsidRPr="00B3583C">
              <w:rPr>
                <w:rStyle w:val="e24kjd"/>
                <w:rFonts w:ascii="Comic Sans MS" w:hAnsi="Comic Sans MS"/>
                <w:sz w:val="24"/>
                <w:szCs w:val="24"/>
              </w:rPr>
              <w:t xml:space="preserve">, x, or z, use </w:t>
            </w:r>
            <w:proofErr w:type="spellStart"/>
            <w:r w:rsidR="00B3583C" w:rsidRPr="00B3583C">
              <w:rPr>
                <w:rStyle w:val="e24kjd"/>
                <w:rFonts w:ascii="Comic Sans MS" w:hAnsi="Comic Sans MS"/>
                <w:b/>
                <w:bCs/>
                <w:sz w:val="24"/>
                <w:szCs w:val="24"/>
              </w:rPr>
              <w:t>es</w:t>
            </w:r>
            <w:proofErr w:type="spellEnd"/>
            <w:r w:rsidR="00B3583C" w:rsidRPr="00B3583C">
              <w:rPr>
                <w:rStyle w:val="e24kjd"/>
                <w:rFonts w:ascii="Comic Sans MS" w:hAnsi="Comic Sans MS"/>
                <w:sz w:val="24"/>
                <w:szCs w:val="24"/>
              </w:rPr>
              <w:t xml:space="preserve"> to make it plural.</w:t>
            </w:r>
          </w:p>
        </w:tc>
      </w:tr>
    </w:tbl>
    <w:p w:rsidR="00433868" w:rsidRDefault="00433868" w:rsidP="00545C08">
      <w:pPr>
        <w:pStyle w:val="NoSpacing"/>
        <w:rPr>
          <w:b/>
          <w:sz w:val="28"/>
          <w:szCs w:val="28"/>
        </w:rPr>
      </w:pPr>
    </w:p>
    <w:p w:rsidR="00B3583C" w:rsidRDefault="00B3583C" w:rsidP="00545C08">
      <w:pPr>
        <w:pStyle w:val="NoSpacing"/>
        <w:rPr>
          <w:rFonts w:ascii="Comic Sans MS" w:hAnsi="Comic Sans MS"/>
          <w:sz w:val="32"/>
          <w:szCs w:val="32"/>
        </w:rPr>
      </w:pPr>
      <w:r w:rsidRPr="00B3583C">
        <w:rPr>
          <w:rFonts w:ascii="Comic Sans MS" w:hAnsi="Comic Sans MS"/>
          <w:sz w:val="32"/>
          <w:szCs w:val="32"/>
        </w:rPr>
        <w:t xml:space="preserve">Please see the latest post on the blog for information about Beep </w:t>
      </w:r>
      <w:proofErr w:type="spellStart"/>
      <w:r w:rsidRPr="00B3583C">
        <w:rPr>
          <w:rFonts w:ascii="Comic Sans MS" w:hAnsi="Comic Sans MS"/>
          <w:sz w:val="32"/>
          <w:szCs w:val="32"/>
        </w:rPr>
        <w:t>Beep</w:t>
      </w:r>
      <w:proofErr w:type="spellEnd"/>
      <w:r w:rsidRPr="00B3583C">
        <w:rPr>
          <w:rFonts w:ascii="Comic Sans MS" w:hAnsi="Comic Sans MS"/>
          <w:sz w:val="32"/>
          <w:szCs w:val="32"/>
        </w:rPr>
        <w:t xml:space="preserve"> Day </w:t>
      </w:r>
      <w:proofErr w:type="gramStart"/>
      <w:r>
        <w:rPr>
          <w:rFonts w:ascii="Comic Sans MS" w:hAnsi="Comic Sans MS"/>
          <w:sz w:val="32"/>
          <w:szCs w:val="32"/>
        </w:rPr>
        <w:t>( Wednesday</w:t>
      </w:r>
      <w:proofErr w:type="gramEnd"/>
      <w:r>
        <w:rPr>
          <w:rFonts w:ascii="Comic Sans MS" w:hAnsi="Comic Sans MS"/>
          <w:sz w:val="32"/>
          <w:szCs w:val="32"/>
        </w:rPr>
        <w:t xml:space="preserve"> this week) </w:t>
      </w:r>
      <w:r w:rsidRPr="00B3583C">
        <w:rPr>
          <w:rFonts w:ascii="Comic Sans MS" w:hAnsi="Comic Sans MS"/>
          <w:sz w:val="32"/>
          <w:szCs w:val="32"/>
        </w:rPr>
        <w:t xml:space="preserve">and Friday’s </w:t>
      </w:r>
      <w:r>
        <w:rPr>
          <w:rFonts w:ascii="Comic Sans MS" w:hAnsi="Comic Sans MS"/>
          <w:sz w:val="32"/>
          <w:szCs w:val="32"/>
        </w:rPr>
        <w:t xml:space="preserve">(this week) </w:t>
      </w:r>
      <w:r w:rsidRPr="00B3583C">
        <w:rPr>
          <w:rFonts w:ascii="Comic Sans MS" w:hAnsi="Comic Sans MS"/>
          <w:sz w:val="32"/>
          <w:szCs w:val="32"/>
        </w:rPr>
        <w:t>invitation to join us for a gifting session for the Read Write Count bags.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B3583C" w:rsidRDefault="00B3583C" w:rsidP="00545C08">
      <w:pPr>
        <w:pStyle w:val="NoSpacing"/>
        <w:rPr>
          <w:rFonts w:ascii="Comic Sans MS" w:hAnsi="Comic Sans MS"/>
          <w:sz w:val="32"/>
          <w:szCs w:val="32"/>
        </w:rPr>
      </w:pPr>
    </w:p>
    <w:p w:rsidR="0060077B" w:rsidRPr="00B3583C" w:rsidRDefault="00B3583C" w:rsidP="00545C0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are unable to attend the gifting session, your child will receive their book bag to bring home at the end of the day on Friday. </w:t>
      </w:r>
    </w:p>
    <w:sectPr w:rsidR="0060077B" w:rsidRPr="00B3583C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739EB"/>
    <w:rsid w:val="001842BA"/>
    <w:rsid w:val="0019695D"/>
    <w:rsid w:val="00276F83"/>
    <w:rsid w:val="00285EB0"/>
    <w:rsid w:val="002B6F5C"/>
    <w:rsid w:val="002B7535"/>
    <w:rsid w:val="002E6D60"/>
    <w:rsid w:val="003D1D72"/>
    <w:rsid w:val="003D7F6B"/>
    <w:rsid w:val="00431CD5"/>
    <w:rsid w:val="00433868"/>
    <w:rsid w:val="004458D2"/>
    <w:rsid w:val="004670CE"/>
    <w:rsid w:val="00545C08"/>
    <w:rsid w:val="00572373"/>
    <w:rsid w:val="005A7EF3"/>
    <w:rsid w:val="0060077B"/>
    <w:rsid w:val="00613D4A"/>
    <w:rsid w:val="00670EE2"/>
    <w:rsid w:val="006A2247"/>
    <w:rsid w:val="00730FB9"/>
    <w:rsid w:val="0073371C"/>
    <w:rsid w:val="00746C91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3583C"/>
    <w:rsid w:val="00B476F8"/>
    <w:rsid w:val="00B97496"/>
    <w:rsid w:val="00C47F32"/>
    <w:rsid w:val="00C50BBC"/>
    <w:rsid w:val="00C754A8"/>
    <w:rsid w:val="00C814FB"/>
    <w:rsid w:val="00CA00F1"/>
    <w:rsid w:val="00CD0226"/>
    <w:rsid w:val="00D23599"/>
    <w:rsid w:val="00D43B95"/>
    <w:rsid w:val="00D94869"/>
    <w:rsid w:val="00DA2CF4"/>
    <w:rsid w:val="00DA52F1"/>
    <w:rsid w:val="00DC1074"/>
    <w:rsid w:val="00DC2C6A"/>
    <w:rsid w:val="00E6256A"/>
    <w:rsid w:val="00E6534F"/>
    <w:rsid w:val="00E71E57"/>
    <w:rsid w:val="00F051EB"/>
    <w:rsid w:val="00F05D8D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D60"/>
    <w:rPr>
      <w:color w:val="0000FF"/>
      <w:u w:val="single"/>
    </w:rPr>
  </w:style>
  <w:style w:type="character" w:customStyle="1" w:styleId="e24kjd">
    <w:name w:val="e24kjd"/>
    <w:basedOn w:val="DefaultParagraphFont"/>
    <w:rsid w:val="00DC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2019-11-17T17:10:00Z</dcterms:created>
  <dcterms:modified xsi:type="dcterms:W3CDTF">2019-11-17T17:10:00Z</dcterms:modified>
</cp:coreProperties>
</file>