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D656F9">
        <w:rPr>
          <w:rFonts w:ascii="OpenDyslexicAlta" w:hAnsi="OpenDyslexicAlta"/>
          <w:sz w:val="28"/>
          <w:u w:val="single"/>
        </w:rPr>
        <w:t>Thursday 21</w:t>
      </w:r>
      <w:r w:rsidR="00D656F9" w:rsidRPr="00D656F9">
        <w:rPr>
          <w:rFonts w:ascii="OpenDyslexicAlta" w:hAnsi="OpenDyslexicAlta"/>
          <w:sz w:val="28"/>
          <w:u w:val="single"/>
          <w:vertAlign w:val="superscript"/>
        </w:rPr>
        <w:t>st</w:t>
      </w:r>
      <w:r w:rsidR="00D656F9"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14B82" w:rsidRDefault="00C073A4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Make </w:t>
            </w:r>
            <w:r w:rsidR="00B97278">
              <w:rPr>
                <w:rFonts w:ascii="OpenDyslexicAlta" w:hAnsi="OpenDyslexicAlta"/>
                <w:szCs w:val="24"/>
              </w:rPr>
              <w:t xml:space="preserve">something off your Happiness Bingo or May Calendar </w:t>
            </w:r>
          </w:p>
          <w:p w:rsidR="00F13ADD" w:rsidRDefault="00714B82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1BCE">
              <w:rPr>
                <w:rFonts w:ascii="OpenDyslexicAlta" w:hAnsi="OpenDyslexicAlta"/>
                <w:szCs w:val="24"/>
              </w:rPr>
              <w:t>Help with a job in the garden</w:t>
            </w:r>
            <w:r w:rsidR="00C073A4">
              <w:rPr>
                <w:rFonts w:ascii="OpenDyslexicAlta" w:hAnsi="OpenDyslexicAlta"/>
                <w:szCs w:val="24"/>
              </w:rPr>
              <w:t xml:space="preserve"> </w:t>
            </w:r>
          </w:p>
          <w:p w:rsidR="00B97278" w:rsidRDefault="00281BCE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Plan some nice activities for the weekend</w:t>
            </w:r>
            <w:r w:rsidR="00B97278">
              <w:rPr>
                <w:rFonts w:ascii="OpenDyslexicAlta" w:hAnsi="OpenDyslexicAlta"/>
                <w:szCs w:val="24"/>
              </w:rPr>
              <w:t xml:space="preserve"> </w:t>
            </w:r>
          </w:p>
          <w:p w:rsidR="00D46565" w:rsidRPr="00556164" w:rsidRDefault="00281BCE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Tidy up a messy drawer in the house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092FC8" w:rsidRDefault="005D27A0" w:rsidP="00C71C7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1B7A746" wp14:editId="6D98E3EC">
                  <wp:simplePos x="0" y="0"/>
                  <wp:positionH relativeFrom="column">
                    <wp:posOffset>753671</wp:posOffset>
                  </wp:positionH>
                  <wp:positionV relativeFrom="paragraph">
                    <wp:posOffset>505675</wp:posOffset>
                  </wp:positionV>
                  <wp:extent cx="1266825" cy="775683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6F9">
              <w:rPr>
                <w:rFonts w:ascii="OpenDyslexicAlta" w:hAnsi="OpenDyslexicAlta"/>
                <w:sz w:val="24"/>
              </w:rPr>
              <w:t>See our Reading Google Classroom for details of today’s reading task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Pr="005D27A0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D27A0" w:rsidRDefault="005D27A0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Pr="005D27A0" w:rsidRDefault="005D27A0" w:rsidP="00C71C7B">
            <w:pPr>
              <w:rPr>
                <w:rFonts w:ascii="OpenDyslexicAlta" w:hAnsi="OpenDyslexicAlta"/>
                <w:sz w:val="24"/>
                <w:u w:val="single"/>
              </w:rPr>
            </w:pPr>
            <w:r w:rsidRPr="005D27A0">
              <w:rPr>
                <w:rFonts w:ascii="OpenDyslexicAlta" w:hAnsi="OpenDyslexicAlta"/>
                <w:sz w:val="24"/>
                <w:u w:val="single"/>
              </w:rPr>
              <w:t xml:space="preserve">Spelling </w:t>
            </w:r>
          </w:p>
          <w:p w:rsidR="005D27A0" w:rsidRDefault="005D27A0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Pr="00C71C7B" w:rsidRDefault="00D656F9" w:rsidP="00C71C7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  <w:sz w:val="24"/>
              </w:rPr>
              <w:t xml:space="preserve">Can you please ask an adult to help you with your spelling </w:t>
            </w:r>
            <w:r w:rsidR="003A3BC4">
              <w:rPr>
                <w:rFonts w:ascii="OpenDyslexicAlta" w:hAnsi="OpenDyslexicAlta"/>
                <w:sz w:val="24"/>
              </w:rPr>
              <w:t>assessment?</w:t>
            </w:r>
          </w:p>
          <w:p w:rsidR="00B9339B" w:rsidRPr="00C71C7B" w:rsidRDefault="00B9339B" w:rsidP="00C71C7B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56164" w:rsidRDefault="00D656F9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5672752</wp:posOffset>
                  </wp:positionH>
                  <wp:positionV relativeFrom="paragraph">
                    <wp:posOffset>334777</wp:posOffset>
                  </wp:positionV>
                  <wp:extent cx="795647" cy="660168"/>
                  <wp:effectExtent l="0" t="0" r="5080" b="6985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66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>
              <w:rPr>
                <w:rFonts w:ascii="OpenDyslexicAlta" w:hAnsi="OpenDyslexicAlta"/>
                <w:sz w:val="24"/>
              </w:rPr>
              <w:t>problem solving</w:t>
            </w:r>
            <w:r w:rsidR="00D37AE2">
              <w:rPr>
                <w:rFonts w:ascii="OpenDyslexicAlta" w:hAnsi="OpenDyslexicAlta"/>
                <w:sz w:val="24"/>
              </w:rPr>
              <w:t xml:space="preserve"> </w:t>
            </w:r>
            <w:r w:rsidR="003A3BC4">
              <w:rPr>
                <w:rFonts w:ascii="OpenDyslexicAlta" w:hAnsi="OpenDyslexicAlta"/>
                <w:sz w:val="24"/>
              </w:rPr>
              <w:t>Home Learning Experience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C71C7B" w:rsidTr="00D656F9">
        <w:trPr>
          <w:trHeight w:val="154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B9339B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Links include Joe Wicks and East Renfrewshire Culture and Leisure Facebook page.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3A3BC4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F13ADD" w:rsidRPr="00C84C75" w:rsidRDefault="003A3BC4" w:rsidP="00F13ADD">
            <w:pPr>
              <w:rPr>
                <w:rStyle w:val="Hyperlink"/>
              </w:rPr>
            </w:pPr>
            <w:hyperlink r:id="rId12" w:history="1">
              <w:r w:rsidR="00F13ADD" w:rsidRPr="008D4A50">
                <w:rPr>
                  <w:rStyle w:val="Hyperlink"/>
                  <w:rFonts w:ascii="OpenDyslexicAlta" w:hAnsi="OpenDyslexicAlta"/>
                  <w:sz w:val="24"/>
                </w:rPr>
                <w:t>https://www.facebook.com/pg/ERCultureandLeisure/videos/?ref=page_internal</w:t>
              </w:r>
            </w:hyperlink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B9339B" w:rsidRDefault="00D656F9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Also, please keep thinking about your Social Distancing P.E. Game challenge! What ideas have you come up with already?</w:t>
            </w:r>
          </w:p>
          <w:p w:rsidR="003A3BC4" w:rsidRDefault="003A3BC4" w:rsidP="00D37AE2">
            <w:pPr>
              <w:rPr>
                <w:rFonts w:ascii="OpenDyslexicAlta" w:hAnsi="OpenDyslexicAlta"/>
                <w:sz w:val="24"/>
              </w:rPr>
            </w:pPr>
            <w:bookmarkStart w:id="0" w:name="_GoBack"/>
            <w:bookmarkEnd w:id="0"/>
          </w:p>
          <w:p w:rsidR="00D656F9" w:rsidRPr="00D96205" w:rsidRDefault="00D656F9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786721" w:rsidRDefault="00965C9A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IDL </w:t>
            </w:r>
          </w:p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5D27A0" w:rsidRDefault="00965C9A" w:rsidP="00C6075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Check out our IDL google classroom. I’ve put on a link to ‘wild days’ where you can sign up for free! They’ve got five different learning experiences all linked to climate change – choose one and follow along with the lesson! </w:t>
            </w:r>
          </w:p>
          <w:p w:rsidR="005D27A0" w:rsidRDefault="005D27A0" w:rsidP="00C60752">
            <w:pPr>
              <w:rPr>
                <w:rFonts w:ascii="OpenDyslexicAlta" w:hAnsi="OpenDyslexicAlta"/>
              </w:rPr>
            </w:pPr>
          </w:p>
          <w:p w:rsidR="005D27A0" w:rsidRPr="005D27A0" w:rsidRDefault="005D27A0" w:rsidP="00C60752">
            <w:pPr>
              <w:rPr>
                <w:rFonts w:ascii="OpenDyslexicAlta" w:hAnsi="OpenDyslexicAlta"/>
                <w:u w:val="single"/>
              </w:rPr>
            </w:pPr>
            <w:r w:rsidRPr="005D27A0">
              <w:rPr>
                <w:rFonts w:ascii="OpenDyslexicAlta" w:hAnsi="OpenDyslexicAlta"/>
                <w:u w:val="single"/>
              </w:rPr>
              <w:t>Drama</w:t>
            </w:r>
          </w:p>
          <w:p w:rsidR="005D27A0" w:rsidRDefault="005D27A0" w:rsidP="00C60752">
            <w:pPr>
              <w:rPr>
                <w:rFonts w:ascii="OpenDyslexicAlta" w:hAnsi="OpenDyslexicAlta"/>
              </w:rPr>
            </w:pPr>
          </w:p>
          <w:p w:rsidR="00F13ADD" w:rsidRDefault="005D27A0" w:rsidP="00C6075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We’ve still got our song from this week. If you haven’t tried it, give it go! </w:t>
            </w:r>
            <w:r w:rsidR="00C71C7B">
              <w:rPr>
                <w:rFonts w:ascii="OpenDyslexicAlta" w:hAnsi="OpenDyslexicAlta"/>
              </w:rPr>
              <w:t xml:space="preserve"> </w:t>
            </w:r>
            <w:r w:rsidR="00786721" w:rsidRPr="00786721">
              <w:rPr>
                <w:rFonts w:ascii="OpenDyslexicAlta" w:hAnsi="OpenDyslexicAlta"/>
              </w:rPr>
              <w:t xml:space="preserve"> </w:t>
            </w:r>
          </w:p>
          <w:p w:rsidR="00C71C7B" w:rsidRDefault="005D27A0" w:rsidP="00C60752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1A9727C" wp14:editId="5C99AB8E">
                  <wp:simplePos x="0" y="0"/>
                  <wp:positionH relativeFrom="column">
                    <wp:posOffset>4624631</wp:posOffset>
                  </wp:positionH>
                  <wp:positionV relativeFrom="paragraph">
                    <wp:posOffset>83779</wp:posOffset>
                  </wp:positionV>
                  <wp:extent cx="1805050" cy="809392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50" cy="80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1C7B" w:rsidRPr="00C71C7B" w:rsidRDefault="003A3BC4" w:rsidP="00C60752">
            <w:pPr>
              <w:rPr>
                <w:rStyle w:val="Hyperlink"/>
                <w:sz w:val="24"/>
              </w:rPr>
            </w:pPr>
            <w:hyperlink r:id="rId14" w:history="1">
              <w:r w:rsidR="00C71C7B" w:rsidRPr="00C71C7B">
                <w:rPr>
                  <w:rStyle w:val="Hyperlink"/>
                  <w:rFonts w:ascii="OpenDyslexicAlta" w:hAnsi="OpenDyslexicAlta"/>
                  <w:sz w:val="24"/>
                </w:rPr>
                <w:t>https://www.scottishopera.org.uk/join-in/fever-online/</w:t>
              </w:r>
            </w:hyperlink>
          </w:p>
          <w:p w:rsidR="00786721" w:rsidRDefault="00786721" w:rsidP="00C60752">
            <w:pPr>
              <w:rPr>
                <w:rFonts w:ascii="OpenDyslexicAlta" w:hAnsi="OpenDyslexicAlta"/>
                <w:sz w:val="24"/>
              </w:rPr>
            </w:pPr>
          </w:p>
          <w:p w:rsidR="00C60752" w:rsidRPr="00C60752" w:rsidRDefault="00D656F9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Golden Time! 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D656F9" w:rsidRDefault="00D656F9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I realised that since we’ve started learning from home, I haven’t actually set a dedicated time for GOLDEN TIME! I think you have all definitely earned it. Golden Time, or any other kind of treat, is such a great way to motivate yourself to do the work so make sure you work hard to earn this special reward. What are you guys going to do for Golden Time?</w:t>
            </w:r>
          </w:p>
          <w:p w:rsidR="005D27A0" w:rsidRDefault="00965C9A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337345D0" wp14:editId="684A12BA">
                  <wp:simplePos x="0" y="0"/>
                  <wp:positionH relativeFrom="column">
                    <wp:posOffset>4280642</wp:posOffset>
                  </wp:positionH>
                  <wp:positionV relativeFrom="paragraph">
                    <wp:posOffset>221376</wp:posOffset>
                  </wp:positionV>
                  <wp:extent cx="1139602" cy="1139602"/>
                  <wp:effectExtent l="0" t="0" r="0" b="0"/>
                  <wp:wrapNone/>
                  <wp:docPr id="8" name="Picture 8" descr="Library of star image royalty free stock no backgroun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star image royalty free stock no backgroun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02" cy="113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337345D0" wp14:editId="684A12BA">
                  <wp:simplePos x="0" y="0"/>
                  <wp:positionH relativeFrom="column">
                    <wp:posOffset>2998108</wp:posOffset>
                  </wp:positionH>
                  <wp:positionV relativeFrom="paragraph">
                    <wp:posOffset>218531</wp:posOffset>
                  </wp:positionV>
                  <wp:extent cx="1139602" cy="1139602"/>
                  <wp:effectExtent l="0" t="0" r="0" b="0"/>
                  <wp:wrapNone/>
                  <wp:docPr id="7" name="Picture 7" descr="Library of star image royalty free stock no backgroun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star image royalty free stock no backgroun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02" cy="113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337345D0" wp14:editId="684A12BA">
                  <wp:simplePos x="0" y="0"/>
                  <wp:positionH relativeFrom="column">
                    <wp:posOffset>1632445</wp:posOffset>
                  </wp:positionH>
                  <wp:positionV relativeFrom="paragraph">
                    <wp:posOffset>221376</wp:posOffset>
                  </wp:positionV>
                  <wp:extent cx="1139602" cy="1139602"/>
                  <wp:effectExtent l="0" t="0" r="0" b="0"/>
                  <wp:wrapNone/>
                  <wp:docPr id="6" name="Picture 6" descr="Library of star image royalty free stock no backgroun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star image royalty free stock no backgroun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02" cy="113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73A5580" wp14:editId="43EEF81A">
                  <wp:simplePos x="0" y="0"/>
                  <wp:positionH relativeFrom="column">
                    <wp:posOffset>302408</wp:posOffset>
                  </wp:positionH>
                  <wp:positionV relativeFrom="paragraph">
                    <wp:posOffset>221376</wp:posOffset>
                  </wp:positionV>
                  <wp:extent cx="1139602" cy="1139602"/>
                  <wp:effectExtent l="0" t="0" r="0" b="0"/>
                  <wp:wrapNone/>
                  <wp:docPr id="2" name="Picture 2" descr="Library of star image royalty free stock no backgroun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star image royalty free stock no backgroun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02" cy="113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A5F13"/>
    <w:rsid w:val="001A7C6A"/>
    <w:rsid w:val="001B0331"/>
    <w:rsid w:val="001D08C6"/>
    <w:rsid w:val="001E1171"/>
    <w:rsid w:val="001E4912"/>
    <w:rsid w:val="001E6DB7"/>
    <w:rsid w:val="0021165C"/>
    <w:rsid w:val="00281BCE"/>
    <w:rsid w:val="0031099C"/>
    <w:rsid w:val="003346ED"/>
    <w:rsid w:val="00344638"/>
    <w:rsid w:val="003478A4"/>
    <w:rsid w:val="00364A47"/>
    <w:rsid w:val="003A3BC4"/>
    <w:rsid w:val="00406C76"/>
    <w:rsid w:val="00433BDF"/>
    <w:rsid w:val="00496E77"/>
    <w:rsid w:val="004B101E"/>
    <w:rsid w:val="00505C06"/>
    <w:rsid w:val="0050714E"/>
    <w:rsid w:val="00544D17"/>
    <w:rsid w:val="00551957"/>
    <w:rsid w:val="00556164"/>
    <w:rsid w:val="00591FB1"/>
    <w:rsid w:val="005A1CC5"/>
    <w:rsid w:val="005B155F"/>
    <w:rsid w:val="005C3B50"/>
    <w:rsid w:val="005D27A0"/>
    <w:rsid w:val="005D3960"/>
    <w:rsid w:val="005E4C31"/>
    <w:rsid w:val="00607506"/>
    <w:rsid w:val="006327AD"/>
    <w:rsid w:val="00675D3E"/>
    <w:rsid w:val="006D3BFC"/>
    <w:rsid w:val="00714B82"/>
    <w:rsid w:val="0073213B"/>
    <w:rsid w:val="00786721"/>
    <w:rsid w:val="007929AC"/>
    <w:rsid w:val="007F1805"/>
    <w:rsid w:val="008A7208"/>
    <w:rsid w:val="008D742D"/>
    <w:rsid w:val="008E55F0"/>
    <w:rsid w:val="009365E4"/>
    <w:rsid w:val="00937165"/>
    <w:rsid w:val="00965C9A"/>
    <w:rsid w:val="00987678"/>
    <w:rsid w:val="0099677E"/>
    <w:rsid w:val="009A6DFA"/>
    <w:rsid w:val="00A233B6"/>
    <w:rsid w:val="00A72922"/>
    <w:rsid w:val="00B4669A"/>
    <w:rsid w:val="00B917FD"/>
    <w:rsid w:val="00B9339B"/>
    <w:rsid w:val="00B97278"/>
    <w:rsid w:val="00BA0151"/>
    <w:rsid w:val="00BA7C13"/>
    <w:rsid w:val="00C073A4"/>
    <w:rsid w:val="00C3411A"/>
    <w:rsid w:val="00C34BAE"/>
    <w:rsid w:val="00C60752"/>
    <w:rsid w:val="00C71C7B"/>
    <w:rsid w:val="00C74030"/>
    <w:rsid w:val="00D37AE2"/>
    <w:rsid w:val="00D46565"/>
    <w:rsid w:val="00D656F9"/>
    <w:rsid w:val="00D96205"/>
    <w:rsid w:val="00DF0587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hyperlink" Target="https://www.facebook.com/pg/ERCultureandLeisure/videos/?ref=page_inter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oC0eUSm-pc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hyperlink" Target="https://www.scottishopera.org.uk/join-in/fever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2020-05-20T14:56:00Z</dcterms:created>
  <dcterms:modified xsi:type="dcterms:W3CDTF">2020-05-20T14:56:00Z</dcterms:modified>
</cp:coreProperties>
</file>