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1E" w:rsidRPr="00D96205" w:rsidRDefault="00D96205">
      <w:pPr>
        <w:rPr>
          <w:rFonts w:ascii="OpenDyslexicAlta" w:hAnsi="OpenDyslexicAlta"/>
          <w:sz w:val="28"/>
          <w:u w:val="single"/>
        </w:rPr>
      </w:pPr>
      <w:r w:rsidRPr="00D96205">
        <w:rPr>
          <w:rFonts w:ascii="OpenDyslexicAlta" w:hAnsi="OpenDyslexicAlta"/>
          <w:sz w:val="28"/>
          <w:u w:val="single"/>
        </w:rPr>
        <w:t xml:space="preserve">Home Learning Experiences – </w:t>
      </w:r>
      <w:r w:rsidR="00B9339B">
        <w:rPr>
          <w:rFonts w:ascii="OpenDyslexicAlta" w:hAnsi="OpenDyslexicAlta"/>
          <w:sz w:val="28"/>
          <w:u w:val="single"/>
        </w:rPr>
        <w:t>Wednesday 20</w:t>
      </w:r>
      <w:r w:rsidR="00B9339B" w:rsidRPr="00B9339B">
        <w:rPr>
          <w:rFonts w:ascii="OpenDyslexicAlta" w:hAnsi="OpenDyslexicAlta"/>
          <w:sz w:val="28"/>
          <w:u w:val="single"/>
          <w:vertAlign w:val="superscript"/>
        </w:rPr>
        <w:t>th</w:t>
      </w:r>
      <w:r w:rsidR="00B9339B">
        <w:rPr>
          <w:rFonts w:ascii="OpenDyslexicAlta" w:hAnsi="OpenDyslexicAlta"/>
          <w:sz w:val="28"/>
          <w:u w:val="single"/>
        </w:rPr>
        <w:t xml:space="preserve"> </w:t>
      </w:r>
      <w:r w:rsidR="00092FC8">
        <w:rPr>
          <w:rFonts w:ascii="OpenDyslexicAlta" w:hAnsi="OpenDyslexicAlta"/>
          <w:sz w:val="28"/>
          <w:u w:val="single"/>
        </w:rPr>
        <w:t>May</w:t>
      </w:r>
      <w:r w:rsidR="00ED64CF">
        <w:rPr>
          <w:rFonts w:ascii="OpenDyslexicAlta" w:hAnsi="OpenDyslexicAlta"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4BAE" w:rsidRPr="00C34BAE" w:rsidTr="00C34BAE">
        <w:trPr>
          <w:trHeight w:val="432"/>
        </w:trPr>
        <w:tc>
          <w:tcPr>
            <w:tcW w:w="10456" w:type="dxa"/>
            <w:shd w:val="clear" w:color="auto" w:fill="9966FF"/>
          </w:tcPr>
          <w:p w:rsidR="00C34BAE" w:rsidRPr="00C34BAE" w:rsidRDefault="00C34BAE">
            <w:pPr>
              <w:rPr>
                <w:rFonts w:ascii="OpenDyslexicAlta" w:hAnsi="OpenDyslexicAlta"/>
                <w:color w:val="000000" w:themeColor="text1"/>
                <w:sz w:val="24"/>
                <w:szCs w:val="24"/>
              </w:rPr>
            </w:pPr>
            <w:r w:rsidRPr="00C34BAE">
              <w:rPr>
                <w:rFonts w:ascii="OpenDyslexicAlta" w:hAnsi="OpenDyslexicAlta"/>
                <w:color w:val="000000" w:themeColor="text1"/>
                <w:sz w:val="24"/>
                <w:szCs w:val="24"/>
              </w:rPr>
              <w:t xml:space="preserve">Life Skills  </w:t>
            </w:r>
          </w:p>
        </w:tc>
      </w:tr>
      <w:tr w:rsidR="00C34BAE" w:rsidRPr="00D96205" w:rsidTr="00C74030">
        <w:trPr>
          <w:trHeight w:val="2550"/>
        </w:trPr>
        <w:tc>
          <w:tcPr>
            <w:tcW w:w="10456" w:type="dxa"/>
            <w:shd w:val="clear" w:color="auto" w:fill="DEBDFF"/>
          </w:tcPr>
          <w:p w:rsidR="00C34BAE" w:rsidRPr="00D46565" w:rsidRDefault="00C34BAE" w:rsidP="00D46565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11426C" w:rsidRPr="009365E4" w:rsidRDefault="00C073A4" w:rsidP="0011426C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>Make a card for a member of your family and send it to them in the post</w:t>
            </w:r>
          </w:p>
          <w:p w:rsidR="00714B82" w:rsidRDefault="00C073A4" w:rsidP="003478A4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 xml:space="preserve">Make </w:t>
            </w:r>
            <w:r w:rsidR="00B97278">
              <w:rPr>
                <w:rFonts w:ascii="OpenDyslexicAlta" w:hAnsi="OpenDyslexicAlta"/>
                <w:szCs w:val="24"/>
              </w:rPr>
              <w:t xml:space="preserve">something off your Happiness Bingo or May Calendar </w:t>
            </w:r>
          </w:p>
          <w:p w:rsidR="00F13ADD" w:rsidRDefault="00714B82" w:rsidP="00285FE3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6CA2BCCD" wp14:editId="3A320247">
                  <wp:simplePos x="0" y="0"/>
                  <wp:positionH relativeFrom="column">
                    <wp:posOffset>5786120</wp:posOffset>
                  </wp:positionH>
                  <wp:positionV relativeFrom="paragraph">
                    <wp:posOffset>164465</wp:posOffset>
                  </wp:positionV>
                  <wp:extent cx="976544" cy="1400175"/>
                  <wp:effectExtent l="0" t="0" r="0" b="0"/>
                  <wp:wrapNone/>
                  <wp:docPr id="13" name="Picture 13" descr="Image result for reading clipart transparent background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reading clipart transparent background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6544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73A4">
              <w:rPr>
                <w:rFonts w:ascii="OpenDyslexicAlta" w:hAnsi="OpenDyslexicAlta"/>
                <w:szCs w:val="24"/>
              </w:rPr>
              <w:t xml:space="preserve">Help with a job around the house </w:t>
            </w:r>
          </w:p>
          <w:p w:rsidR="00B97278" w:rsidRDefault="00B97278" w:rsidP="00285FE3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 xml:space="preserve">Finish some jobs that you started but didn’t complete </w:t>
            </w:r>
          </w:p>
          <w:p w:rsidR="00D46565" w:rsidRPr="00556164" w:rsidRDefault="00B97278" w:rsidP="00285FE3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>Water your houseplants (if you have any!)</w:t>
            </w:r>
            <w:r w:rsidR="00C073A4">
              <w:rPr>
                <w:rFonts w:ascii="OpenDyslexicAlta" w:hAnsi="OpenDyslexicAlta"/>
                <w:szCs w:val="24"/>
              </w:rPr>
              <w:t xml:space="preserve"> </w:t>
            </w:r>
          </w:p>
          <w:p w:rsidR="009365E4" w:rsidRPr="007F1805" w:rsidRDefault="009365E4" w:rsidP="0021165C">
            <w:pPr>
              <w:pStyle w:val="ListParagraph"/>
              <w:rPr>
                <w:rFonts w:ascii="OpenDyslexicAlta" w:hAnsi="OpenDyslexicAlta"/>
                <w:sz w:val="24"/>
                <w:szCs w:val="24"/>
              </w:rPr>
            </w:pPr>
          </w:p>
        </w:tc>
      </w:tr>
      <w:tr w:rsidR="00D96205" w:rsidRPr="00D96205" w:rsidTr="00C34BAE">
        <w:trPr>
          <w:trHeight w:val="432"/>
        </w:trPr>
        <w:tc>
          <w:tcPr>
            <w:tcW w:w="10456" w:type="dxa"/>
            <w:shd w:val="clear" w:color="auto" w:fill="FF7C80"/>
          </w:tcPr>
          <w:p w:rsidR="00C34BAE" w:rsidRPr="00D96205" w:rsidRDefault="00D96205">
            <w:pPr>
              <w:rPr>
                <w:rFonts w:ascii="OpenDyslexicAlta" w:hAnsi="OpenDyslexicAlta"/>
              </w:rPr>
            </w:pPr>
            <w:r w:rsidRPr="00D96205">
              <w:rPr>
                <w:rFonts w:ascii="OpenDyslexicAlta" w:hAnsi="OpenDyslexicAlta"/>
              </w:rPr>
              <w:t xml:space="preserve">Literacy </w:t>
            </w:r>
          </w:p>
        </w:tc>
      </w:tr>
      <w:tr w:rsidR="00D96205" w:rsidRPr="00D96205" w:rsidTr="00D46565">
        <w:trPr>
          <w:trHeight w:val="1125"/>
        </w:trPr>
        <w:tc>
          <w:tcPr>
            <w:tcW w:w="10456" w:type="dxa"/>
            <w:shd w:val="clear" w:color="auto" w:fill="FFCCCC"/>
          </w:tcPr>
          <w:p w:rsidR="009365E4" w:rsidRPr="00F633E8" w:rsidRDefault="009365E4" w:rsidP="009365E4">
            <w:pPr>
              <w:rPr>
                <w:rFonts w:ascii="OpenDyslexicAlta" w:hAnsi="OpenDyslexicAlta"/>
                <w:u w:val="single"/>
              </w:rPr>
            </w:pPr>
            <w:r w:rsidRPr="00F633E8">
              <w:rPr>
                <w:rFonts w:ascii="OpenDyslexicAlta" w:hAnsi="OpenDyslexicAlta"/>
                <w:u w:val="single"/>
              </w:rPr>
              <w:t xml:space="preserve">Reading </w:t>
            </w:r>
          </w:p>
          <w:p w:rsidR="009365E4" w:rsidRPr="00591FB1" w:rsidRDefault="009365E4" w:rsidP="009365E4">
            <w:pPr>
              <w:rPr>
                <w:rFonts w:ascii="OpenDyslexicAlta" w:hAnsi="OpenDyslexicAlta"/>
                <w:sz w:val="10"/>
              </w:rPr>
            </w:pPr>
          </w:p>
          <w:p w:rsidR="009365E4" w:rsidRPr="00591FB1" w:rsidRDefault="009365E4" w:rsidP="009365E4">
            <w:pPr>
              <w:rPr>
                <w:rFonts w:ascii="OpenDyslexicAlta" w:hAnsi="OpenDyslexicAlta"/>
                <w:sz w:val="10"/>
              </w:rPr>
            </w:pPr>
          </w:p>
          <w:p w:rsidR="00092FC8" w:rsidRDefault="005D27A0" w:rsidP="00C71C7B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31B7A746" wp14:editId="6D98E3EC">
                  <wp:simplePos x="0" y="0"/>
                  <wp:positionH relativeFrom="column">
                    <wp:posOffset>753671</wp:posOffset>
                  </wp:positionH>
                  <wp:positionV relativeFrom="paragraph">
                    <wp:posOffset>505675</wp:posOffset>
                  </wp:positionV>
                  <wp:extent cx="1266825" cy="775683"/>
                  <wp:effectExtent l="0" t="0" r="0" b="0"/>
                  <wp:wrapNone/>
                  <wp:docPr id="11" name="Picture 11" descr="Image result for spelling clipar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pelling clipar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7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OpenDyslexicAlta" w:hAnsi="OpenDyslexicAlta"/>
                <w:sz w:val="24"/>
              </w:rPr>
              <w:t xml:space="preserve">If you haven’t already made your novel inspired object then please do so today! See yesterday’s Home Learning Document for more details on this </w:t>
            </w:r>
            <w:r w:rsidRPr="005D27A0">
              <w:rPr>
                <w:rFonts w:ascii="OpenDyslexicAlta" w:hAnsi="OpenDyslexicAlta"/>
                <w:sz w:val="24"/>
              </w:rPr>
              <w:sym w:font="Wingdings" w:char="F04A"/>
            </w: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5D27A0" w:rsidRDefault="005D27A0" w:rsidP="00C71C7B">
            <w:pPr>
              <w:rPr>
                <w:rFonts w:ascii="OpenDyslexicAlta" w:hAnsi="OpenDyslexicAlta"/>
                <w:sz w:val="24"/>
              </w:rPr>
            </w:pPr>
          </w:p>
          <w:p w:rsidR="005D27A0" w:rsidRPr="005D27A0" w:rsidRDefault="005D27A0" w:rsidP="00C71C7B">
            <w:pPr>
              <w:rPr>
                <w:rFonts w:ascii="OpenDyslexicAlta" w:hAnsi="OpenDyslexicAlta"/>
                <w:sz w:val="24"/>
                <w:u w:val="single"/>
              </w:rPr>
            </w:pPr>
            <w:r w:rsidRPr="005D27A0">
              <w:rPr>
                <w:rFonts w:ascii="OpenDyslexicAlta" w:hAnsi="OpenDyslexicAlta"/>
                <w:sz w:val="24"/>
                <w:u w:val="single"/>
              </w:rPr>
              <w:t xml:space="preserve">Spelling </w:t>
            </w:r>
          </w:p>
          <w:p w:rsidR="005D27A0" w:rsidRDefault="005D27A0" w:rsidP="00C71C7B">
            <w:pPr>
              <w:rPr>
                <w:rFonts w:ascii="OpenDyslexicAlta" w:hAnsi="OpenDyslexicAlta"/>
                <w:sz w:val="24"/>
              </w:rPr>
            </w:pPr>
          </w:p>
          <w:p w:rsidR="005D27A0" w:rsidRPr="00C71C7B" w:rsidRDefault="005D27A0" w:rsidP="00C71C7B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  <w:sz w:val="24"/>
              </w:rPr>
              <w:t xml:space="preserve">We’ll have our spelling assessment on Thursday this week so please spend some time doing active spelling – any strategy you fancy! </w:t>
            </w:r>
          </w:p>
          <w:p w:rsidR="00092FC8" w:rsidRDefault="00092FC8" w:rsidP="00BA0151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7F1805" w:rsidRPr="00B9339B" w:rsidRDefault="00B9339B" w:rsidP="00C71C7B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 w:rsidRPr="00B9339B">
              <w:rPr>
                <w:rFonts w:ascii="OpenDyslexicAlta" w:hAnsi="OpenDyslexicAlta"/>
                <w:sz w:val="24"/>
                <w:szCs w:val="24"/>
                <w:u w:val="single"/>
              </w:rPr>
              <w:t xml:space="preserve">Talking and Listening/English </w:t>
            </w:r>
          </w:p>
          <w:p w:rsidR="00B9339B" w:rsidRDefault="00B9339B" w:rsidP="00C71C7B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B9339B" w:rsidRDefault="00B9339B" w:rsidP="00C71C7B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See this amazing BBC Bitesize English lesson which is all about formal and informal tone and language – a really handy one especially as we’re doing so much typing right now! </w:t>
            </w:r>
          </w:p>
          <w:p w:rsidR="00B9339B" w:rsidRPr="00B9339B" w:rsidRDefault="00B9339B" w:rsidP="00C71C7B">
            <w:pPr>
              <w:rPr>
                <w:rStyle w:val="Hyperlink"/>
              </w:rPr>
            </w:pPr>
          </w:p>
          <w:p w:rsidR="00B9339B" w:rsidRPr="00C71C7B" w:rsidRDefault="00B9339B" w:rsidP="00C71C7B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hyperlink r:id="rId9" w:history="1">
              <w:r w:rsidRPr="00B9339B">
                <w:rPr>
                  <w:rStyle w:val="Hyperlink"/>
                  <w:rFonts w:ascii="OpenDyslexicAlta" w:hAnsi="OpenDyslexicAlta"/>
                  <w:sz w:val="24"/>
                </w:rPr>
                <w:t>https://www.bbc.co.uk/bitesize/articles/zmnvgwx</w:t>
              </w:r>
            </w:hyperlink>
          </w:p>
        </w:tc>
      </w:tr>
      <w:tr w:rsidR="00D96205" w:rsidRPr="00D96205" w:rsidTr="00406C76">
        <w:trPr>
          <w:trHeight w:val="506"/>
        </w:trPr>
        <w:tc>
          <w:tcPr>
            <w:tcW w:w="10456" w:type="dxa"/>
            <w:shd w:val="clear" w:color="auto" w:fill="6699FF"/>
          </w:tcPr>
          <w:p w:rsidR="00D96205" w:rsidRPr="00D96205" w:rsidRDefault="00D96205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Numeracy and Maths </w:t>
            </w:r>
          </w:p>
        </w:tc>
      </w:tr>
      <w:tr w:rsidR="00D96205" w:rsidRPr="00D96205" w:rsidTr="00A72922">
        <w:trPr>
          <w:trHeight w:val="1322"/>
        </w:trPr>
        <w:tc>
          <w:tcPr>
            <w:tcW w:w="10456" w:type="dxa"/>
            <w:shd w:val="clear" w:color="auto" w:fill="CCCCFF"/>
          </w:tcPr>
          <w:p w:rsidR="00544D17" w:rsidRDefault="00406C76" w:rsidP="00A233B6">
            <w:pPr>
              <w:tabs>
                <w:tab w:val="left" w:pos="1830"/>
              </w:tabs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ED64CF" w:rsidRDefault="005D27A0" w:rsidP="00A233B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2223770</wp:posOffset>
                  </wp:positionH>
                  <wp:positionV relativeFrom="paragraph">
                    <wp:posOffset>428790</wp:posOffset>
                  </wp:positionV>
                  <wp:extent cx="1847850" cy="1533205"/>
                  <wp:effectExtent l="0" t="0" r="0" b="0"/>
                  <wp:wrapNone/>
                  <wp:docPr id="3" name="Picture 3" descr="Image result for math clipart transparent background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th clipart transparent background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53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33B6">
              <w:rPr>
                <w:rFonts w:ascii="OpenDyslexicAlta" w:hAnsi="OpenDyslexicAlta"/>
                <w:sz w:val="24"/>
              </w:rPr>
              <w:t xml:space="preserve">Please check your google classroom for </w:t>
            </w:r>
            <w:r w:rsidR="001A7C6A">
              <w:rPr>
                <w:rFonts w:ascii="OpenDyslexicAlta" w:hAnsi="OpenDyslexicAlta"/>
                <w:sz w:val="24"/>
              </w:rPr>
              <w:t>today’s</w:t>
            </w:r>
            <w:r w:rsidR="00A233B6">
              <w:rPr>
                <w:rFonts w:ascii="OpenDyslexicAlta" w:hAnsi="OpenDyslexicAlta"/>
                <w:sz w:val="24"/>
              </w:rPr>
              <w:t xml:space="preserve"> </w:t>
            </w:r>
            <w:r w:rsidR="00D37AE2">
              <w:rPr>
                <w:rFonts w:ascii="OpenDyslexicAlta" w:hAnsi="OpenDyslexicAlta"/>
                <w:sz w:val="24"/>
              </w:rPr>
              <w:t xml:space="preserve">Maths </w:t>
            </w:r>
            <w:r w:rsidR="00F13ADD">
              <w:rPr>
                <w:rFonts w:ascii="OpenDyslexicAlta" w:hAnsi="OpenDyslexicAlta"/>
                <w:sz w:val="24"/>
              </w:rPr>
              <w:t>Home Learning Experiences</w:t>
            </w:r>
            <w:r w:rsidR="009365E4">
              <w:rPr>
                <w:rFonts w:ascii="OpenDyslexicAlta" w:hAnsi="OpenDyslexicAlta"/>
                <w:sz w:val="24"/>
              </w:rPr>
              <w:t>.</w:t>
            </w:r>
          </w:p>
          <w:p w:rsidR="00D37AE2" w:rsidRDefault="00D37AE2" w:rsidP="00A233B6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A233B6">
            <w:pPr>
              <w:rPr>
                <w:rFonts w:ascii="OpenDyslexicAlta" w:hAnsi="OpenDyslexicAlta"/>
                <w:sz w:val="24"/>
              </w:rPr>
            </w:pPr>
          </w:p>
          <w:p w:rsidR="00556164" w:rsidRDefault="00556164" w:rsidP="00A233B6">
            <w:pPr>
              <w:rPr>
                <w:rFonts w:ascii="OpenDyslexicAlta" w:hAnsi="OpenDyslexicAlta"/>
                <w:sz w:val="24"/>
              </w:rPr>
            </w:pPr>
          </w:p>
          <w:p w:rsidR="00C71C7B" w:rsidRDefault="00C71C7B" w:rsidP="00A233B6">
            <w:pPr>
              <w:rPr>
                <w:rFonts w:ascii="OpenDyslexicAlta" w:hAnsi="OpenDyslexicAlta"/>
                <w:sz w:val="24"/>
              </w:rPr>
            </w:pPr>
          </w:p>
          <w:p w:rsidR="007F1805" w:rsidRPr="00A233B6" w:rsidRDefault="007F1805" w:rsidP="00A233B6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406C76">
        <w:trPr>
          <w:trHeight w:val="480"/>
        </w:trPr>
        <w:tc>
          <w:tcPr>
            <w:tcW w:w="10456" w:type="dxa"/>
            <w:shd w:val="clear" w:color="auto" w:fill="70AD47" w:themeFill="accent6"/>
          </w:tcPr>
          <w:p w:rsidR="00406C76" w:rsidRPr="00D96205" w:rsidRDefault="00406C7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lastRenderedPageBreak/>
              <w:t xml:space="preserve">Health and Wellbeing </w:t>
            </w:r>
          </w:p>
        </w:tc>
      </w:tr>
      <w:tr w:rsidR="00406C76" w:rsidRPr="00C71C7B" w:rsidTr="00BA0151">
        <w:trPr>
          <w:trHeight w:val="3393"/>
        </w:trPr>
        <w:tc>
          <w:tcPr>
            <w:tcW w:w="10456" w:type="dxa"/>
            <w:shd w:val="clear" w:color="auto" w:fill="C5E0B3" w:themeFill="accent6" w:themeFillTint="66"/>
          </w:tcPr>
          <w:p w:rsidR="00F13ADD" w:rsidRDefault="00B9339B" w:rsidP="00F13ADD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>Links include Joe Wicks and East Renfrewshire Culture and Leisure Facebook page.</w:t>
            </w:r>
          </w:p>
          <w:p w:rsidR="00F13ADD" w:rsidRDefault="00F13ADD" w:rsidP="00F13ADD">
            <w:pPr>
              <w:rPr>
                <w:rFonts w:ascii="OpenDyslexicAlta" w:hAnsi="OpenDyslexicAlta"/>
                <w:sz w:val="24"/>
              </w:rPr>
            </w:pPr>
          </w:p>
          <w:p w:rsidR="00F13ADD" w:rsidRDefault="001E6DB7" w:rsidP="00F13ADD">
            <w:pPr>
              <w:rPr>
                <w:rStyle w:val="Hyperlink"/>
                <w:rFonts w:ascii="OpenDyslexicAlta" w:hAnsi="OpenDyslexicAlta"/>
                <w:sz w:val="24"/>
              </w:rPr>
            </w:pPr>
            <w:hyperlink r:id="rId12" w:history="1">
              <w:r w:rsidR="00F13ADD" w:rsidRPr="009D1150">
                <w:rPr>
                  <w:rStyle w:val="Hyperlink"/>
                  <w:rFonts w:ascii="OpenDyslexicAlta" w:hAnsi="OpenDyslexicAlta"/>
                  <w:sz w:val="24"/>
                </w:rPr>
                <w:t>https://www.youtube.com/watch?v=coC0eUSm-pc</w:t>
              </w:r>
            </w:hyperlink>
          </w:p>
          <w:p w:rsidR="00F13ADD" w:rsidRDefault="00F13ADD" w:rsidP="00F13ADD">
            <w:pPr>
              <w:rPr>
                <w:rStyle w:val="Hyperlink"/>
                <w:rFonts w:ascii="OpenDyslexicAlta" w:hAnsi="OpenDyslexicAlta"/>
                <w:sz w:val="24"/>
              </w:rPr>
            </w:pPr>
          </w:p>
          <w:p w:rsidR="00F13ADD" w:rsidRPr="00C84C75" w:rsidRDefault="001E6DB7" w:rsidP="00F13ADD">
            <w:pPr>
              <w:rPr>
                <w:rStyle w:val="Hyperlink"/>
              </w:rPr>
            </w:pPr>
            <w:hyperlink r:id="rId13" w:history="1">
              <w:r w:rsidR="00F13ADD" w:rsidRPr="008D4A50">
                <w:rPr>
                  <w:rStyle w:val="Hyperlink"/>
                  <w:rFonts w:ascii="OpenDyslexicAlta" w:hAnsi="OpenDyslexicAlta"/>
                  <w:sz w:val="24"/>
                </w:rPr>
                <w:t>https://www.facebook.com/pg/ERCultureandLeisure/videos/?ref=page_internal</w:t>
              </w:r>
            </w:hyperlink>
          </w:p>
          <w:p w:rsidR="00D37AE2" w:rsidRDefault="00D37AE2" w:rsidP="00D37AE2">
            <w:pPr>
              <w:rPr>
                <w:rFonts w:ascii="OpenDyslexicAlta" w:hAnsi="OpenDyslexicAlta"/>
                <w:sz w:val="24"/>
              </w:rPr>
            </w:pPr>
          </w:p>
          <w:p w:rsidR="00B9339B" w:rsidRDefault="00B9339B" w:rsidP="00D37AE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Also, I’ve been thinking about P.E. and games when we get back to school and I’m setting you a challenge: </w:t>
            </w:r>
          </w:p>
          <w:p w:rsidR="00B9339B" w:rsidRDefault="00B9339B" w:rsidP="00D37AE2">
            <w:pPr>
              <w:rPr>
                <w:rFonts w:ascii="OpenDyslexicAlta" w:hAnsi="OpenDyslexicAlta"/>
                <w:sz w:val="24"/>
              </w:rPr>
            </w:pPr>
          </w:p>
          <w:p w:rsidR="00B9339B" w:rsidRDefault="00B9339B" w:rsidP="00D37AE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>Can you come up with a fun P.E. game which is quick, easy and active but also respects social distancing? Email me your thoughts and ideas and have a go of trialling them in your own gardens or outdoor space.</w:t>
            </w:r>
          </w:p>
          <w:p w:rsidR="00B9339B" w:rsidRPr="00D96205" w:rsidRDefault="00B9339B" w:rsidP="00D37AE2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73213B">
        <w:trPr>
          <w:trHeight w:val="55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00"/>
          </w:tcPr>
          <w:p w:rsidR="00406C76" w:rsidRPr="00D96205" w:rsidRDefault="0073213B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Other Curricular Areas </w:t>
            </w:r>
          </w:p>
        </w:tc>
      </w:tr>
      <w:tr w:rsidR="0073213B" w:rsidRPr="00D96205" w:rsidTr="00C34BAE">
        <w:trPr>
          <w:trHeight w:val="2361"/>
        </w:trPr>
        <w:tc>
          <w:tcPr>
            <w:tcW w:w="10456" w:type="dxa"/>
            <w:shd w:val="clear" w:color="auto" w:fill="FFFFA7"/>
          </w:tcPr>
          <w:p w:rsidR="00786721" w:rsidRDefault="001E6DB7" w:rsidP="00C60752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>IDL</w:t>
            </w:r>
          </w:p>
          <w:p w:rsidR="00786721" w:rsidRDefault="00786721" w:rsidP="00C60752">
            <w:pPr>
              <w:rPr>
                <w:rFonts w:ascii="OpenDyslexicAlta" w:hAnsi="OpenDyslexicAlta"/>
                <w:sz w:val="24"/>
                <w:u w:val="single"/>
              </w:rPr>
            </w:pPr>
          </w:p>
          <w:p w:rsidR="005D27A0" w:rsidRDefault="001E6DB7" w:rsidP="00C60752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</w:rPr>
              <w:t xml:space="preserve">Keep going with that persuasion task! Check the classroom for details </w:t>
            </w:r>
            <w:r w:rsidRPr="001E6DB7">
              <w:rPr>
                <w:rFonts w:ascii="OpenDyslexicAlta" w:hAnsi="OpenDyslexicAlta"/>
              </w:rPr>
              <w:sym w:font="Wingdings" w:char="F04A"/>
            </w:r>
            <w:r>
              <w:rPr>
                <w:rFonts w:ascii="OpenDyslexicAlta" w:hAnsi="OpenDyslexicAlta"/>
              </w:rPr>
              <w:t xml:space="preserve"> </w:t>
            </w:r>
            <w:bookmarkStart w:id="0" w:name="_GoBack"/>
            <w:bookmarkEnd w:id="0"/>
          </w:p>
          <w:p w:rsidR="005D27A0" w:rsidRDefault="005D27A0" w:rsidP="00C60752">
            <w:pPr>
              <w:rPr>
                <w:rFonts w:ascii="OpenDyslexicAlta" w:hAnsi="OpenDyslexicAlta"/>
              </w:rPr>
            </w:pPr>
          </w:p>
          <w:p w:rsidR="005D27A0" w:rsidRPr="005D27A0" w:rsidRDefault="005D27A0" w:rsidP="00C60752">
            <w:pPr>
              <w:rPr>
                <w:rFonts w:ascii="OpenDyslexicAlta" w:hAnsi="OpenDyslexicAlta"/>
                <w:u w:val="single"/>
              </w:rPr>
            </w:pPr>
            <w:r w:rsidRPr="005D27A0">
              <w:rPr>
                <w:rFonts w:ascii="OpenDyslexicAlta" w:hAnsi="OpenDyslexicAlta"/>
                <w:u w:val="single"/>
              </w:rPr>
              <w:t>Drama</w:t>
            </w:r>
          </w:p>
          <w:p w:rsidR="005D27A0" w:rsidRDefault="005D27A0" w:rsidP="00C60752">
            <w:pPr>
              <w:rPr>
                <w:rFonts w:ascii="OpenDyslexicAlta" w:hAnsi="OpenDyslexicAlta"/>
              </w:rPr>
            </w:pPr>
          </w:p>
          <w:p w:rsidR="00F13ADD" w:rsidRDefault="005D27A0" w:rsidP="00C60752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</w:rPr>
              <w:t xml:space="preserve">We’ve still got our song from this week. If you haven’t tried it, give it go! </w:t>
            </w:r>
            <w:r w:rsidR="00C71C7B">
              <w:rPr>
                <w:rFonts w:ascii="OpenDyslexicAlta" w:hAnsi="OpenDyslexicAlta"/>
              </w:rPr>
              <w:t xml:space="preserve"> </w:t>
            </w:r>
            <w:r w:rsidR="00786721" w:rsidRPr="00786721">
              <w:rPr>
                <w:rFonts w:ascii="OpenDyslexicAlta" w:hAnsi="OpenDyslexicAlta"/>
              </w:rPr>
              <w:t xml:space="preserve"> </w:t>
            </w:r>
          </w:p>
          <w:p w:rsidR="00C71C7B" w:rsidRDefault="005D27A0" w:rsidP="00C60752">
            <w:pPr>
              <w:rPr>
                <w:rFonts w:ascii="OpenDyslexicAlta" w:hAnsi="OpenDyslexicAlt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01A9727C" wp14:editId="5C99AB8E">
                  <wp:simplePos x="0" y="0"/>
                  <wp:positionH relativeFrom="column">
                    <wp:posOffset>4624631</wp:posOffset>
                  </wp:positionH>
                  <wp:positionV relativeFrom="paragraph">
                    <wp:posOffset>83779</wp:posOffset>
                  </wp:positionV>
                  <wp:extent cx="1805050" cy="809392"/>
                  <wp:effectExtent l="0" t="0" r="508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050" cy="80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1C7B" w:rsidRPr="00C71C7B" w:rsidRDefault="001E6DB7" w:rsidP="00C60752">
            <w:pPr>
              <w:rPr>
                <w:rStyle w:val="Hyperlink"/>
                <w:sz w:val="24"/>
              </w:rPr>
            </w:pPr>
            <w:hyperlink r:id="rId15" w:history="1">
              <w:r w:rsidR="00C71C7B" w:rsidRPr="00C71C7B">
                <w:rPr>
                  <w:rStyle w:val="Hyperlink"/>
                  <w:rFonts w:ascii="OpenDyslexicAlta" w:hAnsi="OpenDyslexicAlta"/>
                  <w:sz w:val="24"/>
                </w:rPr>
                <w:t>https://www.scottishopera.org.uk/join-in/fever-online/</w:t>
              </w:r>
            </w:hyperlink>
          </w:p>
          <w:p w:rsidR="00786721" w:rsidRDefault="00786721" w:rsidP="00C60752">
            <w:pPr>
              <w:rPr>
                <w:rFonts w:ascii="OpenDyslexicAlta" w:hAnsi="OpenDyslexicAlta"/>
                <w:sz w:val="24"/>
              </w:rPr>
            </w:pPr>
          </w:p>
          <w:p w:rsidR="00C60752" w:rsidRPr="00C60752" w:rsidRDefault="005D27A0" w:rsidP="00C60752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 xml:space="preserve">Social Space </w:t>
            </w:r>
          </w:p>
          <w:p w:rsidR="00C60752" w:rsidRDefault="00C60752" w:rsidP="00C60752">
            <w:pPr>
              <w:rPr>
                <w:rFonts w:ascii="OpenDyslexicAlta" w:hAnsi="OpenDyslexicAlta"/>
                <w:b/>
                <w:sz w:val="24"/>
              </w:rPr>
            </w:pPr>
          </w:p>
          <w:p w:rsidR="00EE4F7C" w:rsidRDefault="005D27A0" w:rsidP="00086FFB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</w:rPr>
              <w:t xml:space="preserve">See you between 10 and 11 for some fabulous chats! </w:t>
            </w:r>
          </w:p>
          <w:p w:rsidR="005D27A0" w:rsidRDefault="005D27A0" w:rsidP="00086FFB">
            <w:pPr>
              <w:rPr>
                <w:rFonts w:ascii="OpenDyslexicAlta" w:hAnsi="OpenDyslexicAlt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591ACFEE" wp14:editId="74A7B2F1">
                  <wp:simplePos x="0" y="0"/>
                  <wp:positionH relativeFrom="column">
                    <wp:posOffset>1703111</wp:posOffset>
                  </wp:positionH>
                  <wp:positionV relativeFrom="paragraph">
                    <wp:posOffset>83498</wp:posOffset>
                  </wp:positionV>
                  <wp:extent cx="3017297" cy="1484158"/>
                  <wp:effectExtent l="0" t="0" r="0" b="1905"/>
                  <wp:wrapNone/>
                  <wp:docPr id="4" name="Picture 4" descr="Communication Transparent &amp; PNG Clipart Free Download - YW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mmunication Transparent &amp; PNG Clipart Free Download - YW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297" cy="148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27A0" w:rsidRDefault="005D27A0" w:rsidP="00086FFB">
            <w:pPr>
              <w:rPr>
                <w:rFonts w:ascii="OpenDyslexicAlta" w:hAnsi="OpenDyslexicAlta"/>
              </w:rPr>
            </w:pPr>
          </w:p>
          <w:p w:rsidR="005D27A0" w:rsidRDefault="005D27A0" w:rsidP="00086FFB">
            <w:pPr>
              <w:rPr>
                <w:rFonts w:ascii="OpenDyslexicAlta" w:hAnsi="OpenDyslexicAlta"/>
              </w:rPr>
            </w:pPr>
          </w:p>
          <w:p w:rsidR="005D27A0" w:rsidRDefault="005D27A0" w:rsidP="00086FFB">
            <w:pPr>
              <w:rPr>
                <w:rFonts w:ascii="OpenDyslexicAlta" w:hAnsi="OpenDyslexicAlta"/>
              </w:rPr>
            </w:pPr>
          </w:p>
          <w:p w:rsidR="005D27A0" w:rsidRDefault="005D27A0" w:rsidP="00086FFB">
            <w:pPr>
              <w:rPr>
                <w:rFonts w:ascii="OpenDyslexicAlta" w:hAnsi="OpenDyslexicAlta"/>
              </w:rPr>
            </w:pPr>
          </w:p>
          <w:p w:rsidR="005D27A0" w:rsidRDefault="005D27A0" w:rsidP="00086FFB">
            <w:pPr>
              <w:rPr>
                <w:rFonts w:ascii="OpenDyslexicAlta" w:hAnsi="OpenDyslexicAlta"/>
              </w:rPr>
            </w:pPr>
          </w:p>
          <w:p w:rsidR="00714B82" w:rsidRPr="00987678" w:rsidRDefault="00714B82" w:rsidP="00714B82">
            <w:pPr>
              <w:rPr>
                <w:rFonts w:ascii="OpenDyslexicAlta" w:hAnsi="OpenDyslexicAlta"/>
                <w:sz w:val="12"/>
              </w:rPr>
            </w:pPr>
          </w:p>
        </w:tc>
      </w:tr>
    </w:tbl>
    <w:p w:rsidR="0099677E" w:rsidRPr="00987678" w:rsidRDefault="0099677E" w:rsidP="00786721">
      <w:pPr>
        <w:rPr>
          <w:rFonts w:ascii="OpenDyslexicAlta" w:hAnsi="OpenDyslexicAlta"/>
          <w:sz w:val="14"/>
        </w:rPr>
      </w:pPr>
    </w:p>
    <w:sectPr w:rsidR="0099677E" w:rsidRPr="00987678" w:rsidSect="00D96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53687"/>
    <w:multiLevelType w:val="hybridMultilevel"/>
    <w:tmpl w:val="132AB816"/>
    <w:lvl w:ilvl="0" w:tplc="F61415D6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B4A26"/>
    <w:multiLevelType w:val="hybridMultilevel"/>
    <w:tmpl w:val="520A9F96"/>
    <w:lvl w:ilvl="0" w:tplc="BC52470E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05"/>
    <w:rsid w:val="000454D8"/>
    <w:rsid w:val="00086FFB"/>
    <w:rsid w:val="00092FC8"/>
    <w:rsid w:val="0011426C"/>
    <w:rsid w:val="001A5F13"/>
    <w:rsid w:val="001A7C6A"/>
    <w:rsid w:val="001B0331"/>
    <w:rsid w:val="001D08C6"/>
    <w:rsid w:val="001E1171"/>
    <w:rsid w:val="001E4912"/>
    <w:rsid w:val="001E6DB7"/>
    <w:rsid w:val="0021165C"/>
    <w:rsid w:val="0031099C"/>
    <w:rsid w:val="003346ED"/>
    <w:rsid w:val="00344638"/>
    <w:rsid w:val="003478A4"/>
    <w:rsid w:val="00364A47"/>
    <w:rsid w:val="00406C76"/>
    <w:rsid w:val="00433BDF"/>
    <w:rsid w:val="00496E77"/>
    <w:rsid w:val="004B101E"/>
    <w:rsid w:val="00505C06"/>
    <w:rsid w:val="0050714E"/>
    <w:rsid w:val="00544D17"/>
    <w:rsid w:val="00551957"/>
    <w:rsid w:val="00556164"/>
    <w:rsid w:val="00591FB1"/>
    <w:rsid w:val="005A1CC5"/>
    <w:rsid w:val="005B155F"/>
    <w:rsid w:val="005C3B50"/>
    <w:rsid w:val="005D27A0"/>
    <w:rsid w:val="005D3960"/>
    <w:rsid w:val="005E4C31"/>
    <w:rsid w:val="00607506"/>
    <w:rsid w:val="006327AD"/>
    <w:rsid w:val="00675D3E"/>
    <w:rsid w:val="006D3BFC"/>
    <w:rsid w:val="00714B82"/>
    <w:rsid w:val="0073213B"/>
    <w:rsid w:val="00786721"/>
    <w:rsid w:val="007929AC"/>
    <w:rsid w:val="007F1805"/>
    <w:rsid w:val="008A7208"/>
    <w:rsid w:val="008D742D"/>
    <w:rsid w:val="008E55F0"/>
    <w:rsid w:val="009365E4"/>
    <w:rsid w:val="00937165"/>
    <w:rsid w:val="00987678"/>
    <w:rsid w:val="0099677E"/>
    <w:rsid w:val="009A6DFA"/>
    <w:rsid w:val="00A233B6"/>
    <w:rsid w:val="00A72922"/>
    <w:rsid w:val="00B4669A"/>
    <w:rsid w:val="00B917FD"/>
    <w:rsid w:val="00B9339B"/>
    <w:rsid w:val="00B97278"/>
    <w:rsid w:val="00BA0151"/>
    <w:rsid w:val="00BA7C13"/>
    <w:rsid w:val="00C073A4"/>
    <w:rsid w:val="00C3411A"/>
    <w:rsid w:val="00C34BAE"/>
    <w:rsid w:val="00C60752"/>
    <w:rsid w:val="00C71C7B"/>
    <w:rsid w:val="00C74030"/>
    <w:rsid w:val="00D37AE2"/>
    <w:rsid w:val="00D46565"/>
    <w:rsid w:val="00D96205"/>
    <w:rsid w:val="00DF0587"/>
    <w:rsid w:val="00ED64CF"/>
    <w:rsid w:val="00EE4F7C"/>
    <w:rsid w:val="00F13ADD"/>
    <w:rsid w:val="00F37A9E"/>
    <w:rsid w:val="00F5303B"/>
    <w:rsid w:val="00F633E8"/>
    <w:rsid w:val="00F6688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F69B0-9F9D-44D9-AF7A-D6F9ECAC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C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pg/ERCultureandLeisure/videos/?ref=page_intern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webstockreview.net/explore/spelling-clipart-background/&amp;psig=AOvVaw2GylXrsAWHtWx5CTS9dvmb&amp;ust=1585132711654000&amp;source=images&amp;cd=vfe&amp;ved=0CAIQjRxqFwoTCMi2nNb1sugCFQAAAAAdAAAAABAD" TargetMode="External"/><Relationship Id="rId12" Type="http://schemas.openxmlformats.org/officeDocument/2006/relationships/hyperlink" Target="https://www.youtube.com/watch?v=coC0eUSm-p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gif"/><Relationship Id="rId5" Type="http://schemas.openxmlformats.org/officeDocument/2006/relationships/hyperlink" Target="https://www.google.com/url?sa=i&amp;url=https://ya-webdesign.com/explore/reading-transparent-png/&amp;psig=AOvVaw0ITnUyWfoKvNbn8u8Hc1oN&amp;ust=1585047746626000&amp;source=images&amp;cd=vfe&amp;ved=0CAIQjRxqFwoTCJCq45e5sOgCFQAAAAAdAAAAABAO" TargetMode="External"/><Relationship Id="rId15" Type="http://schemas.openxmlformats.org/officeDocument/2006/relationships/hyperlink" Target="https://www.scottishopera.org.uk/join-in/fever-online/" TargetMode="External"/><Relationship Id="rId10" Type="http://schemas.openxmlformats.org/officeDocument/2006/relationships/hyperlink" Target="https://www.google.com/url?sa=i&amp;url=https://www.clipart.email/clipart/math-clipart-transparent-background-13758.html&amp;psig=AOvVaw3MRdQmg12d9nhBXUqlfRap&amp;ust=1585215510861000&amp;source=images&amp;cd=vfe&amp;ved=0CAIQjRxqFwoTCPihoZOqtegCFQAAAAAdAAAAAB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mnvgwx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MacPherson</dc:creator>
  <cp:keywords/>
  <dc:description/>
  <cp:lastModifiedBy>Lisa MacPherson</cp:lastModifiedBy>
  <cp:revision>5</cp:revision>
  <dcterms:created xsi:type="dcterms:W3CDTF">2020-05-19T10:45:00Z</dcterms:created>
  <dcterms:modified xsi:type="dcterms:W3CDTF">2020-05-19T13:52:00Z</dcterms:modified>
</cp:coreProperties>
</file>