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4978F3" w:rsidRDefault="004978F3">
      <w:pPr>
        <w:pStyle w:val="NoSpacing"/>
        <w:rPr>
          <w:rFonts w:ascii="Candara" w:hAnsi="Candara"/>
        </w:rPr>
      </w:pPr>
      <w:r w:rsidRPr="004978F3">
        <w:rPr>
          <w:rFonts w:ascii="Candara" w:hAnsi="Candara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100965</wp:posOffset>
                </wp:positionH>
                <wp:positionV relativeFrom="page">
                  <wp:posOffset>4373880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Pr="004978F3" w:rsidRDefault="00D43104" w:rsidP="004978F3">
                            <w:pPr>
                              <w:pStyle w:val="Heading1"/>
                              <w:shd w:val="clear" w:color="auto" w:fill="089BA2" w:themeFill="accent3" w:themeFillShade="BF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978F3">
                              <w:rPr>
                                <w:rFonts w:ascii="Candara" w:hAnsi="Candara"/>
                                <w:b/>
                              </w:rPr>
                              <w:t>This week’s homework</w:t>
                            </w:r>
                          </w:p>
                          <w:p w:rsidR="0001065E" w:rsidRDefault="0001065E" w:rsidP="00D43104">
                            <w:pPr>
                              <w:pStyle w:val="Name"/>
                              <w:jc w:val="center"/>
                            </w:pPr>
                          </w:p>
                          <w:p w:rsidR="00885255" w:rsidRDefault="00885255" w:rsidP="00D43104">
                            <w:pPr>
                              <w:pStyle w:val="Nam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5pt;margin-top:344.4pt;width:356.2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mTeqZ3wAAAAoBAAAP&#10;AAAAAAAAAAAAAAAAAM8EAABkcnMvZG93bnJldi54bWxQSwUGAAAAAAQABADzAAAA2wUAAAAA&#10;" o:allowincell="f" filled="f" stroked="f" strokeweight=".5pt">
                <v:textbox inset="0,0,0,0">
                  <w:txbxContent>
                    <w:p w:rsidR="0001065E" w:rsidRPr="004978F3" w:rsidRDefault="00D43104" w:rsidP="004978F3">
                      <w:pPr>
                        <w:pStyle w:val="Heading1"/>
                        <w:shd w:val="clear" w:color="auto" w:fill="089BA2" w:themeFill="accent3" w:themeFillShade="BF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978F3">
                        <w:rPr>
                          <w:rFonts w:ascii="Candara" w:hAnsi="Candara"/>
                          <w:b/>
                        </w:rPr>
                        <w:t>This week’s homework</w:t>
                      </w:r>
                    </w:p>
                    <w:p w:rsidR="0001065E" w:rsidRDefault="0001065E" w:rsidP="00D43104">
                      <w:pPr>
                        <w:pStyle w:val="Name"/>
                        <w:jc w:val="center"/>
                      </w:pPr>
                    </w:p>
                    <w:p w:rsidR="00885255" w:rsidRDefault="00885255" w:rsidP="00D43104">
                      <w:pPr>
                        <w:pStyle w:val="Name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4978F3" w:rsidTr="004978F3">
        <w:trPr>
          <w:cantSplit/>
          <w:trHeight w:hRule="exact" w:val="513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4978F3" w:rsidRDefault="00AD604C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-8255</wp:posOffset>
                  </wp:positionV>
                  <wp:extent cx="4162425" cy="3235325"/>
                  <wp:effectExtent l="0" t="0" r="9525" b="317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23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FC6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4978F3" w:rsidTr="004978F3">
              <w:tc>
                <w:tcPr>
                  <w:tcW w:w="5000" w:type="pct"/>
                  <w:shd w:val="clear" w:color="auto" w:fill="4389D7" w:themeFill="text2" w:themeFillTint="99"/>
                </w:tcPr>
                <w:p w:rsidR="0001065E" w:rsidRPr="00531350" w:rsidRDefault="00D43104">
                  <w:pPr>
                    <w:pStyle w:val="Subtitle"/>
                    <w:rPr>
                      <w:rFonts w:ascii="Candara" w:hAnsi="Candara"/>
                      <w:b/>
                      <w:sz w:val="56"/>
                      <w:szCs w:val="56"/>
                    </w:rPr>
                  </w:pPr>
                  <w:r w:rsidRPr="00531350">
                    <w:rPr>
                      <w:rFonts w:ascii="Candara" w:hAnsi="Candara"/>
                      <w:b/>
                      <w:sz w:val="56"/>
                      <w:szCs w:val="56"/>
                    </w:rPr>
                    <w:t>Primary 3</w:t>
                  </w:r>
                </w:p>
                <w:p w:rsidR="00D43104" w:rsidRPr="008A6861" w:rsidRDefault="00D43104" w:rsidP="00D43104">
                  <w:pPr>
                    <w:rPr>
                      <w:rFonts w:ascii="Candara" w:hAnsi="Candara"/>
                      <w:b/>
                      <w:sz w:val="40"/>
                      <w:szCs w:val="40"/>
                    </w:rPr>
                  </w:pPr>
                  <w:r w:rsidRPr="008A6861">
                    <w:rPr>
                      <w:rFonts w:ascii="Candara" w:hAnsi="Candara"/>
                      <w:b/>
                      <w:color w:val="FFFFFF" w:themeColor="background1"/>
                      <w:sz w:val="40"/>
                      <w:szCs w:val="40"/>
                    </w:rPr>
                    <w:t>Homework + News</w:t>
                  </w:r>
                </w:p>
              </w:tc>
            </w:tr>
            <w:tr w:rsidR="0001065E" w:rsidRPr="004978F3" w:rsidTr="004978F3">
              <w:trPr>
                <w:trHeight w:val="963"/>
              </w:trPr>
              <w:tc>
                <w:tcPr>
                  <w:tcW w:w="5000" w:type="pct"/>
                  <w:shd w:val="clear" w:color="auto" w:fill="4389D7" w:themeFill="text2" w:themeFillTint="99"/>
                  <w:vAlign w:val="bottom"/>
                </w:tcPr>
                <w:p w:rsidR="0001065E" w:rsidRPr="00531350" w:rsidRDefault="009F4406" w:rsidP="003D5463">
                  <w:pPr>
                    <w:pStyle w:val="Subtitle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13</w:t>
                  </w:r>
                  <w:r w:rsidR="00D43104" w:rsidRPr="00531350">
                    <w:rPr>
                      <w:rFonts w:ascii="Candara" w:hAnsi="Candara"/>
                      <w:b/>
                    </w:rPr>
                    <w:t>.</w:t>
                  </w:r>
                  <w:r w:rsidR="003D5463">
                    <w:rPr>
                      <w:rFonts w:ascii="Candara" w:hAnsi="Candara"/>
                      <w:b/>
                    </w:rPr>
                    <w:t>11</w:t>
                  </w:r>
                  <w:r w:rsidR="00D43104" w:rsidRPr="00531350">
                    <w:rPr>
                      <w:rFonts w:ascii="Candara" w:hAnsi="Candara"/>
                      <w:b/>
                    </w:rPr>
                    <w:t>.2017</w:t>
                  </w:r>
                </w:p>
              </w:tc>
            </w:tr>
          </w:tbl>
          <w:p w:rsidR="0001065E" w:rsidRPr="004978F3" w:rsidRDefault="0001065E">
            <w:pPr>
              <w:pStyle w:val="Subtitle"/>
              <w:rPr>
                <w:rFonts w:ascii="Candara" w:hAnsi="Candara"/>
              </w:rPr>
            </w:pPr>
          </w:p>
        </w:tc>
      </w:tr>
      <w:tr w:rsidR="0001065E" w:rsidRPr="004978F3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1" w:type="dxa"/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</w:tr>
      <w:tr w:rsidR="0001065E" w:rsidRPr="004978F3" w:rsidTr="004978F3">
        <w:trPr>
          <w:cantSplit/>
          <w:trHeight w:val="484"/>
          <w:jc w:val="center"/>
        </w:trPr>
        <w:tc>
          <w:tcPr>
            <w:tcW w:w="7660" w:type="dxa"/>
            <w:shd w:val="clear" w:color="auto" w:fill="009DD9" w:themeFill="accent2"/>
            <w:tcMar>
              <w:left w:w="0" w:type="dxa"/>
              <w:right w:w="115" w:type="dxa"/>
            </w:tcMar>
            <w:vAlign w:val="center"/>
          </w:tcPr>
          <w:p w:rsidR="0001065E" w:rsidRPr="004978F3" w:rsidRDefault="0001065E">
            <w:pPr>
              <w:pStyle w:val="Heading4"/>
              <w:outlineLvl w:val="3"/>
              <w:rPr>
                <w:rFonts w:ascii="Candara" w:hAnsi="Candara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4978F3" w:rsidRDefault="00DC5718">
            <w:pPr>
              <w:pStyle w:val="NoSpacing"/>
              <w:rPr>
                <w:rFonts w:ascii="Candara" w:hAnsi="Candara"/>
              </w:rPr>
            </w:pPr>
            <w:r w:rsidRPr="004978F3">
              <w:rPr>
                <w:rFonts w:ascii="Candara" w:hAnsi="Candara"/>
              </w:rPr>
              <w:t xml:space="preserve">Other </w:t>
            </w:r>
          </w:p>
        </w:tc>
        <w:tc>
          <w:tcPr>
            <w:tcW w:w="3789" w:type="dxa"/>
            <w:shd w:val="clear" w:color="auto" w:fill="089BA2" w:themeFill="accent3" w:themeFillShade="BF"/>
            <w:tcMar>
              <w:left w:w="0" w:type="dxa"/>
              <w:right w:w="115" w:type="dxa"/>
            </w:tcMar>
            <w:vAlign w:val="center"/>
          </w:tcPr>
          <w:p w:rsidR="0001065E" w:rsidRPr="004978F3" w:rsidRDefault="00DC5718" w:rsidP="00DC5718">
            <w:pPr>
              <w:pStyle w:val="Heading4"/>
              <w:jc w:val="center"/>
              <w:outlineLvl w:val="3"/>
              <w:rPr>
                <w:rFonts w:ascii="Candara" w:hAnsi="Candara"/>
                <w:b/>
                <w:sz w:val="28"/>
                <w:szCs w:val="28"/>
              </w:rPr>
            </w:pPr>
            <w:r w:rsidRPr="004978F3">
              <w:rPr>
                <w:rFonts w:ascii="Candara" w:hAnsi="Candara"/>
                <w:b/>
                <w:color w:val="auto"/>
                <w:sz w:val="28"/>
                <w:szCs w:val="28"/>
              </w:rPr>
              <w:t>Other news and information</w:t>
            </w:r>
          </w:p>
        </w:tc>
      </w:tr>
    </w:tbl>
    <w:p w:rsidR="0001065E" w:rsidRPr="004978F3" w:rsidRDefault="0001065E">
      <w:pPr>
        <w:rPr>
          <w:rFonts w:ascii="Candara" w:hAnsi="Candara"/>
        </w:rPr>
        <w:sectPr w:rsidR="0001065E" w:rsidRPr="004978F3">
          <w:headerReference w:type="default" r:id="rId13"/>
          <w:headerReference w:type="first" r:id="rId14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621118" w:rsidRDefault="00D43104" w:rsidP="0004708C">
      <w:pPr>
        <w:jc w:val="center"/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</w:pPr>
      <w:r w:rsidRPr="00621118"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  <w:t>Spelling</w:t>
      </w:r>
    </w:p>
    <w:p w:rsidR="00D43104" w:rsidRPr="004978F3" w:rsidRDefault="00D43104" w:rsidP="00B40A3C">
      <w:pPr>
        <w:jc w:val="center"/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M:</w:t>
      </w:r>
      <w:r w:rsidRPr="004978F3">
        <w:rPr>
          <w:rFonts w:ascii="Candara" w:hAnsi="Candara"/>
          <w:sz w:val="24"/>
          <w:szCs w:val="24"/>
        </w:rPr>
        <w:t xml:space="preserve"> Write all words twice and clarify them (orally)</w:t>
      </w:r>
    </w:p>
    <w:p w:rsidR="00D43104" w:rsidRPr="004978F3" w:rsidRDefault="009F4406" w:rsidP="00B40A3C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Tues, Wed and Thu: </w:t>
      </w:r>
      <w:r w:rsidRPr="009F4406">
        <w:rPr>
          <w:rFonts w:ascii="Candara" w:hAnsi="Candara"/>
          <w:sz w:val="24"/>
          <w:szCs w:val="24"/>
        </w:rPr>
        <w:t>Choose an active spelling task each night from the sheet provided.</w:t>
      </w:r>
      <w:r w:rsidR="00B40A3C">
        <w:rPr>
          <w:rFonts w:ascii="Candara" w:hAnsi="Candara"/>
          <w:sz w:val="24"/>
          <w:szCs w:val="24"/>
        </w:rPr>
        <w:t xml:space="preserve"> Please keep this sheet for future weeks.</w:t>
      </w:r>
    </w:p>
    <w:p w:rsidR="009F4406" w:rsidRDefault="009F4406" w:rsidP="0004708C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</w:p>
    <w:p w:rsidR="00D43104" w:rsidRPr="004978F3" w:rsidRDefault="00D43104" w:rsidP="0004708C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  <w:r w:rsidRPr="004978F3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>Reading</w:t>
      </w:r>
      <w:bookmarkStart w:id="0" w:name="_GoBack"/>
      <w:bookmarkEnd w:id="0"/>
    </w:p>
    <w:p w:rsidR="003D5463" w:rsidRDefault="009F4406" w:rsidP="009F4406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Please practice your words for our assembly next week. Remember we are trying to excite our audience by speaking with clear expressive voices. </w:t>
      </w:r>
    </w:p>
    <w:p w:rsidR="009F4406" w:rsidRPr="004978F3" w:rsidRDefault="009F4406" w:rsidP="009F4406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Do some personal reading if you have extra time.</w:t>
      </w:r>
    </w:p>
    <w:p w:rsidR="00885255" w:rsidRDefault="00885255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</w:p>
    <w:p w:rsidR="00DC5718" w:rsidRPr="00621118" w:rsidRDefault="00DC5718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  <w:proofErr w:type="spellStart"/>
      <w:r w:rsidRPr="00621118"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  <w:t>Maths</w:t>
      </w:r>
      <w:proofErr w:type="spellEnd"/>
    </w:p>
    <w:p w:rsidR="00885255" w:rsidRPr="009F4406" w:rsidRDefault="009F4406" w:rsidP="009F4406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Our focus this week is assembly preparation but if you wish you can do some practical </w:t>
      </w:r>
      <w:proofErr w:type="spellStart"/>
      <w:r>
        <w:rPr>
          <w:rFonts w:ascii="Candara" w:hAnsi="Candara"/>
          <w:sz w:val="24"/>
          <w:szCs w:val="24"/>
        </w:rPr>
        <w:t>maths</w:t>
      </w:r>
      <w:proofErr w:type="spellEnd"/>
      <w:r>
        <w:rPr>
          <w:rFonts w:ascii="Candara" w:hAnsi="Candara"/>
          <w:sz w:val="24"/>
          <w:szCs w:val="24"/>
        </w:rPr>
        <w:t xml:space="preserve"> tasks like telling the time, estimating and measuring things around the house, going on a 2D or 3D shape hunt etc. You can also access </w:t>
      </w:r>
      <w:proofErr w:type="spellStart"/>
      <w:r>
        <w:rPr>
          <w:rFonts w:ascii="Candara" w:hAnsi="Candara"/>
          <w:sz w:val="24"/>
          <w:szCs w:val="24"/>
        </w:rPr>
        <w:t>Sumdog</w:t>
      </w:r>
      <w:proofErr w:type="spellEnd"/>
      <w:r>
        <w:rPr>
          <w:rFonts w:ascii="Candara" w:hAnsi="Candara"/>
          <w:sz w:val="24"/>
          <w:szCs w:val="24"/>
        </w:rPr>
        <w:t xml:space="preserve"> and Education City as normal.</w:t>
      </w:r>
    </w:p>
    <w:p w:rsidR="009F4406" w:rsidRDefault="009F4406" w:rsidP="0004708C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</w:p>
    <w:p w:rsidR="00DC5718" w:rsidRPr="00621118" w:rsidRDefault="00DC5718" w:rsidP="0004708C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  <w:r w:rsidRPr="00621118"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  <w:t>Other</w:t>
      </w:r>
    </w:p>
    <w:p w:rsidR="004978F3" w:rsidRPr="003D5463" w:rsidRDefault="003D5463" w:rsidP="004978F3">
      <w:pPr>
        <w:jc w:val="center"/>
        <w:rPr>
          <w:rFonts w:ascii="Candara" w:hAnsi="Candara"/>
          <w:b/>
          <w:sz w:val="24"/>
          <w:szCs w:val="24"/>
        </w:rPr>
      </w:pPr>
      <w:r w:rsidRPr="003D5463">
        <w:rPr>
          <w:rFonts w:ascii="Candara" w:hAnsi="Candara"/>
          <w:b/>
          <w:sz w:val="24"/>
          <w:szCs w:val="24"/>
        </w:rPr>
        <w:t>Talking + Listening</w:t>
      </w:r>
    </w:p>
    <w:p w:rsidR="003D5463" w:rsidRPr="003D5463" w:rsidRDefault="009F4406" w:rsidP="004978F3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Successes and Achievements</w:t>
      </w:r>
    </w:p>
    <w:p w:rsidR="003D5463" w:rsidRDefault="009F4406" w:rsidP="004978F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see printed sheet for guidance and task.</w:t>
      </w:r>
    </w:p>
    <w:p w:rsidR="003D5463" w:rsidRDefault="003D5463" w:rsidP="00885255">
      <w:pPr>
        <w:rPr>
          <w:rFonts w:ascii="Candara" w:hAnsi="Candara"/>
          <w:b/>
          <w:sz w:val="24"/>
          <w:szCs w:val="24"/>
        </w:rPr>
      </w:pPr>
    </w:p>
    <w:p w:rsidR="00DC5718" w:rsidRPr="0004708C" w:rsidRDefault="009F4406" w:rsidP="004978F3">
      <w:pPr>
        <w:jc w:val="center"/>
        <w:rPr>
          <w:rFonts w:ascii="Candara" w:hAnsi="Candara"/>
          <w:b/>
          <w:color w:val="2191C9" w:themeColor="background2" w:themeShade="80"/>
          <w:sz w:val="24"/>
          <w:szCs w:val="24"/>
        </w:rPr>
      </w:pPr>
      <w:r>
        <w:rPr>
          <w:rFonts w:ascii="Candara" w:hAnsi="Candara"/>
          <w:b/>
          <w:color w:val="2191C9" w:themeColor="background2" w:themeShade="80"/>
          <w:sz w:val="24"/>
          <w:szCs w:val="24"/>
        </w:rPr>
        <w:lastRenderedPageBreak/>
        <w:t>PLANNING OUR LEARNING</w:t>
      </w:r>
    </w:p>
    <w:p w:rsidR="004978F3" w:rsidRPr="004978F3" w:rsidRDefault="009F4406" w:rsidP="004978F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 for the facts and questions you collated with your children last week. This will inform our learning about the weather and the sun and moon</w:t>
      </w:r>
      <w:r w:rsidR="00885255">
        <w:rPr>
          <w:rFonts w:ascii="Candara" w:hAnsi="Candara"/>
          <w:sz w:val="24"/>
          <w:szCs w:val="24"/>
        </w:rPr>
        <w:t>.</w:t>
      </w:r>
    </w:p>
    <w:p w:rsidR="004978F3" w:rsidRPr="0004708C" w:rsidRDefault="00901013" w:rsidP="004978F3">
      <w:pPr>
        <w:jc w:val="center"/>
        <w:rPr>
          <w:rFonts w:ascii="Candara" w:hAnsi="Candara"/>
          <w:b/>
          <w:color w:val="089BA2" w:themeColor="accent3" w:themeShade="BF"/>
          <w:sz w:val="24"/>
          <w:szCs w:val="24"/>
        </w:rPr>
      </w:pPr>
      <w:r>
        <w:rPr>
          <w:rFonts w:ascii="Candara" w:hAnsi="Candara"/>
          <w:b/>
          <w:color w:val="089BA2" w:themeColor="accent3" w:themeShade="BF"/>
          <w:sz w:val="24"/>
          <w:szCs w:val="24"/>
        </w:rPr>
        <w:t>CLASS ASSEMBLY</w:t>
      </w:r>
    </w:p>
    <w:p w:rsidR="004978F3" w:rsidRDefault="00901013" w:rsidP="003C1787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will be the next class to share our learning at an assembly. Please come and join us on Wednesday 22</w:t>
      </w:r>
      <w:r w:rsidRPr="00901013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 xml:space="preserve"> November at 9:15am.</w:t>
      </w:r>
    </w:p>
    <w:p w:rsidR="004978F3" w:rsidRPr="0004708C" w:rsidRDefault="004978F3" w:rsidP="004978F3">
      <w:pPr>
        <w:jc w:val="center"/>
        <w:rPr>
          <w:rFonts w:ascii="Candara" w:hAnsi="Candara"/>
          <w:b/>
          <w:color w:val="0C9A73" w:themeColor="accent4" w:themeShade="BF"/>
          <w:sz w:val="24"/>
          <w:szCs w:val="24"/>
        </w:rPr>
      </w:pPr>
      <w:r w:rsidRPr="0004708C">
        <w:rPr>
          <w:rFonts w:ascii="Candara" w:hAnsi="Candara"/>
          <w:b/>
          <w:color w:val="0C9A73" w:themeColor="accent4" w:themeShade="BF"/>
          <w:sz w:val="24"/>
          <w:szCs w:val="24"/>
        </w:rPr>
        <w:t>PARENTS’ EVENINGS</w:t>
      </w:r>
    </w:p>
    <w:p w:rsidR="004978F3" w:rsidRDefault="009F4406" w:rsidP="004978F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 for your feedback and continued support.</w:t>
      </w:r>
    </w:p>
    <w:p w:rsidR="004978F3" w:rsidRPr="004978F3" w:rsidRDefault="004978F3" w:rsidP="002B5155">
      <w:pPr>
        <w:shd w:val="clear" w:color="auto" w:fill="00B0F0"/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THIS WEEK…</w:t>
      </w:r>
    </w:p>
    <w:p w:rsidR="004978F3" w:rsidRDefault="009F4406" w:rsidP="004978F3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Ragbag collection ends Wednesday</w:t>
      </w:r>
      <w:r w:rsidR="003D0D72">
        <w:rPr>
          <w:rFonts w:ascii="Candara" w:hAnsi="Candara"/>
          <w:sz w:val="24"/>
          <w:szCs w:val="24"/>
        </w:rPr>
        <w:t xml:space="preserve"> morning</w:t>
      </w:r>
    </w:p>
    <w:p w:rsidR="00885255" w:rsidRDefault="009F4406" w:rsidP="004978F3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Anti-Bullying Week</w:t>
      </w:r>
    </w:p>
    <w:p w:rsidR="003D0D72" w:rsidRDefault="003D0D72" w:rsidP="004978F3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Children in Need on Friday  - £1 to wear spots, bake sale 20p-50p and guess </w:t>
      </w:r>
      <w:proofErr w:type="spellStart"/>
      <w:r>
        <w:rPr>
          <w:rFonts w:ascii="Candara" w:hAnsi="Candara"/>
          <w:sz w:val="24"/>
          <w:szCs w:val="24"/>
        </w:rPr>
        <w:t>Pudsy’s</w:t>
      </w:r>
      <w:proofErr w:type="spellEnd"/>
      <w:r>
        <w:rPr>
          <w:rFonts w:ascii="Candara" w:hAnsi="Candara"/>
          <w:sz w:val="24"/>
          <w:szCs w:val="24"/>
        </w:rPr>
        <w:t xml:space="preserve"> birthday 20p</w:t>
      </w:r>
    </w:p>
    <w:p w:rsidR="004978F3" w:rsidRPr="00885255" w:rsidRDefault="004978F3" w:rsidP="00885255">
      <w:pPr>
        <w:rPr>
          <w:rFonts w:ascii="Candara" w:hAnsi="Candara"/>
          <w:sz w:val="24"/>
          <w:szCs w:val="24"/>
        </w:rPr>
      </w:pPr>
    </w:p>
    <w:p w:rsidR="0001065E" w:rsidRPr="00885255" w:rsidRDefault="00734D5F" w:rsidP="00885255">
      <w:pPr>
        <w:rPr>
          <w:rFonts w:ascii="Candara" w:hAnsi="Candara"/>
          <w:sz w:val="24"/>
          <w:szCs w:val="24"/>
        </w:rPr>
        <w:sectPr w:rsidR="0001065E" w:rsidRPr="00885255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 w:rsidRPr="00885255">
        <w:rPr>
          <w:rFonts w:ascii="Candara" w:hAnsi="Candara"/>
          <w:sz w:val="24"/>
          <w:szCs w:val="24"/>
        </w:rPr>
        <w:lastRenderedPageBreak/>
        <w:t xml:space="preserve"> </w:t>
      </w:r>
    </w:p>
    <w:p w:rsidR="0001065E" w:rsidRPr="004978F3" w:rsidRDefault="0001065E" w:rsidP="00DC5718">
      <w:pPr>
        <w:pStyle w:val="NoSpacing"/>
        <w:rPr>
          <w:rFonts w:ascii="Candara" w:hAnsi="Candara"/>
        </w:rPr>
      </w:pPr>
    </w:p>
    <w:sectPr w:rsidR="0001065E" w:rsidRPr="004978F3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F7" w:rsidRDefault="00BC14F7">
      <w:pPr>
        <w:spacing w:after="0"/>
      </w:pPr>
      <w:r>
        <w:separator/>
      </w:r>
    </w:p>
    <w:p w:rsidR="00BC14F7" w:rsidRDefault="00BC14F7"/>
    <w:p w:rsidR="00BC14F7" w:rsidRDefault="00BC14F7"/>
  </w:endnote>
  <w:endnote w:type="continuationSeparator" w:id="0">
    <w:p w:rsidR="00BC14F7" w:rsidRDefault="00BC14F7">
      <w:pPr>
        <w:spacing w:after="0"/>
      </w:pPr>
      <w:r>
        <w:continuationSeparator/>
      </w:r>
    </w:p>
    <w:p w:rsidR="00BC14F7" w:rsidRDefault="00BC14F7"/>
    <w:p w:rsidR="00BC14F7" w:rsidRDefault="00BC1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F7" w:rsidRDefault="00BC14F7">
      <w:pPr>
        <w:spacing w:after="0"/>
      </w:pPr>
      <w:r>
        <w:separator/>
      </w:r>
    </w:p>
    <w:p w:rsidR="00BC14F7" w:rsidRDefault="00BC14F7"/>
    <w:p w:rsidR="00BC14F7" w:rsidRDefault="00BC14F7"/>
  </w:footnote>
  <w:footnote w:type="continuationSeparator" w:id="0">
    <w:p w:rsidR="00BC14F7" w:rsidRDefault="00BC14F7">
      <w:pPr>
        <w:spacing w:after="0"/>
      </w:pPr>
      <w:r>
        <w:continuationSeparator/>
      </w:r>
    </w:p>
    <w:p w:rsidR="00BC14F7" w:rsidRDefault="00BC14F7"/>
    <w:p w:rsidR="00BC14F7" w:rsidRDefault="00BC14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B40A3C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3104">
                <w:t>P3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43104">
                <w:t>HW+NEWS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D43104">
                <w:rPr>
                  <w:rStyle w:val="IssueNumberChar"/>
                </w:rPr>
                <w:t>1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B40A3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8428C0A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0f6fc6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B40A3C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3104">
                <w:t>P3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43104">
                <w:t>HW+NEWS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43104">
                <w:t>1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9F4AE9"/>
    <w:multiLevelType w:val="hybridMultilevel"/>
    <w:tmpl w:val="378C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4"/>
    <w:rsid w:val="0001065E"/>
    <w:rsid w:val="0004708C"/>
    <w:rsid w:val="00135C17"/>
    <w:rsid w:val="002B5155"/>
    <w:rsid w:val="003C1787"/>
    <w:rsid w:val="003D0D72"/>
    <w:rsid w:val="003D5463"/>
    <w:rsid w:val="004978F3"/>
    <w:rsid w:val="00531350"/>
    <w:rsid w:val="005E1CBC"/>
    <w:rsid w:val="005E5EAF"/>
    <w:rsid w:val="00621118"/>
    <w:rsid w:val="00734D5F"/>
    <w:rsid w:val="00797CD0"/>
    <w:rsid w:val="00885255"/>
    <w:rsid w:val="008A6861"/>
    <w:rsid w:val="00901013"/>
    <w:rsid w:val="009F4406"/>
    <w:rsid w:val="00AD604C"/>
    <w:rsid w:val="00B40A3C"/>
    <w:rsid w:val="00BC14F7"/>
    <w:rsid w:val="00BD55F0"/>
    <w:rsid w:val="00C266D6"/>
    <w:rsid w:val="00C71F65"/>
    <w:rsid w:val="00D0532D"/>
    <w:rsid w:val="00D43104"/>
    <w:rsid w:val="00DC5718"/>
    <w:rsid w:val="00D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opulation-based-intervention.wikispaces.com/Homework+interven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DD1BE-0721-4E6F-A9DA-DD0CBEE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Renfrewshire Council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P3</dc:subject>
  <dc:creator>Neil Kelly</dc:creator>
  <cp:lastModifiedBy>Joanna Paterson</cp:lastModifiedBy>
  <cp:revision>3</cp:revision>
  <cp:lastPrinted>2011-06-06T17:16:00Z</cp:lastPrinted>
  <dcterms:created xsi:type="dcterms:W3CDTF">2017-11-10T13:11:00Z</dcterms:created>
  <dcterms:modified xsi:type="dcterms:W3CDTF">2017-11-13T11:29:00Z</dcterms:modified>
  <cp:category>1</cp:category>
  <cp:contentStatus>HW+NEWS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