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5"/>
        <w:gridCol w:w="5061"/>
        <w:gridCol w:w="4536"/>
        <w:gridCol w:w="2896"/>
      </w:tblGrid>
      <w:tr w:rsidR="009B6E5B" w:rsidRPr="004F1C16" w:rsidTr="00866812">
        <w:trPr>
          <w:trHeight w:val="459"/>
        </w:trPr>
        <w:tc>
          <w:tcPr>
            <w:tcW w:w="1455" w:type="dxa"/>
          </w:tcPr>
          <w:p w:rsidR="009B6E5B" w:rsidRPr="00AA0ADE" w:rsidRDefault="009B6E5B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Faculty</w:t>
            </w:r>
          </w:p>
        </w:tc>
        <w:tc>
          <w:tcPr>
            <w:tcW w:w="12493" w:type="dxa"/>
            <w:gridSpan w:val="3"/>
          </w:tcPr>
          <w:p w:rsidR="009B6E5B" w:rsidRPr="004F1C16" w:rsidRDefault="009B6E5B" w:rsidP="00866812">
            <w:pPr>
              <w:jc w:val="center"/>
              <w:rPr>
                <w:b/>
                <w:sz w:val="44"/>
                <w:szCs w:val="44"/>
              </w:rPr>
            </w:pPr>
            <w:r w:rsidRPr="004F1C16">
              <w:rPr>
                <w:b/>
                <w:sz w:val="44"/>
                <w:szCs w:val="44"/>
              </w:rPr>
              <w:t xml:space="preserve">Science </w:t>
            </w:r>
          </w:p>
        </w:tc>
      </w:tr>
      <w:tr w:rsidR="009B6E5B" w:rsidRPr="00AA0ADE" w:rsidTr="00866812">
        <w:trPr>
          <w:trHeight w:val="486"/>
        </w:trPr>
        <w:tc>
          <w:tcPr>
            <w:tcW w:w="1455" w:type="dxa"/>
          </w:tcPr>
          <w:p w:rsidR="009B6E5B" w:rsidRPr="00AA0ADE" w:rsidRDefault="009B6E5B" w:rsidP="00866812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493" w:type="dxa"/>
            <w:gridSpan w:val="3"/>
          </w:tcPr>
          <w:p w:rsidR="009B6E5B" w:rsidRPr="00AA0ADE" w:rsidRDefault="009B6E5B" w:rsidP="00866812">
            <w:pPr>
              <w:jc w:val="center"/>
              <w:rPr>
                <w:b/>
              </w:rPr>
            </w:pPr>
            <w:r>
              <w:rPr>
                <w:b/>
              </w:rPr>
              <w:t>Physics</w:t>
            </w:r>
          </w:p>
        </w:tc>
      </w:tr>
      <w:tr w:rsidR="009B6E5B" w:rsidRPr="00AA0ADE" w:rsidTr="00866812">
        <w:trPr>
          <w:trHeight w:val="459"/>
        </w:trPr>
        <w:tc>
          <w:tcPr>
            <w:tcW w:w="1455" w:type="dxa"/>
          </w:tcPr>
          <w:p w:rsidR="009B6E5B" w:rsidRPr="00AA0ADE" w:rsidRDefault="009B6E5B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Level</w:t>
            </w:r>
          </w:p>
        </w:tc>
        <w:tc>
          <w:tcPr>
            <w:tcW w:w="5061" w:type="dxa"/>
          </w:tcPr>
          <w:p w:rsidR="009B6E5B" w:rsidRPr="00AA0ADE" w:rsidRDefault="009B6E5B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N5</w:t>
            </w:r>
          </w:p>
        </w:tc>
        <w:tc>
          <w:tcPr>
            <w:tcW w:w="4536" w:type="dxa"/>
          </w:tcPr>
          <w:p w:rsidR="009B6E5B" w:rsidRPr="00AA0ADE" w:rsidRDefault="009B6E5B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H</w:t>
            </w:r>
          </w:p>
        </w:tc>
        <w:tc>
          <w:tcPr>
            <w:tcW w:w="2896" w:type="dxa"/>
          </w:tcPr>
          <w:p w:rsidR="009B6E5B" w:rsidRPr="00AA0ADE" w:rsidRDefault="009B6E5B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AH</w:t>
            </w:r>
            <w:r>
              <w:rPr>
                <w:b/>
              </w:rPr>
              <w:t xml:space="preserve"> </w:t>
            </w:r>
          </w:p>
        </w:tc>
      </w:tr>
      <w:tr w:rsidR="009B6E5B" w:rsidTr="00866812">
        <w:trPr>
          <w:trHeight w:val="486"/>
        </w:trPr>
        <w:tc>
          <w:tcPr>
            <w:tcW w:w="1455" w:type="dxa"/>
          </w:tcPr>
          <w:p w:rsidR="009B6E5B" w:rsidRDefault="009B6E5B" w:rsidP="00866812">
            <w:pPr>
              <w:jc w:val="center"/>
            </w:pPr>
            <w:r>
              <w:t>Tip 1</w:t>
            </w:r>
          </w:p>
        </w:tc>
        <w:tc>
          <w:tcPr>
            <w:tcW w:w="5061" w:type="dxa"/>
          </w:tcPr>
          <w:p w:rsidR="009B6E5B" w:rsidRDefault="009B6E5B" w:rsidP="00866812">
            <w:r>
              <w:t>Revise prefixes, formula work and answers to typical 3 mark questions in examinations.</w:t>
            </w:r>
          </w:p>
        </w:tc>
        <w:tc>
          <w:tcPr>
            <w:tcW w:w="4536" w:type="dxa"/>
          </w:tcPr>
          <w:p w:rsidR="009B6E5B" w:rsidRDefault="009B6E5B" w:rsidP="00866812">
            <w:r>
              <w:t>Revise formula work and answers to typical 3 mark questions in examinations.</w:t>
            </w:r>
          </w:p>
        </w:tc>
        <w:tc>
          <w:tcPr>
            <w:tcW w:w="2896" w:type="dxa"/>
          </w:tcPr>
          <w:p w:rsidR="009B6E5B" w:rsidRDefault="009B6E5B" w:rsidP="00866812">
            <w:r>
              <w:t>Revise formula work and answers to typical 3 mark questions in examinations.</w:t>
            </w:r>
          </w:p>
        </w:tc>
      </w:tr>
      <w:tr w:rsidR="009B6E5B" w:rsidTr="00866812">
        <w:trPr>
          <w:trHeight w:val="459"/>
        </w:trPr>
        <w:tc>
          <w:tcPr>
            <w:tcW w:w="1455" w:type="dxa"/>
          </w:tcPr>
          <w:p w:rsidR="009B6E5B" w:rsidRDefault="009B6E5B" w:rsidP="00866812">
            <w:pPr>
              <w:jc w:val="center"/>
            </w:pPr>
            <w:r>
              <w:t>Tip 2</w:t>
            </w:r>
          </w:p>
        </w:tc>
        <w:tc>
          <w:tcPr>
            <w:tcW w:w="5061" w:type="dxa"/>
          </w:tcPr>
          <w:p w:rsidR="009B6E5B" w:rsidRDefault="009B6E5B" w:rsidP="00866812">
            <w:r>
              <w:t>Ensure that the homework which is all from past papers is completed weekly/fortnightly.</w:t>
            </w:r>
          </w:p>
        </w:tc>
        <w:tc>
          <w:tcPr>
            <w:tcW w:w="4536" w:type="dxa"/>
          </w:tcPr>
          <w:p w:rsidR="009B6E5B" w:rsidRDefault="009B6E5B" w:rsidP="00866812">
            <w:r>
              <w:t xml:space="preserve">Ensure that the homework which is all from past papers is completed </w:t>
            </w:r>
            <w:r w:rsidRPr="0042448B">
              <w:t>weekly/fortnightly</w:t>
            </w:r>
            <w:r>
              <w:t>.</w:t>
            </w:r>
          </w:p>
        </w:tc>
        <w:tc>
          <w:tcPr>
            <w:tcW w:w="2896" w:type="dxa"/>
          </w:tcPr>
          <w:p w:rsidR="009B6E5B" w:rsidRDefault="009B6E5B" w:rsidP="00866812">
            <w:r>
              <w:t xml:space="preserve">Ensure that the homework which is all from past papers is completed </w:t>
            </w:r>
            <w:r w:rsidRPr="0042448B">
              <w:t>weekly/fortnightly</w:t>
            </w:r>
            <w:r>
              <w:t>.</w:t>
            </w:r>
          </w:p>
        </w:tc>
      </w:tr>
      <w:tr w:rsidR="009B6E5B" w:rsidTr="00866812">
        <w:trPr>
          <w:trHeight w:val="486"/>
        </w:trPr>
        <w:tc>
          <w:tcPr>
            <w:tcW w:w="1455" w:type="dxa"/>
          </w:tcPr>
          <w:p w:rsidR="009B6E5B" w:rsidRDefault="009B6E5B" w:rsidP="00866812">
            <w:pPr>
              <w:jc w:val="center"/>
            </w:pPr>
            <w:r>
              <w:t>Tip 3</w:t>
            </w:r>
          </w:p>
        </w:tc>
        <w:tc>
          <w:tcPr>
            <w:tcW w:w="5061" w:type="dxa"/>
          </w:tcPr>
          <w:p w:rsidR="009B6E5B" w:rsidRDefault="009B6E5B" w:rsidP="00866812">
            <w:r>
              <w:t>Use mind-maps at home to help with revision of topic knowledge and attend weekly supported study.</w:t>
            </w:r>
          </w:p>
        </w:tc>
        <w:tc>
          <w:tcPr>
            <w:tcW w:w="4536" w:type="dxa"/>
          </w:tcPr>
          <w:p w:rsidR="009B6E5B" w:rsidRDefault="009B6E5B" w:rsidP="00866812">
            <w:r>
              <w:t xml:space="preserve">Use mind-maps at home to help with revision of topic knowledge </w:t>
            </w:r>
            <w:r w:rsidRPr="0042448B">
              <w:t xml:space="preserve">and attend </w:t>
            </w:r>
            <w:r>
              <w:t xml:space="preserve">weekly </w:t>
            </w:r>
            <w:r w:rsidRPr="0042448B">
              <w:t>supported study.</w:t>
            </w:r>
          </w:p>
        </w:tc>
        <w:tc>
          <w:tcPr>
            <w:tcW w:w="2896" w:type="dxa"/>
          </w:tcPr>
          <w:p w:rsidR="009B6E5B" w:rsidRDefault="009B6E5B" w:rsidP="00866812">
            <w:r>
              <w:t xml:space="preserve">Use mind-maps at home to help with revision of topic knowledge </w:t>
            </w:r>
            <w:r w:rsidRPr="0042448B">
              <w:t xml:space="preserve">and attend </w:t>
            </w:r>
            <w:r>
              <w:t xml:space="preserve">weekly </w:t>
            </w:r>
            <w:r w:rsidRPr="0042448B">
              <w:t>supported study.</w:t>
            </w:r>
          </w:p>
        </w:tc>
      </w:tr>
      <w:tr w:rsidR="009B6E5B" w:rsidTr="00866812">
        <w:trPr>
          <w:trHeight w:val="945"/>
        </w:trPr>
        <w:tc>
          <w:tcPr>
            <w:tcW w:w="1455" w:type="dxa"/>
          </w:tcPr>
          <w:p w:rsidR="009B6E5B" w:rsidRPr="00AA0ADE" w:rsidRDefault="009B6E5B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Online Resources</w:t>
            </w:r>
          </w:p>
        </w:tc>
        <w:tc>
          <w:tcPr>
            <w:tcW w:w="5061" w:type="dxa"/>
          </w:tcPr>
          <w:p w:rsidR="009B6E5B" w:rsidRDefault="009B6E5B" w:rsidP="00866812">
            <w:r>
              <w:t>We supply all pupils with Virtual Physics at the appropriate level.</w:t>
            </w:r>
          </w:p>
          <w:p w:rsidR="009B6E5B" w:rsidRDefault="009B6E5B" w:rsidP="00866812"/>
          <w:p w:rsidR="009B6E5B" w:rsidRDefault="009B6E5B" w:rsidP="00866812">
            <w:r>
              <w:t>We also supply all SQA past papers with solutions (including old INT 2 papers) – much of the homework is based on this.</w:t>
            </w:r>
          </w:p>
          <w:p w:rsidR="009B6E5B" w:rsidRDefault="009B6E5B" w:rsidP="00866812"/>
          <w:p w:rsidR="009B6E5B" w:rsidRDefault="009B6E5B" w:rsidP="00866812">
            <w:proofErr w:type="spellStart"/>
            <w:r>
              <w:t>Bitesize</w:t>
            </w:r>
            <w:proofErr w:type="spellEnd"/>
            <w:r>
              <w:t xml:space="preserve">. </w:t>
            </w:r>
          </w:p>
        </w:tc>
        <w:tc>
          <w:tcPr>
            <w:tcW w:w="4536" w:type="dxa"/>
          </w:tcPr>
          <w:p w:rsidR="009B6E5B" w:rsidRDefault="009B6E5B" w:rsidP="00866812">
            <w:r>
              <w:t>We supply all pupils with Virtual Physics at the appropriate level.</w:t>
            </w:r>
          </w:p>
          <w:p w:rsidR="009B6E5B" w:rsidRDefault="009B6E5B" w:rsidP="00866812"/>
          <w:p w:rsidR="009B6E5B" w:rsidRDefault="009B6E5B" w:rsidP="00866812">
            <w:r>
              <w:t>We also supply all SQA past papers with solutions (including old H papers) – much of the homework is based on this.</w:t>
            </w:r>
          </w:p>
          <w:p w:rsidR="009B6E5B" w:rsidRDefault="009B6E5B" w:rsidP="00866812"/>
          <w:p w:rsidR="009B6E5B" w:rsidRDefault="009B6E5B" w:rsidP="00866812">
            <w:proofErr w:type="spellStart"/>
            <w:r>
              <w:t>Bitesize</w:t>
            </w:r>
            <w:proofErr w:type="spellEnd"/>
            <w:r>
              <w:t>.</w:t>
            </w:r>
          </w:p>
          <w:p w:rsidR="009B6E5B" w:rsidRDefault="009B6E5B" w:rsidP="00866812">
            <w:r>
              <w:t>Scholar.</w:t>
            </w:r>
          </w:p>
        </w:tc>
        <w:tc>
          <w:tcPr>
            <w:tcW w:w="2896" w:type="dxa"/>
          </w:tcPr>
          <w:p w:rsidR="009B6E5B" w:rsidRDefault="009B6E5B" w:rsidP="00866812">
            <w:r>
              <w:t>We supply all pupils with Virtual Physics at the appropriate level.</w:t>
            </w:r>
          </w:p>
          <w:p w:rsidR="009B6E5B" w:rsidRDefault="009B6E5B" w:rsidP="00866812"/>
          <w:p w:rsidR="009B6E5B" w:rsidRDefault="009B6E5B" w:rsidP="00866812">
            <w:r>
              <w:t>We also supply all SQA past papers with solutions (including old AH papers) – much of the homework is based on this.</w:t>
            </w:r>
          </w:p>
          <w:p w:rsidR="009B6E5B" w:rsidRDefault="009B6E5B" w:rsidP="00866812"/>
          <w:p w:rsidR="009B6E5B" w:rsidRDefault="009B6E5B" w:rsidP="00866812">
            <w:proofErr w:type="spellStart"/>
            <w:r>
              <w:t>Bitesize</w:t>
            </w:r>
            <w:proofErr w:type="spellEnd"/>
            <w:r>
              <w:t>.</w:t>
            </w:r>
          </w:p>
          <w:p w:rsidR="009B6E5B" w:rsidRDefault="009B6E5B" w:rsidP="00866812">
            <w:r>
              <w:t>Scholar.</w:t>
            </w:r>
          </w:p>
        </w:tc>
      </w:tr>
    </w:tbl>
    <w:p w:rsidR="004D0F40" w:rsidRDefault="004D0F40">
      <w:bookmarkStart w:id="0" w:name="_GoBack"/>
      <w:bookmarkEnd w:id="0"/>
    </w:p>
    <w:sectPr w:rsidR="004D0F40" w:rsidSect="009B6E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5B"/>
    <w:rsid w:val="004D0F40"/>
    <w:rsid w:val="009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8C0CC-7040-445C-B26C-9B354C05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Ferguson</dc:creator>
  <cp:keywords/>
  <dc:description/>
  <cp:lastModifiedBy>Kirsten Ferguson</cp:lastModifiedBy>
  <cp:revision>1</cp:revision>
  <dcterms:created xsi:type="dcterms:W3CDTF">2019-09-06T08:58:00Z</dcterms:created>
  <dcterms:modified xsi:type="dcterms:W3CDTF">2019-09-06T08:59:00Z</dcterms:modified>
</cp:coreProperties>
</file>