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61" w:rsidRPr="00CD6A61" w:rsidRDefault="00CD6A61" w:rsidP="00CD6A61">
      <w:pPr>
        <w:pStyle w:val="NoSpacing"/>
        <w:rPr>
          <w:rFonts w:ascii="Arial" w:hAnsi="Arial" w:cs="Arial"/>
          <w:b/>
          <w:sz w:val="24"/>
          <w:szCs w:val="24"/>
        </w:rPr>
      </w:pPr>
      <w:bookmarkStart w:id="0" w:name="_GoBack"/>
      <w:bookmarkEnd w:id="0"/>
      <w:r w:rsidRPr="00CD6A61">
        <w:rPr>
          <w:rFonts w:ascii="Arial" w:hAnsi="Arial" w:cs="Arial"/>
          <w:b/>
          <w:sz w:val="24"/>
          <w:szCs w:val="24"/>
        </w:rPr>
        <w:t>Monday 24 February 2020.</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A Prayer for Vocations.</w:t>
      </w: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 xml:space="preserve">Dear Father, Shine your light upon me so that I may see my true vocation. Give me the grace to hear your word and be an example to others of your love for us. </w:t>
      </w: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 xml:space="preserve">I pray for all in Priesthood, Consecrated life, Marriage and Single life, and for all who are listening to your call, that they may answer you in their vocation. </w:t>
      </w: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 xml:space="preserve">Thank you for sending your son Jesus - Lord of the Harvest - help me to follow His example. May I freely, courageously and lovingly respond. Amen. </w:t>
      </w: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 xml:space="preserve">"There is one thing I ask of the Lord; for this I long, </w:t>
      </w:r>
      <w:r w:rsidRPr="00CD6A61">
        <w:rPr>
          <w:rFonts w:ascii="Arial" w:hAnsi="Arial" w:cs="Arial"/>
          <w:sz w:val="24"/>
          <w:szCs w:val="24"/>
        </w:rPr>
        <w:br/>
        <w:t xml:space="preserve">To dwell in the house of the Lord, </w:t>
      </w:r>
      <w:r w:rsidRPr="00CD6A61">
        <w:rPr>
          <w:rFonts w:ascii="Arial" w:hAnsi="Arial" w:cs="Arial"/>
          <w:sz w:val="24"/>
          <w:szCs w:val="24"/>
        </w:rPr>
        <w:br/>
        <w:t>all the days of my life..."  Amen</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Our Father…..</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b/>
          <w:sz w:val="24"/>
          <w:szCs w:val="24"/>
        </w:rPr>
      </w:pPr>
      <w:r w:rsidRPr="00CD6A61">
        <w:rPr>
          <w:rFonts w:ascii="Arial" w:hAnsi="Arial" w:cs="Arial"/>
          <w:b/>
          <w:sz w:val="24"/>
          <w:szCs w:val="24"/>
        </w:rPr>
        <w:t>Tuesday 25 February 2020.</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Today we will listen to a prayer written by Mother Theresa. In this prayer she encourages us to focus on the important attitudes in life.</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People are often unreasonable, illogical and self-centred;</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Forgive them anyway.</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If you are kind, people may accuse you of selfish, ulterior motives;</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Be kind anyway.</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If you are successful, you will win some false friends and some true enemies;</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Be successful anyway.</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If you are honest and frank, people may cheat you;</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Be honest and frank anyway.</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What you spend years building, someone could destroy overnight;</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Build anyway.</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If you find serenity and happiness, they may be jealous;</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Be happy anyway.</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The good you do today, people will often forget tomorrow;</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Do good anyway.</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Give the world the best you have, and it may never be enough;</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Give the world the best you've got anyway.</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You see, in the final analysis, it is between you and God;</w:t>
      </w: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It never was between you and them anyway.</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r w:rsidRPr="00CD6A61">
        <w:rPr>
          <w:rFonts w:ascii="Arial" w:hAnsi="Arial" w:cs="Arial"/>
          <w:color w:val="000000"/>
          <w:sz w:val="24"/>
          <w:szCs w:val="24"/>
        </w:rPr>
        <w:t>Hail Mary….</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p>
    <w:p w:rsidR="00CD6A61" w:rsidRDefault="00CD6A61" w:rsidP="00CD6A61">
      <w:pPr>
        <w:pStyle w:val="NoSpacing"/>
        <w:rPr>
          <w:rFonts w:ascii="Arial" w:hAnsi="Arial" w:cs="Arial"/>
          <w:b/>
          <w:sz w:val="24"/>
          <w:szCs w:val="24"/>
        </w:rPr>
      </w:pPr>
    </w:p>
    <w:p w:rsidR="00CD6A61" w:rsidRDefault="00CD6A61" w:rsidP="00CD6A61">
      <w:pPr>
        <w:pStyle w:val="NoSpacing"/>
        <w:rPr>
          <w:rFonts w:ascii="Arial" w:hAnsi="Arial" w:cs="Arial"/>
          <w:b/>
          <w:sz w:val="24"/>
          <w:szCs w:val="24"/>
        </w:rPr>
      </w:pPr>
    </w:p>
    <w:p w:rsidR="00CD6A61" w:rsidRDefault="00CD6A61" w:rsidP="00CD6A61">
      <w:pPr>
        <w:pStyle w:val="NoSpacing"/>
        <w:rPr>
          <w:rFonts w:ascii="Arial" w:hAnsi="Arial" w:cs="Arial"/>
          <w:b/>
          <w:sz w:val="24"/>
          <w:szCs w:val="24"/>
        </w:rPr>
      </w:pPr>
    </w:p>
    <w:p w:rsidR="00CD6A61" w:rsidRDefault="00CD6A61" w:rsidP="00CD6A61">
      <w:pPr>
        <w:pStyle w:val="NoSpacing"/>
        <w:rPr>
          <w:rFonts w:ascii="Arial" w:hAnsi="Arial" w:cs="Arial"/>
          <w:b/>
          <w:sz w:val="24"/>
          <w:szCs w:val="24"/>
        </w:rPr>
      </w:pPr>
    </w:p>
    <w:p w:rsidR="00CD6A61" w:rsidRPr="00CD6A61" w:rsidRDefault="00CD6A61" w:rsidP="00CD6A61">
      <w:pPr>
        <w:pStyle w:val="NoSpacing"/>
        <w:rPr>
          <w:rFonts w:ascii="Arial" w:hAnsi="Arial" w:cs="Arial"/>
          <w:b/>
          <w:sz w:val="24"/>
          <w:szCs w:val="24"/>
        </w:rPr>
      </w:pPr>
      <w:r w:rsidRPr="00CD6A61">
        <w:rPr>
          <w:rFonts w:ascii="Arial" w:hAnsi="Arial" w:cs="Arial"/>
          <w:b/>
          <w:sz w:val="24"/>
          <w:szCs w:val="24"/>
        </w:rPr>
        <w:lastRenderedPageBreak/>
        <w:t>Wednesday 26 February 2020.</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Today is Ash Wednesday, the first day of Lent.  It marks the start of our preparation for the resurrection of Jesus Christ.  Over the forty days of Lent, our preparation focuses on three areas: fasting, penitence and almsgiving.  We pray that through our preparation we are ready to receive the Good News that our Lord, Jesus Christ died for our sins and rose again three days later so that we might be saved.</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b/>
          <w:sz w:val="24"/>
          <w:szCs w:val="24"/>
        </w:rPr>
      </w:pPr>
      <w:r w:rsidRPr="00CD6A61">
        <w:rPr>
          <w:rFonts w:ascii="Arial" w:hAnsi="Arial" w:cs="Arial"/>
          <w:b/>
          <w:sz w:val="24"/>
          <w:szCs w:val="24"/>
        </w:rPr>
        <w:t>Our Father…</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b/>
          <w:sz w:val="24"/>
          <w:szCs w:val="24"/>
        </w:rPr>
      </w:pPr>
      <w:r w:rsidRPr="00CD6A61">
        <w:rPr>
          <w:rFonts w:ascii="Arial" w:hAnsi="Arial" w:cs="Arial"/>
          <w:b/>
          <w:sz w:val="24"/>
          <w:szCs w:val="24"/>
        </w:rPr>
        <w:t>Thursday 27 February 2020.</w:t>
      </w:r>
    </w:p>
    <w:p w:rsidR="00CD6A61" w:rsidRPr="00CD6A61" w:rsidRDefault="00CD6A61" w:rsidP="00CD6A61">
      <w:pPr>
        <w:pStyle w:val="NoSpacing"/>
        <w:rPr>
          <w:rFonts w:ascii="Arial" w:hAnsi="Arial" w:cs="Arial"/>
          <w:b/>
          <w:sz w:val="24"/>
          <w:szCs w:val="24"/>
        </w:rPr>
      </w:pPr>
    </w:p>
    <w:p w:rsidR="00CD6A61" w:rsidRPr="00CD6A61" w:rsidRDefault="00CD6A61" w:rsidP="00CD6A61">
      <w:pPr>
        <w:pStyle w:val="NoSpacing"/>
        <w:rPr>
          <w:rStyle w:val="apple-style-span"/>
          <w:rFonts w:ascii="Arial" w:hAnsi="Arial" w:cs="Arial"/>
          <w:sz w:val="24"/>
          <w:szCs w:val="24"/>
        </w:rPr>
      </w:pPr>
      <w:r w:rsidRPr="00CD6A61">
        <w:rPr>
          <w:rStyle w:val="apple-style-span"/>
          <w:rFonts w:ascii="Arial" w:hAnsi="Arial" w:cs="Arial"/>
          <w:b/>
          <w:sz w:val="24"/>
          <w:szCs w:val="24"/>
        </w:rPr>
        <w:t>Today we pray for God’s blessing for daily work.</w:t>
      </w:r>
    </w:p>
    <w:p w:rsidR="00CD6A61" w:rsidRPr="00CD6A61" w:rsidRDefault="00CD6A61" w:rsidP="00CD6A61">
      <w:pPr>
        <w:pStyle w:val="NoSpacing"/>
        <w:rPr>
          <w:rStyle w:val="apple-converted-space"/>
          <w:rFonts w:ascii="Arial" w:hAnsi="Arial" w:cs="Arial"/>
          <w:sz w:val="24"/>
          <w:szCs w:val="24"/>
        </w:rPr>
      </w:pPr>
      <w:r w:rsidRPr="00CD6A61">
        <w:rPr>
          <w:rStyle w:val="apple-style-span"/>
          <w:rFonts w:ascii="Arial" w:hAnsi="Arial" w:cs="Arial"/>
          <w:sz w:val="24"/>
          <w:szCs w:val="24"/>
        </w:rPr>
        <w:t>O Lord, my God,</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Creator and Ruler of the universe,</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it is Your</w:t>
      </w:r>
      <w:r w:rsidRPr="00CD6A61">
        <w:rPr>
          <w:rStyle w:val="apple-converted-space"/>
          <w:rFonts w:ascii="Arial" w:hAnsi="Arial" w:cs="Arial"/>
          <w:sz w:val="24"/>
          <w:szCs w:val="24"/>
        </w:rPr>
        <w:t> </w:t>
      </w:r>
      <w:hyperlink r:id="rId4" w:history="1">
        <w:r w:rsidRPr="00CD6A61">
          <w:rPr>
            <w:rStyle w:val="Hyperlink"/>
            <w:rFonts w:ascii="Arial" w:hAnsi="Arial" w:cs="Arial"/>
            <w:sz w:val="24"/>
            <w:szCs w:val="24"/>
          </w:rPr>
          <w:t>Will</w:t>
        </w:r>
      </w:hyperlink>
      <w:r w:rsidRPr="00CD6A61">
        <w:rPr>
          <w:rStyle w:val="apple-converted-space"/>
          <w:rFonts w:ascii="Arial" w:hAnsi="Arial" w:cs="Arial"/>
          <w:sz w:val="24"/>
          <w:szCs w:val="24"/>
        </w:rPr>
        <w:t> </w:t>
      </w:r>
      <w:r w:rsidRPr="00CD6A61">
        <w:rPr>
          <w:rStyle w:val="apple-style-span"/>
          <w:rFonts w:ascii="Arial" w:hAnsi="Arial" w:cs="Arial"/>
          <w:sz w:val="24"/>
          <w:szCs w:val="24"/>
        </w:rPr>
        <w:t>that human beings accept the</w:t>
      </w:r>
      <w:r w:rsidRPr="00CD6A61">
        <w:rPr>
          <w:rStyle w:val="apple-converted-space"/>
          <w:rFonts w:ascii="Arial" w:hAnsi="Arial" w:cs="Arial"/>
          <w:sz w:val="24"/>
          <w:szCs w:val="24"/>
        </w:rPr>
        <w:t> </w:t>
      </w:r>
      <w:hyperlink r:id="rId5" w:history="1">
        <w:r w:rsidRPr="00CD6A61">
          <w:rPr>
            <w:rStyle w:val="Hyperlink"/>
            <w:rFonts w:ascii="Arial" w:hAnsi="Arial" w:cs="Arial"/>
            <w:sz w:val="24"/>
            <w:szCs w:val="24"/>
          </w:rPr>
          <w:t>duty</w:t>
        </w:r>
      </w:hyperlink>
      <w:r w:rsidRPr="00CD6A61">
        <w:rPr>
          <w:rStyle w:val="apple-converted-space"/>
          <w:rFonts w:ascii="Arial" w:hAnsi="Arial" w:cs="Arial"/>
          <w:sz w:val="24"/>
          <w:szCs w:val="24"/>
        </w:rPr>
        <w:t> </w:t>
      </w:r>
      <w:r w:rsidRPr="00CD6A61">
        <w:rPr>
          <w:rStyle w:val="apple-style-span"/>
          <w:rFonts w:ascii="Arial" w:hAnsi="Arial" w:cs="Arial"/>
          <w:sz w:val="24"/>
          <w:szCs w:val="24"/>
        </w:rPr>
        <w:t>of work.</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May the work I do bring growth in this</w:t>
      </w:r>
      <w:r w:rsidRPr="00CD6A61">
        <w:rPr>
          <w:rStyle w:val="apple-converted-space"/>
          <w:rFonts w:ascii="Arial" w:hAnsi="Arial" w:cs="Arial"/>
          <w:sz w:val="24"/>
          <w:szCs w:val="24"/>
        </w:rPr>
        <w:t> </w:t>
      </w:r>
      <w:hyperlink r:id="rId6" w:history="1">
        <w:r w:rsidRPr="00CD6A61">
          <w:rPr>
            <w:rStyle w:val="Hyperlink"/>
            <w:rFonts w:ascii="Arial" w:hAnsi="Arial" w:cs="Arial"/>
            <w:sz w:val="24"/>
            <w:szCs w:val="24"/>
          </w:rPr>
          <w:t>life</w:t>
        </w:r>
      </w:hyperlink>
      <w:r w:rsidRPr="00CD6A61">
        <w:rPr>
          <w:rStyle w:val="apple-converted-space"/>
          <w:rFonts w:ascii="Arial" w:hAnsi="Arial" w:cs="Arial"/>
          <w:sz w:val="24"/>
          <w:szCs w:val="24"/>
        </w:rPr>
        <w:t> </w:t>
      </w:r>
      <w:r w:rsidRPr="00CD6A61">
        <w:rPr>
          <w:rStyle w:val="apple-style-span"/>
          <w:rFonts w:ascii="Arial" w:hAnsi="Arial" w:cs="Arial"/>
          <w:sz w:val="24"/>
          <w:szCs w:val="24"/>
        </w:rPr>
        <w:t>to me</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and those I love and help to extend the Kingdom of Christ.</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Give all persons work that draws them to You</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and to each other in cheerful service.</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I unite all my work with the</w:t>
      </w:r>
      <w:r w:rsidRPr="00CD6A61">
        <w:rPr>
          <w:rStyle w:val="apple-converted-space"/>
          <w:rFonts w:ascii="Arial" w:hAnsi="Arial" w:cs="Arial"/>
          <w:sz w:val="24"/>
          <w:szCs w:val="24"/>
        </w:rPr>
        <w:t> </w:t>
      </w:r>
      <w:hyperlink r:id="rId7" w:history="1">
        <w:r w:rsidRPr="00CD6A61">
          <w:rPr>
            <w:rStyle w:val="Hyperlink"/>
            <w:rFonts w:ascii="Arial" w:hAnsi="Arial" w:cs="Arial"/>
            <w:sz w:val="24"/>
            <w:szCs w:val="24"/>
          </w:rPr>
          <w:t>Sacrifice</w:t>
        </w:r>
      </w:hyperlink>
      <w:r w:rsidRPr="00CD6A61">
        <w:rPr>
          <w:rStyle w:val="apple-converted-space"/>
          <w:rFonts w:ascii="Arial" w:hAnsi="Arial" w:cs="Arial"/>
          <w:sz w:val="24"/>
          <w:szCs w:val="24"/>
        </w:rPr>
        <w:t> </w:t>
      </w:r>
      <w:r w:rsidRPr="00CD6A61">
        <w:rPr>
          <w:rStyle w:val="apple-style-span"/>
          <w:rFonts w:ascii="Arial" w:hAnsi="Arial" w:cs="Arial"/>
          <w:sz w:val="24"/>
          <w:szCs w:val="24"/>
        </w:rPr>
        <w:t>of</w:t>
      </w:r>
      <w:r w:rsidRPr="00CD6A61">
        <w:rPr>
          <w:rStyle w:val="apple-converted-space"/>
          <w:rFonts w:ascii="Arial" w:hAnsi="Arial" w:cs="Arial"/>
          <w:sz w:val="24"/>
          <w:szCs w:val="24"/>
        </w:rPr>
        <w:t> </w:t>
      </w:r>
      <w:hyperlink r:id="rId8" w:history="1">
        <w:r w:rsidRPr="00CD6A61">
          <w:rPr>
            <w:rStyle w:val="Hyperlink"/>
            <w:rFonts w:ascii="Arial" w:hAnsi="Arial" w:cs="Arial"/>
            <w:sz w:val="24"/>
            <w:szCs w:val="24"/>
          </w:rPr>
          <w:t>Jesus</w:t>
        </w:r>
      </w:hyperlink>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in the</w:t>
      </w:r>
      <w:r w:rsidRPr="00CD6A61">
        <w:rPr>
          <w:rStyle w:val="apple-converted-space"/>
          <w:rFonts w:ascii="Arial" w:hAnsi="Arial" w:cs="Arial"/>
          <w:sz w:val="24"/>
          <w:szCs w:val="24"/>
        </w:rPr>
        <w:t> </w:t>
      </w:r>
      <w:hyperlink r:id="rId9" w:history="1">
        <w:r w:rsidRPr="00CD6A61">
          <w:rPr>
            <w:rStyle w:val="Hyperlink"/>
            <w:rFonts w:ascii="Arial" w:hAnsi="Arial" w:cs="Arial"/>
            <w:sz w:val="24"/>
            <w:szCs w:val="24"/>
          </w:rPr>
          <w:t>Mass</w:t>
        </w:r>
      </w:hyperlink>
      <w:r w:rsidRPr="00CD6A61">
        <w:rPr>
          <w:rStyle w:val="apple-converted-space"/>
          <w:rFonts w:ascii="Arial" w:hAnsi="Arial" w:cs="Arial"/>
          <w:sz w:val="24"/>
          <w:szCs w:val="24"/>
        </w:rPr>
        <w:t> </w:t>
      </w:r>
      <w:r w:rsidRPr="00CD6A61">
        <w:rPr>
          <w:rStyle w:val="apple-style-span"/>
          <w:rFonts w:ascii="Arial" w:hAnsi="Arial" w:cs="Arial"/>
          <w:sz w:val="24"/>
          <w:szCs w:val="24"/>
        </w:rPr>
        <w:t>that it may be pleasing to You and give You</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glory.</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I beg Your</w:t>
      </w:r>
      <w:r w:rsidRPr="00CD6A61">
        <w:rPr>
          <w:rStyle w:val="apple-converted-space"/>
          <w:rFonts w:ascii="Arial" w:hAnsi="Arial" w:cs="Arial"/>
          <w:sz w:val="24"/>
          <w:szCs w:val="24"/>
        </w:rPr>
        <w:t> </w:t>
      </w:r>
      <w:hyperlink r:id="rId10" w:history="1">
        <w:r w:rsidRPr="00CD6A61">
          <w:rPr>
            <w:rStyle w:val="Hyperlink"/>
            <w:rFonts w:ascii="Arial" w:hAnsi="Arial" w:cs="Arial"/>
            <w:sz w:val="24"/>
            <w:szCs w:val="24"/>
          </w:rPr>
          <w:t>Blessing</w:t>
        </w:r>
      </w:hyperlink>
      <w:r w:rsidRPr="00CD6A61">
        <w:rPr>
          <w:rStyle w:val="apple-converted-space"/>
          <w:rFonts w:ascii="Arial" w:hAnsi="Arial" w:cs="Arial"/>
          <w:sz w:val="24"/>
          <w:szCs w:val="24"/>
        </w:rPr>
        <w:t> </w:t>
      </w:r>
      <w:r w:rsidRPr="00CD6A61">
        <w:rPr>
          <w:rStyle w:val="apple-style-span"/>
          <w:rFonts w:ascii="Arial" w:hAnsi="Arial" w:cs="Arial"/>
          <w:sz w:val="24"/>
          <w:szCs w:val="24"/>
        </w:rPr>
        <w:t>upon all my efforts.</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With Saint</w:t>
      </w:r>
      <w:r w:rsidRPr="00CD6A61">
        <w:rPr>
          <w:rStyle w:val="apple-converted-space"/>
          <w:rFonts w:ascii="Arial" w:hAnsi="Arial" w:cs="Arial"/>
          <w:sz w:val="24"/>
          <w:szCs w:val="24"/>
        </w:rPr>
        <w:t> </w:t>
      </w:r>
      <w:hyperlink r:id="rId11" w:history="1">
        <w:r w:rsidRPr="00CD6A61">
          <w:rPr>
            <w:rStyle w:val="Hyperlink"/>
            <w:rFonts w:ascii="Arial" w:hAnsi="Arial" w:cs="Arial"/>
            <w:sz w:val="24"/>
            <w:szCs w:val="24"/>
          </w:rPr>
          <w:t>Joseph</w:t>
        </w:r>
      </w:hyperlink>
      <w:r w:rsidRPr="00CD6A61">
        <w:rPr>
          <w:rStyle w:val="apple-converted-space"/>
          <w:rFonts w:ascii="Arial" w:hAnsi="Arial" w:cs="Arial"/>
          <w:sz w:val="24"/>
          <w:szCs w:val="24"/>
        </w:rPr>
        <w:t> </w:t>
      </w:r>
      <w:r w:rsidRPr="00CD6A61">
        <w:rPr>
          <w:rStyle w:val="apple-style-span"/>
          <w:rFonts w:ascii="Arial" w:hAnsi="Arial" w:cs="Arial"/>
          <w:sz w:val="24"/>
          <w:szCs w:val="24"/>
        </w:rPr>
        <w:t>as my example and guide,</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help me to do the work You have asked</w:t>
      </w:r>
      <w:r w:rsidRPr="00CD6A61">
        <w:rPr>
          <w:rStyle w:val="apple-converted-space"/>
          <w:rFonts w:ascii="Arial" w:hAnsi="Arial" w:cs="Arial"/>
          <w:sz w:val="24"/>
          <w:szCs w:val="24"/>
        </w:rPr>
        <w:t> </w:t>
      </w:r>
      <w:r w:rsidRPr="00CD6A61">
        <w:rPr>
          <w:rFonts w:ascii="Arial" w:hAnsi="Arial" w:cs="Arial"/>
          <w:sz w:val="24"/>
          <w:szCs w:val="24"/>
        </w:rPr>
        <w:br/>
      </w:r>
      <w:r w:rsidRPr="00CD6A61">
        <w:rPr>
          <w:rStyle w:val="apple-style-span"/>
          <w:rFonts w:ascii="Arial" w:hAnsi="Arial" w:cs="Arial"/>
          <w:sz w:val="24"/>
          <w:szCs w:val="24"/>
        </w:rPr>
        <w:t>and come to the reward You have prepared.</w:t>
      </w:r>
      <w:r w:rsidRPr="00CD6A61">
        <w:rPr>
          <w:rStyle w:val="apple-converted-space"/>
          <w:rFonts w:ascii="Arial" w:hAnsi="Arial" w:cs="Arial"/>
          <w:sz w:val="24"/>
          <w:szCs w:val="24"/>
        </w:rPr>
        <w:t> </w:t>
      </w:r>
    </w:p>
    <w:p w:rsidR="00CD6A61" w:rsidRPr="00CD6A61" w:rsidRDefault="00CD6A61" w:rsidP="00CD6A61">
      <w:pPr>
        <w:pStyle w:val="NoSpacing"/>
        <w:rPr>
          <w:rStyle w:val="apple-converted-space"/>
          <w:rFonts w:ascii="Arial" w:hAnsi="Arial" w:cs="Arial"/>
          <w:sz w:val="24"/>
          <w:szCs w:val="24"/>
        </w:rPr>
      </w:pPr>
    </w:p>
    <w:p w:rsidR="00CD6A61" w:rsidRPr="00CD6A61" w:rsidRDefault="00CD6A61" w:rsidP="00CD6A61">
      <w:pPr>
        <w:pStyle w:val="NoSpacing"/>
        <w:rPr>
          <w:rStyle w:val="apple-style-span"/>
          <w:rFonts w:ascii="Arial" w:hAnsi="Arial" w:cs="Arial"/>
          <w:b/>
          <w:sz w:val="24"/>
          <w:szCs w:val="24"/>
        </w:rPr>
      </w:pPr>
      <w:r w:rsidRPr="00CD6A61">
        <w:rPr>
          <w:rStyle w:val="apple-style-span"/>
          <w:rFonts w:ascii="Arial" w:hAnsi="Arial" w:cs="Arial"/>
          <w:b/>
          <w:sz w:val="24"/>
          <w:szCs w:val="24"/>
        </w:rPr>
        <w:t>Hail Mary….</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b/>
          <w:sz w:val="24"/>
          <w:szCs w:val="24"/>
        </w:rPr>
      </w:pPr>
      <w:r w:rsidRPr="00CD6A61">
        <w:rPr>
          <w:rFonts w:ascii="Arial" w:hAnsi="Arial" w:cs="Arial"/>
          <w:b/>
          <w:sz w:val="24"/>
          <w:szCs w:val="24"/>
        </w:rPr>
        <w:t>Friday 28 February 2020.</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 xml:space="preserve">The giving of alms is often associated with Lent. One charity which St Ninian’s has supported for many years is SCIAF; the Scottish Catholic International Aid Fund. It was set up in 1965 by a Head teacher and Monsignor from Glasgow along with a Bishop from Aberdeen. They were inspired by Catholic papers calling for people to make a stand against injustice, poverty and hunger in the developing world. Today, SCIAF helps people in 16 countries across the world using the money raised through fundraising in schools and parishes across Scotland. </w:t>
      </w:r>
    </w:p>
    <w:p w:rsidR="00CD6A61" w:rsidRPr="00CD6A61" w:rsidRDefault="00CD6A61" w:rsidP="00CD6A61">
      <w:pPr>
        <w:pStyle w:val="NoSpacing"/>
        <w:rPr>
          <w:rFonts w:ascii="Arial" w:hAnsi="Arial" w:cs="Arial"/>
          <w:sz w:val="24"/>
          <w:szCs w:val="24"/>
        </w:rPr>
      </w:pP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The SCIAF mission is this:</w:t>
      </w: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“The SCIAF vision is of a world in which all people, especially the poor and oppressed, have the opportunity and the means to live life and live it to the full.</w:t>
      </w: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In our mission we are inspired by the Gospel call to build a just world. SCIAF challenges injustice by strengthening poor and oppressed people and by stimulating the Scottish public to share in our common struggle for human dignity.”</w:t>
      </w:r>
    </w:p>
    <w:p w:rsidR="00CD6A61" w:rsidRPr="00CD6A61" w:rsidRDefault="00CD6A61" w:rsidP="00CD6A61">
      <w:pPr>
        <w:pStyle w:val="NoSpacing"/>
        <w:rPr>
          <w:rFonts w:ascii="Arial" w:hAnsi="Arial" w:cs="Arial"/>
          <w:sz w:val="24"/>
          <w:szCs w:val="24"/>
        </w:rPr>
      </w:pPr>
      <w:r w:rsidRPr="00CD6A61">
        <w:rPr>
          <w:rFonts w:ascii="Arial" w:hAnsi="Arial" w:cs="Arial"/>
          <w:sz w:val="24"/>
          <w:szCs w:val="24"/>
        </w:rPr>
        <w:t>Let us pray for the volunteers that help SCIAF to help others across the world.</w:t>
      </w:r>
    </w:p>
    <w:p w:rsidR="00CD6A61" w:rsidRPr="00CD6A61" w:rsidRDefault="00CD6A61" w:rsidP="00CD6A61">
      <w:pPr>
        <w:pStyle w:val="NoSpacing"/>
        <w:rPr>
          <w:rFonts w:ascii="Arial" w:hAnsi="Arial" w:cs="Arial"/>
          <w:sz w:val="24"/>
          <w:szCs w:val="24"/>
        </w:rPr>
      </w:pPr>
    </w:p>
    <w:p w:rsidR="00533CA6" w:rsidRPr="00CD6A61" w:rsidRDefault="00CD6A61" w:rsidP="00CD6A61">
      <w:pPr>
        <w:pStyle w:val="NoSpacing"/>
        <w:rPr>
          <w:rFonts w:ascii="Arial" w:hAnsi="Arial" w:cs="Arial"/>
          <w:sz w:val="24"/>
          <w:szCs w:val="24"/>
        </w:rPr>
      </w:pPr>
      <w:r w:rsidRPr="00CD6A61">
        <w:rPr>
          <w:rFonts w:ascii="Arial" w:hAnsi="Arial" w:cs="Arial"/>
          <w:b/>
          <w:sz w:val="24"/>
          <w:szCs w:val="24"/>
        </w:rPr>
        <w:t>Our Father …</w:t>
      </w:r>
    </w:p>
    <w:sectPr w:rsidR="00533CA6" w:rsidRPr="00CD6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61"/>
    <w:rsid w:val="002A7105"/>
    <w:rsid w:val="00533CA6"/>
    <w:rsid w:val="00CD6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48E62-850D-4B9B-B153-E4EDEF48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D6A61"/>
    <w:rPr>
      <w:rFonts w:ascii="Times New Roman" w:hAnsi="Times New Roman" w:cs="Times New Roman" w:hint="default"/>
      <w:color w:val="0000FF"/>
      <w:u w:val="single"/>
    </w:rPr>
  </w:style>
  <w:style w:type="paragraph" w:styleId="NoSpacing">
    <w:name w:val="No Spacing"/>
    <w:uiPriority w:val="1"/>
    <w:qFormat/>
    <w:rsid w:val="00CD6A61"/>
  </w:style>
  <w:style w:type="character" w:customStyle="1" w:styleId="apple-style-span">
    <w:name w:val="apple-style-span"/>
    <w:basedOn w:val="DefaultParagraphFont"/>
    <w:rsid w:val="00CD6A61"/>
    <w:rPr>
      <w:rFonts w:ascii="Times New Roman" w:hAnsi="Times New Roman" w:cs="Times New Roman" w:hint="default"/>
    </w:rPr>
  </w:style>
  <w:style w:type="character" w:customStyle="1" w:styleId="apple-converted-space">
    <w:name w:val="apple-converted-space"/>
    <w:basedOn w:val="DefaultParagraphFont"/>
    <w:rsid w:val="00CD6A6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clife/jes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tholic.org/encyclopedia/view.php?id=1028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org/encyclopedia/view.php?id=7101" TargetMode="External"/><Relationship Id="rId11" Type="http://schemas.openxmlformats.org/officeDocument/2006/relationships/hyperlink" Target="http://www.catholic.org/encyclopedia/view.php?id=6477" TargetMode="External"/><Relationship Id="rId5" Type="http://schemas.openxmlformats.org/officeDocument/2006/relationships/hyperlink" Target="http://www.catholic.org/encyclopedia/view.php?id=4101" TargetMode="External"/><Relationship Id="rId10" Type="http://schemas.openxmlformats.org/officeDocument/2006/relationships/hyperlink" Target="http://www.catholic.org/encyclopedia/view.php?id=1948" TargetMode="External"/><Relationship Id="rId4" Type="http://schemas.openxmlformats.org/officeDocument/2006/relationships/hyperlink" Target="http://www.catholic.org/encyclopedia/view.php?id=12332" TargetMode="External"/><Relationship Id="rId9" Type="http://schemas.openxmlformats.org/officeDocument/2006/relationships/hyperlink" Target="http://www.catholic.org/prayers/mas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Foley</dc:creator>
  <cp:keywords/>
  <dc:description/>
  <cp:lastModifiedBy>Kate Zochowska</cp:lastModifiedBy>
  <cp:revision>2</cp:revision>
  <dcterms:created xsi:type="dcterms:W3CDTF">2020-02-24T11:13:00Z</dcterms:created>
  <dcterms:modified xsi:type="dcterms:W3CDTF">2020-02-24T11:13:00Z</dcterms:modified>
</cp:coreProperties>
</file>