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 Joseph’s Primary School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-448571</wp:posOffset>
            </wp:positionH>
            <wp:positionV relativeFrom="paragraph">
              <wp:posOffset>-473456</wp:posOffset>
            </wp:positionV>
            <wp:extent cx="628650" cy="760997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6099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5594565</wp:posOffset>
            </wp:positionH>
            <wp:positionV relativeFrom="paragraph">
              <wp:posOffset>-485555</wp:posOffset>
            </wp:positionV>
            <wp:extent cx="628650" cy="760997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6099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General Guidance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August Return 2020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ensure you familiarise yourself with the general guidance.</w:t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Children cannot gain access to school grounds before 8.50am and after 3.15pm.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Parents remain outside school gates – pupils will </w:t>
      </w:r>
      <w:r w:rsidDel="00000000" w:rsidR="00000000" w:rsidRPr="00000000">
        <w:rPr>
          <w:rtl w:val="0"/>
        </w:rPr>
        <w:t xml:space="preserve">line up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2m apart to </w:t>
      </w:r>
      <w:r w:rsidDel="00000000" w:rsidR="00000000" w:rsidRPr="00000000">
        <w:rPr>
          <w:rtl w:val="0"/>
        </w:rPr>
        <w:t xml:space="preserve">enter the building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Parents/ carers are not to enter school building during the day – children will be taken to parent/ carer at the main office door if they have to leave during the school day to avoid risk of infection.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Parents must phone to make an appointment before entering school grounds.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a child has forgotten an item then parents should </w:t>
      </w:r>
      <w:r w:rsidDel="00000000" w:rsidR="00000000" w:rsidRPr="00000000">
        <w:rPr>
          <w:rtl w:val="0"/>
        </w:rPr>
        <w:t xml:space="preserve">notify the school and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use the deposit box outside the main </w:t>
      </w:r>
      <w:r w:rsidDel="00000000" w:rsidR="00000000" w:rsidRPr="00000000">
        <w:rPr>
          <w:rtl w:val="0"/>
        </w:rPr>
        <w:t xml:space="preserve">entrance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2m social distancing must be adhered to at all times.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Children should wear a clean uniform each day (if possible).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Children should </w:t>
      </w:r>
      <w:r w:rsidDel="00000000" w:rsidR="00000000" w:rsidRPr="00000000">
        <w:rPr>
          <w:rtl w:val="0"/>
        </w:rPr>
        <w:t xml:space="preserve">bring a filled water bottle and a packed lunch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Lunches (sandwiches) will be available for those who are entitled </w:t>
      </w:r>
      <w:r w:rsidDel="00000000" w:rsidR="00000000" w:rsidRPr="00000000">
        <w:rPr>
          <w:rtl w:val="0"/>
        </w:rPr>
        <w:t xml:space="preserve">to 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free school meal and our P1-3 children.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Children</w:t>
      </w:r>
      <w:r w:rsidDel="00000000" w:rsidR="00000000" w:rsidRPr="00000000">
        <w:rPr>
          <w:rtl w:val="0"/>
        </w:rPr>
        <w:t xml:space="preserve"> will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wash their hands at  times of entry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exit to the school building.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Children </w:t>
      </w:r>
      <w:r w:rsidDel="00000000" w:rsidR="00000000" w:rsidRPr="00000000">
        <w:rPr>
          <w:rtl w:val="0"/>
        </w:rPr>
        <w:t xml:space="preserve">will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line up at their designated area, which will be signposted.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There will be staggered entry and exit times for all classes, see below: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000000000002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1418"/>
        <w:gridCol w:w="1559"/>
        <w:gridCol w:w="1701"/>
        <w:gridCol w:w="4678"/>
        <w:tblGridChange w:id="0">
          <w:tblGrid>
            <w:gridCol w:w="1418"/>
            <w:gridCol w:w="1559"/>
            <w:gridCol w:w="1701"/>
            <w:gridCol w:w="4678"/>
          </w:tblGrid>
        </w:tblGridChange>
      </w:tblGrid>
      <w:t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Entry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Exit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Area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P1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9.15am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2.45pm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Infant playground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P2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9.00am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2.50pm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Infant playground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P3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8.50am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3.00pm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Infant playground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P4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9.00am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3.05pm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 front of main entrance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P5a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8.50am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3.00pm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Between the storage unit and shelter (side playground)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P5b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Upper playground parallel to the railings at P7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P6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9.00am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3.05pm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Between the storage unit and shelter (side playground)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P7a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8.50am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3.05pm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Upper playground parallel to the railings at P7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P7b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8.50am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3.05pm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Upper playground parallel to the railings at P7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5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9e2f3" w:val="clear"/>
    </w:tcPr>
    <w:tblStylePr w:type="band1Horz">
      <w:tcPr>
        <w:shd w:fill="b4c6e7" w:val="clear"/>
      </w:tcPr>
    </w:tblStylePr>
    <w:tblStylePr w:type="band1Vert">
      <w:tcPr>
        <w:shd w:fill="b4c6e7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4472c4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4472c4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