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Useful Websites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4"/>
        <w:gridCol w:w="6512"/>
        <w:tblGridChange w:id="0">
          <w:tblGrid>
            <w:gridCol w:w="2504"/>
            <w:gridCol w:w="651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Sumdog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www.sumdog.com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Education City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www.educationcity.com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Kodable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https://www.kodable.com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Scratch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https://scratch.mit.edu/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DuoLingo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https://www.duolingo.com/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Touch typing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www.typingclub.com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http://www.primaryhomeworkhelp.co.uk/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BBC Bitesize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https://www.bbc.co.uk/bitesize/primary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https://collins.co.uk/pages/revision-homework-help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Maths games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https://www.mathplayground.com/thinkingblocks.html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https://www.topmarks.co.uk/maths-games/hit-the-button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Maths age 7-11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https://www.topmarks.co.uk/maths-games/7-11-years/ordering-and-sequencing-numbers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English age 7-11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https://www.topmarks.co.uk/english-games/7-11-years/spelling-and-grammar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Maths age 5-7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https://www.topmarks.co.uk/maths-games/5-7-years/counting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English age 5-7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https://www.topmarks.co.uk/english-games/5-7-years/letters-and-sounds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Topmarks Maths age 11-14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https://www.topmarks.co.uk/maths-games/11-14-years/number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Mathsbot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www.mathsbot.com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History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https://www.historyforkids.net/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BBC Touch typing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https://www.bbc.co.uk/bitesize/topics/zf2f9j6/articles/z3c6tfr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Code club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https://codeclub.org/en/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Maths and English games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https://www.abcya.com/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Games and worksheets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rFonts w:ascii="Comic Sans MS" w:cs="Comic Sans MS" w:eastAsia="Comic Sans MS" w:hAnsi="Comic Sans MS"/>
                  <w:color w:val="0070c0"/>
                  <w:sz w:val="28"/>
                  <w:szCs w:val="28"/>
                  <w:u w:val="single"/>
                  <w:rtl w:val="0"/>
                </w:rPr>
                <w:t xml:space="preserve">https://www.kidspuzzlesandgames.co.uk/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2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https://mrnussbaum.com/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Free Online Learning Resources for Teaching Your Students Virtually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007c89"/>
                  <w:sz w:val="28"/>
                  <w:szCs w:val="28"/>
                  <w:u w:val="single"/>
                  <w:rtl w:val="0"/>
                </w:rPr>
                <w:t xml:space="preserve">We've rounded up the best tools, websites, and games for online learning.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https://mailchi.mp/weareteachers.com/my-students-are-mine-for-life_original-1427925?e=37a4e2be85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Podcast Brings Author Visits To Every School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https://podcasts.apple.com/gb/podcast/author-in-your-classroom/id1496583779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Switch zoo - learn about animals and habitats.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https://switchzoo.com/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National Geographic for Kids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https://www.natgeokids.com/uk/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Interactive reading strategies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https://reading.ecb.org/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Read, play games with Dr Seuss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https://www.seussville.com/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Funbrain - reading and maths. Some books to read.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https://www.funbrain.com/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PBS kids - games around popular kids shows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https://pbskids.org/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Games and phonics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3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https://www.starfall.com/h/index.php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Stories read online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4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https://www.storylineonline.net/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8"/>
                <w:szCs w:val="28"/>
                <w:rtl w:val="0"/>
              </w:rPr>
              <w:t xml:space="preserve">Games and Crafts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4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https://www.highlightskids.com/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09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A0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A091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torylineonline.net/" TargetMode="External"/><Relationship Id="rId20" Type="http://schemas.openxmlformats.org/officeDocument/2006/relationships/hyperlink" Target="https://www.topmarks.co.uk/maths-games/5-7-years/counting" TargetMode="External"/><Relationship Id="rId41" Type="http://schemas.openxmlformats.org/officeDocument/2006/relationships/hyperlink" Target="https://www.highlightskids.com/" TargetMode="External"/><Relationship Id="rId22" Type="http://schemas.openxmlformats.org/officeDocument/2006/relationships/hyperlink" Target="https://www.topmarks.co.uk/maths-games/11-14-years/number" TargetMode="External"/><Relationship Id="rId21" Type="http://schemas.openxmlformats.org/officeDocument/2006/relationships/hyperlink" Target="https://www.topmarks.co.uk/english-games/5-7-years/letters-and-sounds" TargetMode="External"/><Relationship Id="rId24" Type="http://schemas.openxmlformats.org/officeDocument/2006/relationships/hyperlink" Target="https://www.historyforkids.net/" TargetMode="External"/><Relationship Id="rId23" Type="http://schemas.openxmlformats.org/officeDocument/2006/relationships/hyperlink" Target="http://www.mathsbo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dable.com/" TargetMode="External"/><Relationship Id="rId26" Type="http://schemas.openxmlformats.org/officeDocument/2006/relationships/hyperlink" Target="https://codeclub.org/en/" TargetMode="External"/><Relationship Id="rId25" Type="http://schemas.openxmlformats.org/officeDocument/2006/relationships/hyperlink" Target="https://www.bbc.co.uk/bitesize/topics/zf2f9j6/articles/z3c6tfr" TargetMode="External"/><Relationship Id="rId28" Type="http://schemas.openxmlformats.org/officeDocument/2006/relationships/hyperlink" Target="https://www.kidspuzzlesandgames.co.uk/" TargetMode="External"/><Relationship Id="rId27" Type="http://schemas.openxmlformats.org/officeDocument/2006/relationships/hyperlink" Target="https://www.abcya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rnussbaum.com/" TargetMode="External"/><Relationship Id="rId7" Type="http://schemas.openxmlformats.org/officeDocument/2006/relationships/hyperlink" Target="http://www.sumdog.com" TargetMode="External"/><Relationship Id="rId8" Type="http://schemas.openxmlformats.org/officeDocument/2006/relationships/hyperlink" Target="http://www.educationcity.com" TargetMode="External"/><Relationship Id="rId31" Type="http://schemas.openxmlformats.org/officeDocument/2006/relationships/hyperlink" Target="https://mailchi.mp/weareteachers.com/my-students-are-mine-for-life_original-1427925?e=37a4e2be85" TargetMode="External"/><Relationship Id="rId30" Type="http://schemas.openxmlformats.org/officeDocument/2006/relationships/hyperlink" Target="https://weareteachers.us13.list-manage.com/track/click?u=65fcf1e7012d3c953435d2b68&amp;id=43bfbcbf14&amp;e=37a4e2be85" TargetMode="External"/><Relationship Id="rId11" Type="http://schemas.openxmlformats.org/officeDocument/2006/relationships/hyperlink" Target="https://www.duolingo.com/" TargetMode="External"/><Relationship Id="rId33" Type="http://schemas.openxmlformats.org/officeDocument/2006/relationships/hyperlink" Target="https://switchzoo.com/" TargetMode="External"/><Relationship Id="rId10" Type="http://schemas.openxmlformats.org/officeDocument/2006/relationships/hyperlink" Target="https://scratch.mit.edu/" TargetMode="External"/><Relationship Id="rId32" Type="http://schemas.openxmlformats.org/officeDocument/2006/relationships/hyperlink" Target="https://podcasts.apple.com/gb/podcast/author-in-your-classroom/id1496583779" TargetMode="External"/><Relationship Id="rId13" Type="http://schemas.openxmlformats.org/officeDocument/2006/relationships/hyperlink" Target="http://www.primaryhomeworkhelp.co.uk/" TargetMode="External"/><Relationship Id="rId35" Type="http://schemas.openxmlformats.org/officeDocument/2006/relationships/hyperlink" Target="https://reading.ecb.org/" TargetMode="External"/><Relationship Id="rId12" Type="http://schemas.openxmlformats.org/officeDocument/2006/relationships/hyperlink" Target="http://www.typingclub.com" TargetMode="External"/><Relationship Id="rId34" Type="http://schemas.openxmlformats.org/officeDocument/2006/relationships/hyperlink" Target="https://www.natgeokids.com/uk/" TargetMode="External"/><Relationship Id="rId15" Type="http://schemas.openxmlformats.org/officeDocument/2006/relationships/hyperlink" Target="https://collins.co.uk/pages/revision-homework-help" TargetMode="External"/><Relationship Id="rId37" Type="http://schemas.openxmlformats.org/officeDocument/2006/relationships/hyperlink" Target="https://www.funbrain.com/" TargetMode="External"/><Relationship Id="rId14" Type="http://schemas.openxmlformats.org/officeDocument/2006/relationships/hyperlink" Target="https://www.bbc.co.uk/bitesize/primary" TargetMode="External"/><Relationship Id="rId36" Type="http://schemas.openxmlformats.org/officeDocument/2006/relationships/hyperlink" Target="https://www.seussville.com/" TargetMode="External"/><Relationship Id="rId17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www.starfall.com/h/index.php" TargetMode="External"/><Relationship Id="rId16" Type="http://schemas.openxmlformats.org/officeDocument/2006/relationships/hyperlink" Target="https://www.mathplayground.com/thinkingblocks.html" TargetMode="External"/><Relationship Id="rId38" Type="http://schemas.openxmlformats.org/officeDocument/2006/relationships/hyperlink" Target="https://pbskids.org/" TargetMode="External"/><Relationship Id="rId19" Type="http://schemas.openxmlformats.org/officeDocument/2006/relationships/hyperlink" Target="https://www.topmarks.co.uk/english-games/7-11-years/spelling-and-grammar" TargetMode="External"/><Relationship Id="rId18" Type="http://schemas.openxmlformats.org/officeDocument/2006/relationships/hyperlink" Target="https://www.topmarks.co.uk/maths-games/7-11-years/ordering-and-sequencing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AMllmK+s9yqdMMA5SZXaqaswg==">AMUW2mUJ2zFRzwl856UsiyEd3+zr1/oelA6nWUkbfDnjTrI9AoTaWGg1ZPX207PIQQKQFxNSaaLg1g1U5+q2nyyoiBw2JGMCbFRKofibDkkosAZ1POBZGUrCiNHSgUX3FKXvylPShSBY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2020-03-11T16:02:00Z</dcterms:created>
  <dc:creator>Jennifer Wright</dc:creator>
</cp:coreProperties>
</file>