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84" w:rsidRDefault="008315A6">
      <w:pPr>
        <w:tabs>
          <w:tab w:val="center" w:pos="4513"/>
          <w:tab w:val="right" w:pos="9026"/>
        </w:tabs>
        <w:spacing w:after="0" w:line="240" w:lineRule="auto"/>
        <w:rPr>
          <w:rFonts w:ascii="Footlight MT Light" w:eastAsia="Footlight MT Light" w:hAnsi="Footlight MT Light" w:cs="Footlight MT Light"/>
          <w:color w:val="000080"/>
          <w:sz w:val="60"/>
        </w:rPr>
      </w:pPr>
      <w:bookmarkStart w:id="0" w:name="_GoBack"/>
      <w:bookmarkEnd w:id="0"/>
      <w:r>
        <w:rPr>
          <w:rFonts w:ascii="Footlight MT Light" w:eastAsia="Footlight MT Light" w:hAnsi="Footlight MT Light" w:cs="Footlight MT Light"/>
          <w:color w:val="000080"/>
          <w:sz w:val="60"/>
        </w:rPr>
        <w:t>DIOCESE OF PAISLEY</w:t>
      </w:r>
    </w:p>
    <w:p w:rsidR="00810784" w:rsidRDefault="00810784">
      <w:pPr>
        <w:tabs>
          <w:tab w:val="center" w:pos="4513"/>
          <w:tab w:val="right" w:pos="9026"/>
        </w:tabs>
        <w:spacing w:after="0" w:line="240" w:lineRule="auto"/>
        <w:jc w:val="center"/>
        <w:rPr>
          <w:rFonts w:ascii="Footlight MT Light" w:eastAsia="Footlight MT Light" w:hAnsi="Footlight MT Light" w:cs="Footlight MT Light"/>
          <w:color w:val="000080"/>
          <w:sz w:val="32"/>
        </w:rPr>
      </w:pPr>
    </w:p>
    <w:p w:rsidR="00810784" w:rsidRDefault="008315A6">
      <w:pPr>
        <w:tabs>
          <w:tab w:val="center" w:pos="4513"/>
          <w:tab w:val="right" w:pos="9026"/>
        </w:tabs>
        <w:spacing w:after="0" w:line="240" w:lineRule="auto"/>
        <w:jc w:val="right"/>
        <w:rPr>
          <w:rFonts w:ascii="Footlight MT Light" w:eastAsia="Footlight MT Light" w:hAnsi="Footlight MT Light" w:cs="Footlight MT Light"/>
          <w:color w:val="000080"/>
          <w:sz w:val="32"/>
        </w:rPr>
      </w:pPr>
      <w:r>
        <w:rPr>
          <w:rFonts w:ascii="Footlight MT Light" w:eastAsia="Footlight MT Light" w:hAnsi="Footlight MT Light" w:cs="Footlight MT Light"/>
          <w:color w:val="000080"/>
          <w:sz w:val="32"/>
        </w:rPr>
        <w:t>Diocesan Centre</w:t>
      </w:r>
    </w:p>
    <w:p w:rsidR="00810784" w:rsidRDefault="008315A6">
      <w:pPr>
        <w:tabs>
          <w:tab w:val="center" w:pos="4513"/>
          <w:tab w:val="right" w:pos="9026"/>
        </w:tabs>
        <w:spacing w:after="0" w:line="240" w:lineRule="auto"/>
        <w:jc w:val="right"/>
        <w:rPr>
          <w:rFonts w:ascii="Footlight MT Light" w:eastAsia="Footlight MT Light" w:hAnsi="Footlight MT Light" w:cs="Footlight MT Light"/>
          <w:color w:val="000080"/>
          <w:sz w:val="32"/>
        </w:rPr>
      </w:pPr>
      <w:r>
        <w:rPr>
          <w:rFonts w:ascii="Footlight MT Light" w:eastAsia="Footlight MT Light" w:hAnsi="Footlight MT Light" w:cs="Footlight MT Light"/>
          <w:color w:val="000080"/>
          <w:sz w:val="32"/>
        </w:rPr>
        <w:t>Cathedral Precincts</w:t>
      </w:r>
    </w:p>
    <w:p w:rsidR="00810784" w:rsidRDefault="008315A6">
      <w:pPr>
        <w:tabs>
          <w:tab w:val="center" w:pos="4513"/>
          <w:tab w:val="right" w:pos="9026"/>
        </w:tabs>
        <w:spacing w:after="0" w:line="240" w:lineRule="auto"/>
        <w:jc w:val="right"/>
        <w:rPr>
          <w:rFonts w:ascii="Footlight MT Light" w:eastAsia="Footlight MT Light" w:hAnsi="Footlight MT Light" w:cs="Footlight MT Light"/>
          <w:color w:val="000080"/>
          <w:sz w:val="32"/>
        </w:rPr>
      </w:pPr>
      <w:r>
        <w:rPr>
          <w:rFonts w:ascii="Footlight MT Light" w:eastAsia="Footlight MT Light" w:hAnsi="Footlight MT Light" w:cs="Footlight MT Light"/>
          <w:color w:val="000080"/>
          <w:sz w:val="32"/>
        </w:rPr>
        <w:t>Incle Street</w:t>
      </w:r>
    </w:p>
    <w:p w:rsidR="00810784" w:rsidRDefault="008315A6">
      <w:pPr>
        <w:tabs>
          <w:tab w:val="center" w:pos="4513"/>
          <w:tab w:val="right" w:pos="9026"/>
        </w:tabs>
        <w:spacing w:after="0" w:line="240" w:lineRule="auto"/>
        <w:jc w:val="right"/>
        <w:rPr>
          <w:rFonts w:ascii="Footlight MT Light" w:eastAsia="Footlight MT Light" w:hAnsi="Footlight MT Light" w:cs="Footlight MT Light"/>
          <w:color w:val="000080"/>
          <w:sz w:val="32"/>
        </w:rPr>
      </w:pPr>
      <w:r>
        <w:rPr>
          <w:rFonts w:ascii="Footlight MT Light" w:eastAsia="Footlight MT Light" w:hAnsi="Footlight MT Light" w:cs="Footlight MT Light"/>
          <w:color w:val="000080"/>
          <w:sz w:val="32"/>
        </w:rPr>
        <w:t xml:space="preserve">Paisley </w:t>
      </w:r>
    </w:p>
    <w:p w:rsidR="00810784" w:rsidRDefault="008315A6">
      <w:pPr>
        <w:tabs>
          <w:tab w:val="center" w:pos="4513"/>
          <w:tab w:val="right" w:pos="9026"/>
        </w:tabs>
        <w:spacing w:after="0" w:line="240" w:lineRule="auto"/>
        <w:jc w:val="right"/>
        <w:rPr>
          <w:rFonts w:ascii="Footlight MT Light" w:eastAsia="Footlight MT Light" w:hAnsi="Footlight MT Light" w:cs="Footlight MT Light"/>
          <w:color w:val="000080"/>
          <w:sz w:val="32"/>
        </w:rPr>
      </w:pPr>
      <w:r>
        <w:rPr>
          <w:rFonts w:ascii="Footlight MT Light" w:eastAsia="Footlight MT Light" w:hAnsi="Footlight MT Light" w:cs="Footlight MT Light"/>
          <w:color w:val="000080"/>
          <w:sz w:val="32"/>
        </w:rPr>
        <w:t>PA1 1HR</w:t>
      </w:r>
    </w:p>
    <w:p w:rsidR="00810784" w:rsidRDefault="008315A6">
      <w:pPr>
        <w:tabs>
          <w:tab w:val="center" w:pos="4513"/>
          <w:tab w:val="right" w:pos="9026"/>
        </w:tabs>
        <w:spacing w:after="0" w:line="240" w:lineRule="auto"/>
        <w:jc w:val="right"/>
        <w:rPr>
          <w:rFonts w:ascii="Footlight MT Light" w:eastAsia="Footlight MT Light" w:hAnsi="Footlight MT Light" w:cs="Footlight MT Light"/>
          <w:color w:val="000080"/>
          <w:sz w:val="32"/>
        </w:rPr>
      </w:pPr>
      <w:r>
        <w:rPr>
          <w:rFonts w:ascii="Footlight MT Light" w:eastAsia="Footlight MT Light" w:hAnsi="Footlight MT Light" w:cs="Footlight MT Light"/>
          <w:color w:val="000080"/>
          <w:sz w:val="32"/>
        </w:rPr>
        <w:t>Tel: 0141 847 6130</w:t>
      </w:r>
    </w:p>
    <w:p w:rsidR="00810784" w:rsidRDefault="008315A6">
      <w:pPr>
        <w:tabs>
          <w:tab w:val="center" w:pos="4513"/>
          <w:tab w:val="right" w:pos="9026"/>
        </w:tabs>
        <w:spacing w:after="0" w:line="240" w:lineRule="auto"/>
        <w:jc w:val="right"/>
        <w:rPr>
          <w:rFonts w:ascii="Footlight MT Light" w:eastAsia="Footlight MT Light" w:hAnsi="Footlight MT Light" w:cs="Footlight MT Light"/>
          <w:color w:val="000080"/>
          <w:sz w:val="32"/>
        </w:rPr>
      </w:pPr>
      <w:r>
        <w:rPr>
          <w:rFonts w:ascii="Footlight MT Light" w:eastAsia="Footlight MT Light" w:hAnsi="Footlight MT Light" w:cs="Footlight MT Light"/>
          <w:color w:val="000080"/>
          <w:sz w:val="32"/>
        </w:rPr>
        <w:t>Fax: 0141 847 6140</w:t>
      </w:r>
    </w:p>
    <w:p w:rsidR="00810784" w:rsidRDefault="00810784">
      <w:pPr>
        <w:spacing w:after="0" w:line="240" w:lineRule="auto"/>
        <w:jc w:val="both"/>
        <w:rPr>
          <w:rFonts w:ascii="Bookman Old Style" w:eastAsia="Bookman Old Style" w:hAnsi="Bookman Old Style" w:cs="Bookman Old Style"/>
        </w:rPr>
      </w:pP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i/>
        </w:rPr>
      </w:pPr>
      <w:r>
        <w:rPr>
          <w:rFonts w:ascii="Bookman Old Style" w:eastAsia="Bookman Old Style" w:hAnsi="Bookman Old Style" w:cs="Bookman Old Style"/>
        </w:rPr>
        <w:t>‘</w:t>
      </w:r>
      <w:r>
        <w:rPr>
          <w:rFonts w:ascii="Bookman Old Style" w:eastAsia="Bookman Old Style" w:hAnsi="Bookman Old Style" w:cs="Bookman Old Style"/>
          <w:i/>
        </w:rPr>
        <w:t xml:space="preserve">The Church exists </w:t>
      </w:r>
      <w:r>
        <w:rPr>
          <w:rFonts w:ascii="Bookman Old Style" w:eastAsia="Bookman Old Style" w:hAnsi="Bookman Old Style" w:cs="Bookman Old Style"/>
          <w:b/>
          <w:i/>
        </w:rPr>
        <w:t>to evangelise</w:t>
      </w:r>
      <w:r>
        <w:rPr>
          <w:rFonts w:ascii="Bookman Old Style" w:eastAsia="Bookman Old Style" w:hAnsi="Bookman Old Style" w:cs="Bookman Old Style"/>
          <w:i/>
        </w:rPr>
        <w:t xml:space="preserve"> and we have </w:t>
      </w:r>
      <w:r>
        <w:rPr>
          <w:rFonts w:ascii="Bookman Old Style" w:eastAsia="Bookman Old Style" w:hAnsi="Bookman Old Style" w:cs="Bookman Old Style"/>
          <w:b/>
          <w:i/>
        </w:rPr>
        <w:t>to renew those structures that get in the way of our going out to spread the Good News</w:t>
      </w:r>
      <w:r>
        <w:rPr>
          <w:rFonts w:ascii="Bookman Old Style" w:eastAsia="Bookman Old Style" w:hAnsi="Bookman Old Style" w:cs="Bookman Old Style"/>
          <w:i/>
        </w:rPr>
        <w:t xml:space="preserve">.  We want everyone to feel included and that means our parishes becoming </w:t>
      </w:r>
      <w:r>
        <w:rPr>
          <w:rFonts w:ascii="Bookman Old Style" w:eastAsia="Bookman Old Style" w:hAnsi="Bookman Old Style" w:cs="Bookman Old Style"/>
          <w:b/>
          <w:i/>
        </w:rPr>
        <w:t>centres of mission</w:t>
      </w:r>
      <w:r>
        <w:rPr>
          <w:rFonts w:ascii="Bookman Old Style" w:eastAsia="Bookman Old Style" w:hAnsi="Bookman Old Style" w:cs="Bookman Old Style"/>
          <w:i/>
        </w:rPr>
        <w:t>, getting back into the homes of everyone in the area, inviting all without exclusion to participate in our joyful community’</w:t>
      </w:r>
      <w:r>
        <w:rPr>
          <w:rFonts w:ascii="Bookman Old Style" w:eastAsia="Bookman Old Style" w:hAnsi="Bookman Old Style" w:cs="Bookman Old Style"/>
        </w:rPr>
        <w:t>.</w:t>
      </w:r>
      <w:r>
        <w:rPr>
          <w:rFonts w:ascii="Bookman Old Style" w:eastAsia="Bookman Old Style" w:hAnsi="Bookman Old Style" w:cs="Bookman Old Style"/>
        </w:rPr>
        <w:tab/>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p>
    <w:p w:rsidR="00810784" w:rsidRDefault="008315A6">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Pope Francis</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Dear brothers and sisters,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I wish you and your loved ones a Happy New Year, filled with the graces and bl</w:t>
      </w:r>
      <w:r>
        <w:rPr>
          <w:rFonts w:ascii="Bookman Old Style" w:eastAsia="Bookman Old Style" w:hAnsi="Bookman Old Style" w:cs="Bookman Old Style"/>
        </w:rPr>
        <w:t xml:space="preserve">essings of our Lord Emmanuel, Who assures us </w:t>
      </w:r>
      <w:r>
        <w:rPr>
          <w:rFonts w:ascii="Bookman Old Style" w:eastAsia="Bookman Old Style" w:hAnsi="Bookman Old Style" w:cs="Bookman Old Style"/>
          <w:i/>
        </w:rPr>
        <w:t>God is with us</w:t>
      </w:r>
      <w:r>
        <w:rPr>
          <w:rFonts w:ascii="Bookman Old Style" w:eastAsia="Bookman Old Style" w:hAnsi="Bookman Old Style" w:cs="Bookman Old Style"/>
        </w:rPr>
        <w:t xml:space="preserve"> to guide us in the ways of peace and new life.</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In 2018 we will begin a fresh chapter in our diocese as we begin the implementation of our Synod across our parishes.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Our Synod identified </w:t>
      </w:r>
      <w:r>
        <w:rPr>
          <w:rFonts w:ascii="Bookman Old Style" w:eastAsia="Bookman Old Style" w:hAnsi="Bookman Old Style" w:cs="Bookman Old Style"/>
          <w:b/>
        </w:rPr>
        <w:t xml:space="preserve">three </w:t>
      </w:r>
      <w:r>
        <w:rPr>
          <w:rFonts w:ascii="Bookman Old Style" w:eastAsia="Bookman Old Style" w:hAnsi="Bookman Old Style" w:cs="Bookman Old Style"/>
          <w:b/>
        </w:rPr>
        <w:t>big ideas</w:t>
      </w:r>
      <w:r>
        <w:rPr>
          <w:rFonts w:ascii="Bookman Old Style" w:eastAsia="Bookman Old Style" w:hAnsi="Bookman Old Style" w:cs="Bookman Old Style"/>
        </w:rPr>
        <w:t xml:space="preserve"> to define us in the generation ahead.  </w:t>
      </w:r>
    </w:p>
    <w:p w:rsidR="00810784" w:rsidRDefault="008315A6">
      <w:pPr>
        <w:numPr>
          <w:ilvl w:val="0"/>
          <w:numId w:val="1"/>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first is that we are a </w:t>
      </w:r>
      <w:r>
        <w:rPr>
          <w:rFonts w:ascii="Bookman Old Style" w:eastAsia="Bookman Old Style" w:hAnsi="Bookman Old Style" w:cs="Bookman Old Style"/>
          <w:b/>
        </w:rPr>
        <w:t>people of evangelisation</w:t>
      </w:r>
      <w:r>
        <w:rPr>
          <w:rFonts w:ascii="Bookman Old Style" w:eastAsia="Bookman Old Style" w:hAnsi="Bookman Old Style" w:cs="Bookman Old Style"/>
        </w:rPr>
        <w:t xml:space="preserve">, who actively reach out to those who do not know Jesus, or who have left or forgotten him, </w:t>
      </w:r>
    </w:p>
    <w:p w:rsidR="00810784" w:rsidRDefault="008315A6">
      <w:pPr>
        <w:numPr>
          <w:ilvl w:val="0"/>
          <w:numId w:val="1"/>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second is that we are a Church of </w:t>
      </w:r>
      <w:r>
        <w:rPr>
          <w:rFonts w:ascii="Bookman Old Style" w:eastAsia="Bookman Old Style" w:hAnsi="Bookman Old Style" w:cs="Bookman Old Style"/>
          <w:b/>
        </w:rPr>
        <w:t>lay participation</w:t>
      </w:r>
      <w:r>
        <w:rPr>
          <w:rFonts w:ascii="Bookman Old Style" w:eastAsia="Bookman Old Style" w:hAnsi="Bookman Old Style" w:cs="Bookman Old Style"/>
        </w:rPr>
        <w:t xml:space="preserve">, where responsibility is shared appropriately among our people and clergy.  </w:t>
      </w:r>
    </w:p>
    <w:p w:rsidR="00810784" w:rsidRDefault="008315A6">
      <w:pPr>
        <w:numPr>
          <w:ilvl w:val="0"/>
          <w:numId w:val="1"/>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third is we are a </w:t>
      </w:r>
      <w:r>
        <w:rPr>
          <w:rFonts w:ascii="Bookman Old Style" w:eastAsia="Bookman Old Style" w:hAnsi="Bookman Old Style" w:cs="Bookman Old Style"/>
          <w:b/>
          <w:color w:val="000000"/>
        </w:rPr>
        <w:t xml:space="preserve">“synodal” </w:t>
      </w:r>
      <w:r>
        <w:rPr>
          <w:rFonts w:ascii="Bookman Old Style" w:eastAsia="Bookman Old Style" w:hAnsi="Bookman Old Style" w:cs="Bookman Old Style"/>
        </w:rPr>
        <w:t xml:space="preserve">community, where we make decisions together, with everyone consulted. </w:t>
      </w:r>
    </w:p>
    <w:p w:rsidR="00810784" w:rsidRDefault="00810784">
      <w:pPr>
        <w:spacing w:after="0" w:line="240" w:lineRule="auto"/>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The word “synod” means “walking together” and I invite you to join me on t</w:t>
      </w:r>
      <w:r>
        <w:rPr>
          <w:rFonts w:ascii="Bookman Old Style" w:eastAsia="Bookman Old Style" w:hAnsi="Bookman Old Style" w:cs="Bookman Old Style"/>
        </w:rPr>
        <w:t>his journey of renewing our local Church by the fresh proclamation of God’s word, the joyful and worthy celebration of the Sacraments and by our love and care for one another.</w:t>
      </w:r>
    </w:p>
    <w:p w:rsidR="00810784" w:rsidRDefault="00810784">
      <w:pPr>
        <w:spacing w:after="0" w:line="240" w:lineRule="auto"/>
        <w:ind w:left="360"/>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 am convinced these key ideas, </w:t>
      </w:r>
      <w:r>
        <w:rPr>
          <w:rFonts w:ascii="Bookman Old Style" w:eastAsia="Bookman Old Style" w:hAnsi="Bookman Old Style" w:cs="Bookman Old Style"/>
          <w:b/>
        </w:rPr>
        <w:t>EVANGELISATION</w:t>
      </w:r>
      <w:r>
        <w:rPr>
          <w:rFonts w:ascii="Bookman Old Style" w:eastAsia="Bookman Old Style" w:hAnsi="Bookman Old Style" w:cs="Bookman Old Style"/>
        </w:rPr>
        <w:t xml:space="preserve">, </w:t>
      </w:r>
      <w:r>
        <w:rPr>
          <w:rFonts w:ascii="Bookman Old Style" w:eastAsia="Bookman Old Style" w:hAnsi="Bookman Old Style" w:cs="Bookman Old Style"/>
          <w:b/>
        </w:rPr>
        <w:t>PARTICIPATION</w:t>
      </w:r>
      <w:r>
        <w:rPr>
          <w:rFonts w:ascii="Bookman Old Style" w:eastAsia="Bookman Old Style" w:hAnsi="Bookman Old Style" w:cs="Bookman Old Style"/>
        </w:rPr>
        <w:t xml:space="preserve"> and </w:t>
      </w:r>
      <w:r>
        <w:rPr>
          <w:rFonts w:ascii="Bookman Old Style" w:eastAsia="Bookman Old Style" w:hAnsi="Bookman Old Style" w:cs="Bookman Old Style"/>
          <w:b/>
        </w:rPr>
        <w:t>SYNODALITY</w:t>
      </w:r>
      <w:r>
        <w:rPr>
          <w:rFonts w:ascii="Bookman Old Style" w:eastAsia="Bookman Old Style" w:hAnsi="Bookman Old Style" w:cs="Bookman Old Style"/>
        </w:rPr>
        <w:t xml:space="preserve"> will be powerful means of breathing new energy into our diocese to help us face the challenges of our mission to today’s needy world.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As a result of our Synod we are currently planning for; </w:t>
      </w:r>
    </w:p>
    <w:p w:rsidR="00810784" w:rsidRDefault="008315A6">
      <w:pPr>
        <w:numPr>
          <w:ilvl w:val="0"/>
          <w:numId w:val="2"/>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formation of our laity, </w:t>
      </w:r>
    </w:p>
    <w:p w:rsidR="00810784" w:rsidRDefault="008315A6">
      <w:pPr>
        <w:numPr>
          <w:ilvl w:val="0"/>
          <w:numId w:val="2"/>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encouraging welcoming parishes </w:t>
      </w:r>
      <w:r>
        <w:rPr>
          <w:rFonts w:ascii="Bookman Old Style" w:eastAsia="Bookman Old Style" w:hAnsi="Bookman Old Style" w:cs="Bookman Old Style"/>
        </w:rPr>
        <w:t xml:space="preserve">with attractive liturgies, </w:t>
      </w:r>
    </w:p>
    <w:p w:rsidR="00810784" w:rsidRDefault="008315A6">
      <w:pPr>
        <w:numPr>
          <w:ilvl w:val="0"/>
          <w:numId w:val="2"/>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effective initiatives to support our families and young people, </w:t>
      </w:r>
    </w:p>
    <w:p w:rsidR="00810784" w:rsidRDefault="008315A6">
      <w:pPr>
        <w:numPr>
          <w:ilvl w:val="0"/>
          <w:numId w:val="2"/>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outreach to those who no longer participate in the life of the Church, </w:t>
      </w:r>
    </w:p>
    <w:p w:rsidR="00810784" w:rsidRDefault="008315A6">
      <w:pPr>
        <w:numPr>
          <w:ilvl w:val="0"/>
          <w:numId w:val="2"/>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embracing the means of new communication and social media of our times, </w:t>
      </w:r>
    </w:p>
    <w:p w:rsidR="00810784" w:rsidRDefault="008315A6">
      <w:pPr>
        <w:numPr>
          <w:ilvl w:val="0"/>
          <w:numId w:val="2"/>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lastRenderedPageBreak/>
        <w:t>creating processes</w:t>
      </w:r>
      <w:r>
        <w:rPr>
          <w:rFonts w:ascii="Bookman Old Style" w:eastAsia="Bookman Old Style" w:hAnsi="Bookman Old Style" w:cs="Bookman Old Style"/>
        </w:rPr>
        <w:t xml:space="preserve"> of healthy collaboration between the laity and the clergy.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rPr>
        <w:t xml:space="preserve">Ahead of all these ideas the Synod also commits us to consider how best we can use our wonderful resources of clergy and people, as well as our material and financial resources, </w:t>
      </w:r>
      <w:r>
        <w:rPr>
          <w:rFonts w:ascii="Bookman Old Style" w:eastAsia="Bookman Old Style" w:hAnsi="Bookman Old Style" w:cs="Bookman Old Style"/>
          <w:b/>
        </w:rPr>
        <w:t>to move from a b</w:t>
      </w:r>
      <w:r>
        <w:rPr>
          <w:rFonts w:ascii="Bookman Old Style" w:eastAsia="Bookman Old Style" w:hAnsi="Bookman Old Style" w:cs="Bookman Old Style"/>
          <w:b/>
        </w:rPr>
        <w:t xml:space="preserve">eing a </w:t>
      </w:r>
      <w:r>
        <w:rPr>
          <w:rFonts w:ascii="Bookman Old Style" w:eastAsia="Bookman Old Style" w:hAnsi="Bookman Old Style" w:cs="Bookman Old Style"/>
          <w:b/>
          <w:caps/>
        </w:rPr>
        <w:t>“Church of maintenance”</w:t>
      </w:r>
      <w:r>
        <w:rPr>
          <w:rFonts w:ascii="Bookman Old Style" w:eastAsia="Bookman Old Style" w:hAnsi="Bookman Old Style" w:cs="Bookman Old Style"/>
          <w:b/>
        </w:rPr>
        <w:t xml:space="preserve"> to being </w:t>
      </w:r>
      <w:r>
        <w:rPr>
          <w:rFonts w:ascii="Bookman Old Style" w:eastAsia="Bookman Old Style" w:hAnsi="Bookman Old Style" w:cs="Bookman Old Style"/>
          <w:b/>
          <w:caps/>
        </w:rPr>
        <w:t>“Church of mission”</w:t>
      </w:r>
      <w:r>
        <w:rPr>
          <w:rFonts w:ascii="Bookman Old Style" w:eastAsia="Bookman Old Style" w:hAnsi="Bookman Old Style" w:cs="Bookman Old Style"/>
          <w:b/>
        </w:rPr>
        <w:t xml:space="preserve">.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With fewer priests and with the population shifts of the past fifty years, we must now ask: have we too many parishes for our current needs and are our parishes in the right places?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This ref</w:t>
      </w:r>
      <w:r>
        <w:rPr>
          <w:rFonts w:ascii="Bookman Old Style" w:eastAsia="Bookman Old Style" w:hAnsi="Bookman Old Style" w:cs="Bookman Old Style"/>
        </w:rPr>
        <w:t>lection and discussion must include the present configuration of our parishes and the deployment of our clergy in the light of the challenges which lie ahead.  Both my predecessors, Bishop John (Mone) and Bishop Philip (Tartaglia) have addressed you on thi</w:t>
      </w:r>
      <w:r>
        <w:rPr>
          <w:rFonts w:ascii="Bookman Old Style" w:eastAsia="Bookman Old Style" w:hAnsi="Bookman Old Style" w:cs="Bookman Old Style"/>
        </w:rPr>
        <w:t>s very issue and had to deal with it directly.</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i/>
        </w:rPr>
      </w:pPr>
      <w:r>
        <w:rPr>
          <w:rFonts w:ascii="Bookman Old Style" w:eastAsia="Bookman Old Style" w:hAnsi="Bookman Old Style" w:cs="Bookman Old Style"/>
        </w:rPr>
        <w:t xml:space="preserve">However, we have not really changed our overall diocesan structure for half a century while the rest of the world has moved on. </w:t>
      </w:r>
      <w:r>
        <w:rPr>
          <w:rFonts w:ascii="Bookman Old Style" w:eastAsia="Bookman Old Style" w:hAnsi="Bookman Old Style" w:cs="Bookman Old Style"/>
          <w:b/>
        </w:rPr>
        <w:t xml:space="preserve">The reality is that the </w:t>
      </w:r>
      <w:r>
        <w:rPr>
          <w:rFonts w:ascii="Bookman Old Style" w:eastAsia="Bookman Old Style" w:hAnsi="Bookman Old Style" w:cs="Bookman Old Style"/>
          <w:b/>
          <w:i/>
        </w:rPr>
        <w:t>status quo</w:t>
      </w:r>
      <w:r>
        <w:rPr>
          <w:rFonts w:ascii="Bookman Old Style" w:eastAsia="Bookman Old Style" w:hAnsi="Bookman Old Style" w:cs="Bookman Old Style"/>
          <w:b/>
        </w:rPr>
        <w:t xml:space="preserve"> is not an option.</w:t>
      </w:r>
      <w:r>
        <w:rPr>
          <w:rFonts w:ascii="Bookman Old Style" w:eastAsia="Bookman Old Style" w:hAnsi="Bookman Old Style" w:cs="Bookman Old Style"/>
        </w:rPr>
        <w:t xml:space="preserve">  Instead, I am inviting you and challenging you to discover and embrace new and creative models of parish and diocese and to find </w:t>
      </w:r>
      <w:r>
        <w:rPr>
          <w:rFonts w:ascii="Bookman Old Style" w:eastAsia="Bookman Old Style" w:hAnsi="Bookman Old Style" w:cs="Bookman Old Style"/>
          <w:i/>
        </w:rPr>
        <w:t xml:space="preserve">new skins for new wine. </w:t>
      </w:r>
    </w:p>
    <w:p w:rsidR="00810784" w:rsidRDefault="00810784">
      <w:pPr>
        <w:spacing w:after="0" w:line="240" w:lineRule="auto"/>
        <w:jc w:val="both"/>
        <w:rPr>
          <w:rFonts w:ascii="Bookman Old Style" w:eastAsia="Bookman Old Style" w:hAnsi="Bookman Old Style" w:cs="Bookman Old Style"/>
          <w:i/>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In Eastertime of this year we will be holding</w:t>
      </w:r>
      <w:r>
        <w:rPr>
          <w:rFonts w:ascii="Bookman Old Style" w:eastAsia="Bookman Old Style" w:hAnsi="Bookman Old Style" w:cs="Bookman Old Style"/>
        </w:rPr>
        <w:t xml:space="preserve"> </w:t>
      </w:r>
      <w:r>
        <w:rPr>
          <w:rFonts w:ascii="Bookman Old Style" w:eastAsia="Bookman Old Style" w:hAnsi="Bookman Old Style" w:cs="Bookman Old Style"/>
          <w:b/>
        </w:rPr>
        <w:t xml:space="preserve">open meetings </w:t>
      </w:r>
      <w:r>
        <w:rPr>
          <w:rFonts w:ascii="Bookman Old Style" w:eastAsia="Bookman Old Style" w:hAnsi="Bookman Old Style" w:cs="Bookman Old Style"/>
        </w:rPr>
        <w:t xml:space="preserve">in eight “cluster areas” centred on our eight diocesan high schools. I invite you to begin to think about plans for greater lay participation and evangelisation in your own locality.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At a recent meeting with your Priests, we agreed on two key principles</w:t>
      </w:r>
      <w:r>
        <w:rPr>
          <w:rFonts w:ascii="Bookman Old Style" w:eastAsia="Bookman Old Style" w:hAnsi="Bookman Old Style" w:cs="Bookman Old Style"/>
        </w:rPr>
        <w:t xml:space="preserve">.  </w:t>
      </w:r>
    </w:p>
    <w:p w:rsidR="00810784" w:rsidRDefault="008315A6">
      <w:pPr>
        <w:numPr>
          <w:ilvl w:val="0"/>
          <w:numId w:val="3"/>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Firstly, we are committed to </w:t>
      </w:r>
      <w:r>
        <w:rPr>
          <w:rFonts w:ascii="Bookman Old Style" w:eastAsia="Bookman Old Style" w:hAnsi="Bookman Old Style" w:cs="Bookman Old Style"/>
          <w:b/>
        </w:rPr>
        <w:t>transparency and good communication</w:t>
      </w:r>
      <w:r>
        <w:rPr>
          <w:rFonts w:ascii="Bookman Old Style" w:eastAsia="Bookman Old Style" w:hAnsi="Bookman Old Style" w:cs="Bookman Old Style"/>
        </w:rPr>
        <w:t xml:space="preserve">, and we will ensure you get all the information you need in good time.  </w:t>
      </w:r>
    </w:p>
    <w:p w:rsidR="00810784" w:rsidRDefault="008315A6">
      <w:pPr>
        <w:numPr>
          <w:ilvl w:val="0"/>
          <w:numId w:val="3"/>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Secondly, I am inviting you and your priests</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to come up with </w:t>
      </w:r>
      <w:r>
        <w:rPr>
          <w:rFonts w:ascii="Bookman Old Style" w:eastAsia="Bookman Old Style" w:hAnsi="Bookman Old Style" w:cs="Bookman Old Style"/>
          <w:b/>
        </w:rPr>
        <w:t>local solutions</w:t>
      </w:r>
      <w:r>
        <w:rPr>
          <w:rFonts w:ascii="Bookman Old Style" w:eastAsia="Bookman Old Style" w:hAnsi="Bookman Old Style" w:cs="Bookman Old Style"/>
        </w:rPr>
        <w:t>, rather than for solutions to be impo</w:t>
      </w:r>
      <w:r>
        <w:rPr>
          <w:rFonts w:ascii="Bookman Old Style" w:eastAsia="Bookman Old Style" w:hAnsi="Bookman Old Style" w:cs="Bookman Old Style"/>
        </w:rPr>
        <w:t xml:space="preserve">sed from above.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In </w:t>
      </w:r>
      <w:r>
        <w:rPr>
          <w:rFonts w:ascii="Bookman Old Style" w:eastAsia="Bookman Old Style" w:hAnsi="Bookman Old Style" w:cs="Bookman Old Style"/>
          <w:b/>
        </w:rPr>
        <w:t>further meetings in the autumn</w:t>
      </w:r>
      <w:r>
        <w:rPr>
          <w:rFonts w:ascii="Bookman Old Style" w:eastAsia="Bookman Old Style" w:hAnsi="Bookman Old Style" w:cs="Bookman Old Style"/>
        </w:rPr>
        <w:t xml:space="preserve">, you will be invited to put flesh on your plans and to submit your </w:t>
      </w:r>
      <w:r>
        <w:rPr>
          <w:rFonts w:ascii="Bookman Old Style" w:eastAsia="Bookman Old Style" w:hAnsi="Bookman Old Style" w:cs="Bookman Old Style"/>
          <w:b/>
        </w:rPr>
        <w:t>proposals</w:t>
      </w:r>
      <w:r>
        <w:rPr>
          <w:rFonts w:ascii="Bookman Old Style" w:eastAsia="Bookman Old Style" w:hAnsi="Bookman Old Style" w:cs="Bookman Old Style"/>
        </w:rPr>
        <w:t xml:space="preserve"> by the end of the year.  It will be for me, as your Bishop, to make the final decision for the good of the whole diocese, but </w:t>
      </w:r>
      <w:r>
        <w:rPr>
          <w:rFonts w:ascii="Bookman Old Style" w:eastAsia="Bookman Old Style" w:hAnsi="Bookman Old Style" w:cs="Bookman Old Style"/>
        </w:rPr>
        <w:t>I will do all I can to respect your local proposals.  I would hope to begin implementing our decisions in 2019.</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Today, I ask you to </w:t>
      </w:r>
      <w:r>
        <w:rPr>
          <w:rFonts w:ascii="Bookman Old Style" w:eastAsia="Bookman Old Style" w:hAnsi="Bookman Old Style" w:cs="Bookman Old Style"/>
          <w:b/>
        </w:rPr>
        <w:t>please take away the leaflet</w:t>
      </w:r>
      <w:r>
        <w:rPr>
          <w:rFonts w:ascii="Bookman Old Style" w:eastAsia="Bookman Old Style" w:hAnsi="Bookman Old Style" w:cs="Bookman Old Style"/>
        </w:rPr>
        <w:t xml:space="preserve"> that explains the process and invite you to go to our diocesan website where you will find for</w:t>
      </w:r>
      <w:r>
        <w:rPr>
          <w:rFonts w:ascii="Bookman Old Style" w:eastAsia="Bookman Old Style" w:hAnsi="Bookman Old Style" w:cs="Bookman Old Style"/>
        </w:rPr>
        <w:t xml:space="preserve"> a fuller exposition of this process.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Until Eastertime we will </w:t>
      </w:r>
      <w:r>
        <w:rPr>
          <w:rFonts w:ascii="Bookman Old Style" w:eastAsia="Bookman Old Style" w:hAnsi="Bookman Old Style" w:cs="Bookman Old Style"/>
          <w:b/>
        </w:rPr>
        <w:t xml:space="preserve">pray and reflect. </w:t>
      </w:r>
      <w:r>
        <w:rPr>
          <w:rFonts w:ascii="Bookman Old Style" w:eastAsia="Bookman Old Style" w:hAnsi="Bookman Old Style" w:cs="Bookman Old Style"/>
        </w:rPr>
        <w:t xml:space="preserve">Please </w:t>
      </w:r>
      <w:r>
        <w:rPr>
          <w:rFonts w:ascii="Bookman Old Style" w:eastAsia="Bookman Old Style" w:hAnsi="Bookman Old Style" w:cs="Bookman Old Style"/>
          <w:b/>
        </w:rPr>
        <w:t>pray daily the prayer on the leaflet</w:t>
      </w:r>
      <w:r>
        <w:rPr>
          <w:rFonts w:ascii="Bookman Old Style" w:eastAsia="Bookman Old Style" w:hAnsi="Bookman Old Style" w:cs="Bookman Old Style"/>
        </w:rPr>
        <w:t xml:space="preserve">. This will also be </w:t>
      </w:r>
      <w:r>
        <w:rPr>
          <w:rFonts w:ascii="Bookman Old Style" w:eastAsia="Bookman Old Style" w:hAnsi="Bookman Old Style" w:cs="Bookman Old Style"/>
          <w:b/>
        </w:rPr>
        <w:t xml:space="preserve">a time of catechesis </w:t>
      </w:r>
      <w:r>
        <w:rPr>
          <w:rFonts w:ascii="Bookman Old Style" w:eastAsia="Bookman Old Style" w:hAnsi="Bookman Old Style" w:cs="Bookman Old Style"/>
        </w:rPr>
        <w:t>in preparation</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for our meetings.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My dear brothers and sisters, it is in Christ Our Lord</w:t>
      </w:r>
      <w:r>
        <w:rPr>
          <w:rFonts w:ascii="Bookman Old Style" w:eastAsia="Bookman Old Style" w:hAnsi="Bookman Old Style" w:cs="Bookman Old Style"/>
        </w:rPr>
        <w:t xml:space="preserve"> and in His Good News that we confidently and joyfully place all our hopes.</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With the assurance of my daily prayers and blessings,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John </w:t>
      </w:r>
    </w:p>
    <w:p w:rsidR="00810784" w:rsidRDefault="00810784">
      <w:pPr>
        <w:spacing w:after="0" w:line="240" w:lineRule="auto"/>
        <w:jc w:val="both"/>
        <w:rPr>
          <w:rFonts w:ascii="Bookman Old Style" w:eastAsia="Bookman Old Style" w:hAnsi="Bookman Old Style" w:cs="Bookman Old Style"/>
        </w:rPr>
      </w:pPr>
    </w:p>
    <w:p w:rsidR="00810784" w:rsidRDefault="008315A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Bishop of Paisley</w:t>
      </w:r>
    </w:p>
    <w:sectPr w:rsidR="00810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EF4"/>
    <w:multiLevelType w:val="multilevel"/>
    <w:tmpl w:val="30966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AF55C4"/>
    <w:multiLevelType w:val="multilevel"/>
    <w:tmpl w:val="05BAF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596859"/>
    <w:multiLevelType w:val="multilevel"/>
    <w:tmpl w:val="CFE40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84"/>
    <w:rsid w:val="00810784"/>
    <w:rsid w:val="0083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2018-02-14T20:45:00Z</dcterms:created>
  <dcterms:modified xsi:type="dcterms:W3CDTF">2018-02-14T20:45:00Z</dcterms:modified>
</cp:coreProperties>
</file>