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FD23C6" w:rsidP="00FD23C6">
      <w:pPr>
        <w:jc w:val="center"/>
        <w:rPr>
          <w:b/>
          <w:sz w:val="24"/>
        </w:rPr>
      </w:pPr>
      <w:r w:rsidRPr="00FD23C6">
        <w:rPr>
          <w:b/>
          <w:sz w:val="24"/>
        </w:rPr>
        <w:t>Waves &amp; Radiation</w:t>
      </w:r>
    </w:p>
    <w:p w:rsidR="00FD23C6" w:rsidRDefault="002D55A2" w:rsidP="00FD23C6">
      <w:pPr>
        <w:jc w:val="center"/>
        <w:rPr>
          <w:b/>
          <w:sz w:val="32"/>
        </w:rPr>
      </w:pPr>
      <w:r>
        <w:rPr>
          <w:b/>
          <w:sz w:val="32"/>
        </w:rPr>
        <w:t>Sound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2D55A2" w:rsidRPr="002D55A2" w:rsidRDefault="002D55A2" w:rsidP="00F619E3">
      <w:pPr>
        <w:spacing w:after="120"/>
        <w:rPr>
          <w:sz w:val="24"/>
        </w:rPr>
      </w:pPr>
      <w:r w:rsidRPr="002D55A2">
        <w:rPr>
          <w:sz w:val="24"/>
        </w:rPr>
        <w:t xml:space="preserve">Sound is caused by </w:t>
      </w:r>
      <w:r w:rsidRPr="00895D11">
        <w:rPr>
          <w:b/>
          <w:sz w:val="24"/>
        </w:rPr>
        <w:t>vibrations</w:t>
      </w:r>
      <w:r w:rsidRPr="002D55A2">
        <w:rPr>
          <w:sz w:val="24"/>
        </w:rPr>
        <w:t>.</w:t>
      </w:r>
    </w:p>
    <w:p w:rsidR="00FD23C6" w:rsidRPr="00E41AC6" w:rsidRDefault="002D55A2" w:rsidP="002D55A2">
      <w:pPr>
        <w:rPr>
          <w:sz w:val="24"/>
          <w:szCs w:val="24"/>
        </w:rPr>
      </w:pPr>
      <w:r w:rsidRPr="002D55A2">
        <w:rPr>
          <w:sz w:val="24"/>
        </w:rPr>
        <w:t>So</w:t>
      </w:r>
      <w:r w:rsidRPr="00E41AC6">
        <w:rPr>
          <w:sz w:val="24"/>
          <w:szCs w:val="24"/>
        </w:rPr>
        <w:t>und can travel through solids, liquids and gases, but not a vacuum</w:t>
      </w:r>
      <w:r w:rsidR="00FD23C6" w:rsidRPr="00E41AC6">
        <w:rPr>
          <w:sz w:val="24"/>
          <w:szCs w:val="24"/>
        </w:rPr>
        <w:t>.</w:t>
      </w:r>
    </w:p>
    <w:p w:rsidR="00F619E3" w:rsidRPr="00E41AC6" w:rsidRDefault="00761FFE" w:rsidP="00761FFE">
      <w:pPr>
        <w:spacing w:after="120" w:line="240" w:lineRule="auto"/>
        <w:rPr>
          <w:b/>
          <w:sz w:val="24"/>
          <w:szCs w:val="24"/>
        </w:rPr>
      </w:pPr>
      <w:r w:rsidRPr="00E41AC6">
        <w:rPr>
          <w:b/>
          <w:sz w:val="24"/>
          <w:szCs w:val="24"/>
        </w:rPr>
        <w:t>Wave P</w:t>
      </w:r>
      <w:r w:rsidR="00F619E3" w:rsidRPr="00E41AC6">
        <w:rPr>
          <w:b/>
          <w:sz w:val="24"/>
          <w:szCs w:val="24"/>
        </w:rPr>
        <w:t>atterns</w:t>
      </w:r>
    </w:p>
    <w:p w:rsidR="00FD23C6" w:rsidRPr="00E41AC6" w:rsidRDefault="002D55A2" w:rsidP="009D03CD">
      <w:pPr>
        <w:spacing w:after="0"/>
        <w:rPr>
          <w:sz w:val="24"/>
          <w:szCs w:val="24"/>
        </w:rPr>
      </w:pPr>
      <w:r w:rsidRPr="00E41AC6">
        <w:rPr>
          <w:sz w:val="24"/>
          <w:szCs w:val="24"/>
        </w:rPr>
        <w:t xml:space="preserve">Sound waves can be converted to electrical signals with a </w:t>
      </w:r>
      <w:r w:rsidRPr="00E41AC6">
        <w:rPr>
          <w:b/>
          <w:sz w:val="24"/>
          <w:szCs w:val="24"/>
        </w:rPr>
        <w:t>microphone</w:t>
      </w:r>
      <w:r w:rsidRPr="00E41AC6">
        <w:rPr>
          <w:sz w:val="24"/>
          <w:szCs w:val="24"/>
        </w:rPr>
        <w:t xml:space="preserve"> and the wave pattern observed on an </w:t>
      </w:r>
      <w:r w:rsidRPr="00E41AC6">
        <w:rPr>
          <w:b/>
          <w:sz w:val="24"/>
          <w:szCs w:val="24"/>
        </w:rPr>
        <w:t>oscilloscope</w:t>
      </w:r>
      <w:r w:rsidRPr="00E41AC6">
        <w:rPr>
          <w:sz w:val="24"/>
          <w:szCs w:val="24"/>
        </w:rPr>
        <w:t>.</w:t>
      </w:r>
      <w:r w:rsidR="00731654" w:rsidRPr="00731654">
        <w:rPr>
          <w:noProof/>
          <w:lang w:eastAsia="en-GB"/>
        </w:rPr>
        <w:t xml:space="preserve"> </w:t>
      </w:r>
    </w:p>
    <w:p w:rsidR="00F619E3" w:rsidRPr="00E41AC6" w:rsidRDefault="00976FB2" w:rsidP="00F619E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312" style="position:absolute;margin-left:262.6pt;margin-top:8.3pt;width:178.2pt;height:145.15pt;z-index:251913216" coordorigin="6386,5264" coordsize="3564,29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6411;top:5264;width:1495;height:379;mso-width-relative:margin;mso-height-relative:margin" o:regroupid="7" filled="f" stroked="f">
              <v:textbox style="mso-next-textbox:#_x0000_s1253" inset=".5mm,.3mm,.5mm,.3mm">
                <w:txbxContent>
                  <w:p w:rsidR="002A789B" w:rsidRPr="009D03CD" w:rsidRDefault="002A789B" w:rsidP="00761FFE">
                    <w:pPr>
                      <w:jc w:val="center"/>
                      <w:rPr>
                        <w:b/>
                        <w:sz w:val="24"/>
                      </w:rPr>
                    </w:pPr>
                    <w:r w:rsidRPr="009D03CD">
                      <w:rPr>
                        <w:b/>
                        <w:noProof/>
                        <w:sz w:val="24"/>
                        <w:lang w:eastAsia="en-GB"/>
                      </w:rPr>
                      <w:t>low pitch</w:t>
                    </w:r>
                  </w:p>
                  <w:p w:rsidR="002A789B" w:rsidRPr="00F619E3" w:rsidRDefault="002A789B" w:rsidP="00761FFE"/>
                </w:txbxContent>
              </v:textbox>
            </v:shape>
            <v:shape id="_x0000_s1254" type="#_x0000_t202" style="position:absolute;left:8455;top:5264;width:1495;height:379;mso-width-relative:margin;mso-height-relative:margin" o:regroupid="7" filled="f" stroked="f">
              <v:textbox style="mso-next-textbox:#_x0000_s1254" inset=".5mm,.3mm,.5mm,.3mm">
                <w:txbxContent>
                  <w:p w:rsidR="002A789B" w:rsidRPr="009D03CD" w:rsidRDefault="002A789B" w:rsidP="00761FFE">
                    <w:pPr>
                      <w:jc w:val="center"/>
                      <w:rPr>
                        <w:b/>
                        <w:sz w:val="24"/>
                      </w:rPr>
                    </w:pPr>
                    <w:r w:rsidRPr="009D03CD">
                      <w:rPr>
                        <w:b/>
                        <w:noProof/>
                        <w:sz w:val="24"/>
                        <w:lang w:eastAsia="en-GB"/>
                      </w:rPr>
                      <w:t>high pitch</w:t>
                    </w:r>
                  </w:p>
                  <w:p w:rsidR="002A789B" w:rsidRPr="00F619E3" w:rsidRDefault="002A789B" w:rsidP="00761FFE"/>
                </w:txbxContent>
              </v:textbox>
            </v:shape>
            <v:shape id="_x0000_s1255" type="#_x0000_t202" style="position:absolute;left:6386;top:7195;width:3564;height:972;mso-width-relative:margin;mso-height-relative:margin" o:regroupid="7" filled="f" stroked="f">
              <v:textbox style="mso-next-textbox:#_x0000_s1255" inset=".5mm,.3mm,.5mm,.3mm">
                <w:txbxContent>
                  <w:p w:rsidR="002A789B" w:rsidRDefault="002A789B" w:rsidP="00761FFE">
                    <w:pPr>
                      <w:spacing w:after="0" w:line="240" w:lineRule="auto"/>
                      <w:jc w:val="center"/>
                      <w:rPr>
                        <w:noProof/>
                        <w:sz w:val="24"/>
                        <w:lang w:eastAsia="en-GB"/>
                      </w:rPr>
                    </w:pPr>
                    <w:r>
                      <w:rPr>
                        <w:noProof/>
                        <w:sz w:val="24"/>
                        <w:lang w:eastAsia="en-GB"/>
                      </w:rPr>
                      <w:t>high pitch sounds have a greater frequency than low pitched sounds</w:t>
                    </w:r>
                  </w:p>
                  <w:p w:rsidR="002A789B" w:rsidRDefault="002A789B" w:rsidP="00761FF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noProof/>
                        <w:sz w:val="24"/>
                        <w:lang w:eastAsia="en-GB"/>
                      </w:rPr>
                      <w:t>(there are more waves)</w:t>
                    </w:r>
                  </w:p>
                  <w:p w:rsidR="002A789B" w:rsidRPr="00F619E3" w:rsidRDefault="002A789B" w:rsidP="00761FFE"/>
                </w:txbxContent>
              </v:textbox>
            </v:shape>
          </v:group>
        </w:pict>
      </w:r>
      <w:r>
        <w:rPr>
          <w:noProof/>
          <w:sz w:val="24"/>
          <w:szCs w:val="24"/>
          <w:lang w:eastAsia="en-GB"/>
        </w:rPr>
        <w:pict>
          <v:group id="_x0000_s1311" style="position:absolute;margin-left:38.35pt;margin-top:8.3pt;width:171.35pt;height:148.55pt;z-index:251898880" coordorigin="1901,5264" coordsize="3427,2971">
            <v:shape id="_x0000_s1250" type="#_x0000_t202" style="position:absolute;left:1901;top:7195;width:3421;height:1040;mso-width-relative:margin;mso-height-relative:margin" o:regroupid="6" filled="f" stroked="f">
              <v:textbox style="mso-next-textbox:#_x0000_s1250" inset=".5mm,.3mm,.5mm,.3mm">
                <w:txbxContent>
                  <w:p w:rsidR="002A789B" w:rsidRDefault="002A789B" w:rsidP="00761FFE">
                    <w:pPr>
                      <w:spacing w:after="0" w:line="240" w:lineRule="auto"/>
                      <w:jc w:val="center"/>
                      <w:rPr>
                        <w:noProof/>
                        <w:sz w:val="24"/>
                        <w:lang w:eastAsia="en-GB"/>
                      </w:rPr>
                    </w:pPr>
                    <w:r>
                      <w:rPr>
                        <w:noProof/>
                        <w:sz w:val="24"/>
                        <w:lang w:eastAsia="en-GB"/>
                      </w:rPr>
                      <w:t>loud sounds have a greater amplitude than quiet sounds</w:t>
                    </w:r>
                  </w:p>
                  <w:p w:rsidR="002A789B" w:rsidRDefault="002A789B" w:rsidP="00761FFE">
                    <w:pPr>
                      <w:spacing w:after="0" w:line="240" w:lineRule="auto"/>
                      <w:jc w:val="center"/>
                      <w:rPr>
                        <w:noProof/>
                        <w:sz w:val="24"/>
                        <w:lang w:eastAsia="en-GB"/>
                      </w:rPr>
                    </w:pPr>
                    <w:r>
                      <w:rPr>
                        <w:noProof/>
                        <w:sz w:val="24"/>
                        <w:lang w:eastAsia="en-GB"/>
                      </w:rPr>
                      <w:t>(the waves are higher)</w:t>
                    </w:r>
                  </w:p>
                  <w:p w:rsidR="002A789B" w:rsidRDefault="002A789B" w:rsidP="00F619E3">
                    <w:pPr>
                      <w:jc w:val="center"/>
                      <w:rPr>
                        <w:sz w:val="24"/>
                      </w:rPr>
                    </w:pPr>
                  </w:p>
                  <w:p w:rsidR="002A789B" w:rsidRPr="00F619E3" w:rsidRDefault="002A789B" w:rsidP="00F619E3"/>
                </w:txbxContent>
              </v:textbox>
            </v:shape>
            <v:shape id="_x0000_s1251" type="#_x0000_t202" style="position:absolute;left:1901;top:5264;width:1495;height:379;mso-width-relative:margin;mso-height-relative:margin" o:regroupid="6" filled="f" stroked="f"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      <w:jc w:val="center"/>
                      <w:rPr>
                        <w:b/>
                        <w:sz w:val="24"/>
                      </w:rPr>
                    </w:pPr>
                    <w:r w:rsidRPr="009D03CD">
                      <w:rPr>
                        <w:b/>
                        <w:noProof/>
                        <w:sz w:val="24"/>
                        <w:lang w:eastAsia="en-GB"/>
                      </w:rPr>
                      <w:t>quiet</w:t>
                    </w:r>
                  </w:p>
                  <w:p w:rsidR="002A789B" w:rsidRPr="00F619E3" w:rsidRDefault="002A789B" w:rsidP="00F619E3"/>
                </w:txbxContent>
              </v:textbox>
            </v:shape>
            <v:shape id="_x0000_s1252" type="#_x0000_t202" style="position:absolute;left:3833;top:5264;width:1495;height:379;mso-width-relative:margin;mso-height-relative:margin" o:regroupid="6" filled="f" stroked="f">
              <v:textbox style="mso-next-textbox:#_x0000_s1252" inset=".5mm,.3mm,.5mm,.3mm">
                <w:txbxContent>
                  <w:p w:rsidR="002A789B" w:rsidRPr="009D03CD" w:rsidRDefault="002A789B" w:rsidP="00F619E3">
                    <w:pPr>
                      <w:jc w:val="center"/>
                      <w:rPr>
                        <w:b/>
                        <w:sz w:val="24"/>
                      </w:rPr>
                    </w:pPr>
                    <w:r w:rsidRPr="009D03CD">
                      <w:rPr>
                        <w:b/>
                        <w:noProof/>
                        <w:sz w:val="24"/>
                        <w:lang w:eastAsia="en-GB"/>
                      </w:rPr>
                      <w:t>loud</w:t>
                    </w:r>
                  </w:p>
                  <w:p w:rsidR="002A789B" w:rsidRPr="00F619E3" w:rsidRDefault="002A789B" w:rsidP="00F619E3"/>
                </w:txbxContent>
              </v:textbox>
            </v:shape>
          </v:group>
        </w:pict>
      </w:r>
    </w:p>
    <w:p w:rsidR="00895D11" w:rsidRPr="00E41AC6" w:rsidRDefault="00A1402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13970</wp:posOffset>
            </wp:positionV>
            <wp:extent cx="1078230" cy="1075055"/>
            <wp:effectExtent l="19050" t="0" r="0" b="0"/>
            <wp:wrapNone/>
            <wp:docPr id="285" name="Picture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13970</wp:posOffset>
            </wp:positionV>
            <wp:extent cx="1078230" cy="1075055"/>
            <wp:effectExtent l="19050" t="0" r="0" b="0"/>
            <wp:wrapNone/>
            <wp:docPr id="286" name="Picture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13970</wp:posOffset>
            </wp:positionV>
            <wp:extent cx="1078230" cy="1082040"/>
            <wp:effectExtent l="19050" t="0" r="0" b="0"/>
            <wp:wrapNone/>
            <wp:docPr id="284" name="Picture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425501</wp:posOffset>
            </wp:positionH>
            <wp:positionV relativeFrom="paragraph">
              <wp:posOffset>14351</wp:posOffset>
            </wp:positionV>
            <wp:extent cx="1078230" cy="1082650"/>
            <wp:effectExtent l="19050" t="0" r="0" b="0"/>
            <wp:wrapNone/>
            <wp:docPr id="283" name="Pictur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11" w:rsidRPr="00E41AC6" w:rsidRDefault="00895D11">
      <w:pPr>
        <w:rPr>
          <w:sz w:val="24"/>
          <w:szCs w:val="24"/>
        </w:rPr>
      </w:pPr>
    </w:p>
    <w:p w:rsidR="00895D11" w:rsidRPr="00E41AC6" w:rsidRDefault="00895D11">
      <w:pPr>
        <w:rPr>
          <w:sz w:val="24"/>
          <w:szCs w:val="24"/>
        </w:rPr>
      </w:pPr>
    </w:p>
    <w:p w:rsidR="00895D11" w:rsidRPr="00E41AC6" w:rsidRDefault="00895D11">
      <w:pPr>
        <w:rPr>
          <w:sz w:val="24"/>
          <w:szCs w:val="24"/>
        </w:rPr>
      </w:pPr>
    </w:p>
    <w:p w:rsidR="00F619E3" w:rsidRPr="00E41AC6" w:rsidRDefault="00F619E3">
      <w:pPr>
        <w:rPr>
          <w:sz w:val="24"/>
          <w:szCs w:val="24"/>
        </w:rPr>
      </w:pPr>
    </w:p>
    <w:p w:rsidR="00597CF5" w:rsidRPr="00E41AC6" w:rsidRDefault="00F619E3" w:rsidP="00E41AC6">
      <w:pPr>
        <w:spacing w:after="120"/>
        <w:rPr>
          <w:b/>
          <w:sz w:val="24"/>
          <w:szCs w:val="24"/>
        </w:rPr>
      </w:pPr>
      <w:r w:rsidRPr="00E41AC6">
        <w:rPr>
          <w:b/>
          <w:sz w:val="24"/>
          <w:szCs w:val="24"/>
        </w:rPr>
        <w:t>Speed of Soun</w:t>
      </w:r>
      <w:r w:rsidR="00761FFE" w:rsidRPr="00E41AC6">
        <w:rPr>
          <w:b/>
          <w:sz w:val="24"/>
          <w:szCs w:val="24"/>
        </w:rPr>
        <w:t>d</w:t>
      </w:r>
    </w:p>
    <w:p w:rsidR="00597CF5" w:rsidRPr="00E41AC6" w:rsidRDefault="00E41AC6">
      <w:pPr>
        <w:rPr>
          <w:sz w:val="24"/>
          <w:szCs w:val="24"/>
        </w:rPr>
      </w:pPr>
      <w:r w:rsidRPr="00E41AC6">
        <w:rPr>
          <w:sz w:val="24"/>
          <w:szCs w:val="24"/>
        </w:rPr>
        <w:t>The speed of sound</w:t>
      </w:r>
      <w:r>
        <w:rPr>
          <w:sz w:val="24"/>
          <w:szCs w:val="24"/>
        </w:rPr>
        <w:t xml:space="preserve"> can be determined by dividing the distance travelled by a sound by the time taken to travel that distance. </w:t>
      </w:r>
    </w:p>
    <w:p w:rsidR="00597CF5" w:rsidRPr="00E41AC6" w:rsidRDefault="00976FB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304" style="position:absolute;margin-left:258.8pt;margin-top:1.7pt;width:222pt;height:282.75pt;z-index:251870208" coordorigin="1170,10111" coordsize="4440,5655">
            <v:rect id="_x0000_s1285" style="position:absolute;left:1170;top:10111;width:4440;height:5639" filled="f"/>
            <v:shape id="_x0000_s1276" type="#_x0000_t202" style="position:absolute;left:1192;top:13016;width:4400;height:2750;mso-width-relative:margin;mso-height-relative:margin" filled="f" stroked="f">
              <v:textbox style="mso-next-textbox:#_x0000_s1276" inset=".5mm,.3mm,.5mm,.3mm">
                <w:txbxContent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 w:rsidRPr="00B34951"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Make a loud sound at X.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 w:rsidRPr="00B34951"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When the sound reaches microphone A the electronic timer starts and when sound reaches microphone B the timer stops.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 w:rsidRPr="00B34951"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Measure the distance between the microphones with a ruler.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oMath/>
                        <w:rFonts w:cs="Times-Roman"/>
                        <w:color w:val="000000"/>
                        <w:sz w:val="24"/>
                        <w:szCs w:val="24"/>
                      </w:rPr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cs="Times-Roman"/>
                            <w:i/>
                            <w:color w:val="000000"/>
                            <w:sz w:val="24"/>
                            <w:szCs w:val="24"/>
                          </w:rPr>
                          <m:t>speed</m:t>
                        </m:r>
                        <m:r>
                          <m:rPr>
                            <m:nor/>
                          </m:rPr>
                          <w:rPr>
                            <w:rFonts w:ascii="Cambria Math" w:cs="Times-Roman"/>
                            <w:i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Times-Roman"/>
                            <w:i/>
                            <w:color w:val="000000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cs="Times-Roman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-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="Times-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m:t>distance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="Times-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279" type="#_x0000_t202" style="position:absolute;left:1170;top:10131;width:4440;height:429;mso-width-relative:margin;mso-height-relative:margin" filled="f" stroked="f">
              <v:textbox style="mso-next-textbox:#_x0000_s1279" inset=".5mm,.3mm,.5mm,.3mm">
                <w:txbxContent>
                  <w:p w:rsidR="002A789B" w:rsidRPr="00FE28B2" w:rsidRDefault="002A789B" w:rsidP="00B3495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FE28B2">
                      <w:rPr>
                        <w:b/>
                      </w:rPr>
                      <w:t>Indoors</w:t>
                    </w:r>
                  </w:p>
                </w:txbxContent>
              </v:textbox>
            </v:shape>
            <v:group id="_x0000_s1300" style="position:absolute;left:1328;top:10572;width:4203;height:2308" coordorigin="1328,10439" coordsize="4203,2308">
              <v:shape id="_x0000_s1295" type="#_x0000_t202" style="position:absolute;left:1328;top:10979;width:573;height:303;mso-height-percent:200;mso-height-percent:200;mso-width-relative:margin;mso-height-relative:margin" filled="f" stroked="f">
                <v:textbox style="mso-next-textbox:#_x0000_s1295;mso-fit-shape-to-text:t" inset=".5mm,.3mm,.5mm,.3mm">
                  <w:txbxContent>
                    <w:p w:rsidR="002A789B" w:rsidRPr="000C022A" w:rsidRDefault="002A789B" w:rsidP="00FE28B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C022A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  <v:shape id="_x0000_s1292" style="position:absolute;left:2790;top:11185;width:1985;height:895;flip:x" coordsize="1985,895" o:regroupid="5" path="m1968,28c1930,31,1778,,1740,47v-38,47,245,181,,261c1495,388,534,448,267,530,,612,124,745,137,803v13,58,130,64,209,78c425,895,558,887,613,888e" filled="f" strokeweight="1.5pt">
                <v:path arrowok="t"/>
              </v:shape>
              <v:shape id="_x0000_s1291" style="position:absolute;left:4142;top:11219;width:892;height:993;flip:x" coordsize="892,993" o:regroupid="5" path="m172,28c126,14,81,,58,28,35,56,,111,32,198v32,87,195,239,218,352c273,663,141,806,172,875v31,69,163,74,264,92c537,985,705,982,781,986v76,4,88,6,111,7e" filled="f" strokeweight="1.5pt">
                <v:path arrowok="t"/>
              </v:shape>
              <v:group id="_x0000_s1287" style="position:absolute;left:4673;top:10979;width:221;height:326;flip:x" coordorigin="4288,10653" coordsize="221,326" o:regroupid="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82" type="#_x0000_t5" style="position:absolute;left:4275;top:10744;width:326;height:143;rotation:-90" fillcolor="#d8d8d8 [2732]"/>
                <v:rect id="_x0000_s1281" style="position:absolute;left:4288;top:10653;width:149;height:326" fillcolor="#d8d8d8 [2732]"/>
              </v:group>
              <v:group id="_x0000_s1286" style="position:absolute;left:3299;top:11768;width:1135;height:704" coordorigin="2480,10979" coordsize="1135,704" o:regroupid="5">
                <v:rect id="_x0000_s1280" style="position:absolute;left:2480;top:10979;width:1135;height:704" fillcolor="#d8d8d8 [2732]"/>
                <v:shape id="_x0000_s1284" type="#_x0000_t202" style="position:absolute;left:2575;top:11083;width:943;height:269;mso-height-percent:200;mso-height-percent:200;mso-width-relative:margin;mso-height-relative:margin" fillcolor="white [3212]" strokecolor="black [3213]">
                  <v:textbox style="mso-next-textbox:#_x0000_s1284;mso-fit-shape-to-text:t" inset=".5mm,.3mm,.5mm,.3mm">
                    <w:txbxContent>
                      <w:p w:rsidR="002A789B" w:rsidRPr="005B1615" w:rsidRDefault="005E64F5" w:rsidP="00B34951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0·00</w:t>
                        </w:r>
                        <w:r w:rsidRPr="005E64F5">
                          <w:rPr>
                            <w:spacing w:val="60"/>
                            <w:sz w:val="18"/>
                          </w:rPr>
                          <w:t>0</w:t>
                        </w:r>
                        <w:r w:rsidR="002A789B" w:rsidRPr="005B1615">
                          <w:rPr>
                            <w:sz w:val="18"/>
                          </w:rPr>
                          <w:t>293 s</w:t>
                        </w:r>
                      </w:p>
                    </w:txbxContent>
                  </v:textbox>
                </v:shape>
              </v:group>
              <v:group id="_x0000_s1288" style="position:absolute;left:2579;top:10979;width:221;height:326;flip:x" coordorigin="4288,10653" coordsize="221,326" o:regroupid="5">
                <v:shape id="_x0000_s1289" type="#_x0000_t5" style="position:absolute;left:4275;top:10744;width:326;height:143;rotation:-90" fillcolor="#d8d8d8 [2732]"/>
                <v:rect id="_x0000_s1290" style="position:absolute;left:4288;top:10653;width:149;height:326" fillcolor="#d8d8d8 [2732]"/>
              </v:group>
              <v:shape id="_x0000_s1293" type="#_x0000_t202" style="position:absolute;left:2003;top:10439;width:1442;height:571;mso-height-percent:200;mso-height-percent:200;mso-width-relative:margin;mso-height-relative:margin" o:regroupid="5" filled="f" stroked="f">
                <v:textbox style="mso-next-textbox:#_x0000_s1293;mso-fit-shape-to-text:t" inset=".5mm,.3mm,.5mm,.3mm">
                  <w:txbxContent>
                    <w:p w:rsidR="002A789B" w:rsidRDefault="002A789B" w:rsidP="00FE28B2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microphone</w:t>
                      </w:r>
                      <w:proofErr w:type="gramEnd"/>
                    </w:p>
                    <w:p w:rsidR="002A789B" w:rsidRDefault="002A789B" w:rsidP="00FE28B2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294" type="#_x0000_t202" style="position:absolute;left:4111;top:10444;width:1420;height:571;mso-height-percent:200;mso-height-percent:200;mso-width-relative:margin;mso-height-relative:margin" o:regroupid="5" filled="f" stroked="f">
                <v:textbox style="mso-next-textbox:#_x0000_s1294;mso-fit-shape-to-text:t" inset=".5mm,.3mm,.5mm,.3mm">
                  <w:txbxContent>
                    <w:p w:rsidR="002A789B" w:rsidRDefault="002A789B" w:rsidP="00FE28B2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microphone</w:t>
                      </w:r>
                      <w:proofErr w:type="gramEnd"/>
                    </w:p>
                    <w:p w:rsidR="002A789B" w:rsidRDefault="002A789B" w:rsidP="00FE28B2">
                      <w:pPr>
                        <w:spacing w:after="0" w:line="240" w:lineRule="auto"/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296" type="#_x0000_t202" style="position:absolute;left:2986;top:12444;width:1789;height:303;mso-height-percent:200;mso-height-percent:200;mso-width-relative:margin;mso-height-relative:margin" o:regroupid="5" filled="f" stroked="f">
                <v:textbox style="mso-next-textbox:#_x0000_s1296;mso-fit-shape-to-text:t" inset=".5mm,.3mm,.5mm,.3mm">
                  <w:txbxContent>
                    <w:p w:rsidR="002A789B" w:rsidRDefault="002A789B" w:rsidP="00FE28B2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electronic</w:t>
                      </w:r>
                      <w:proofErr w:type="gramEnd"/>
                      <w:r>
                        <w:t xml:space="preserve"> timer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24"/>
          <w:szCs w:val="24"/>
          <w:lang w:eastAsia="en-GB"/>
        </w:rPr>
        <w:pict>
          <v:group id="_x0000_s1303" style="position:absolute;margin-left:2pt;margin-top:1.4pt;width:222pt;height:281.95pt;z-index:251889664" coordorigin="6060,10111" coordsize="4440,5639">
            <v:rect id="_x0000_s1274" style="position:absolute;left:6060;top:10111;width:4440;height:5639" filled="f"/>
            <v:shape id="_x0000_s1277" type="#_x0000_t202" style="position:absolute;left:6100;top:12013;width:4400;height:3713;mso-width-relative:margin;mso-height-relative:margin" filled="f" stroked="f">
              <v:textbox style="mso-next-textbox:#_x0000_s1277" inset=".5mm,.3mm,.5mm,.3mm">
                <w:txbxContent>
                  <w:p w:rsidR="002A789B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Person A stands several hundred metres away from person B.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 w:rsidRPr="00B34951"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Person A closes the clapper to make a loud sound.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 w:rsidRPr="00B34951"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When person B sees the clapper close the stopclock is started and when they hear the clapper close the stopclock is stopped.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120" w:line="240" w:lineRule="auto"/>
                      <w:rPr>
                        <w:rFonts w:cs="Times-Roman"/>
                        <w:color w:val="000000"/>
                        <w:sz w:val="24"/>
                        <w:szCs w:val="24"/>
                      </w:rPr>
                    </w:pPr>
                    <w:r w:rsidRPr="00B34951">
                      <w:rPr>
                        <w:rFonts w:cs="Times-Roman"/>
                        <w:color w:val="000000"/>
                        <w:sz w:val="24"/>
                        <w:szCs w:val="24"/>
                      </w:rPr>
                      <w:t>Measure the distance between person A and person B with a measuring tape.</w:t>
                    </w:r>
                  </w:p>
                  <w:p w:rsidR="002A789B" w:rsidRPr="00B34951" w:rsidRDefault="002A789B" w:rsidP="009B740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oMath/>
                        <w:rFonts w:cs="Times-Roman"/>
                        <w:color w:val="000000"/>
                        <w:sz w:val="24"/>
                        <w:szCs w:val="24"/>
                      </w:rPr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cs="Times-Roman"/>
                            <w:i/>
                            <w:color w:val="000000"/>
                            <w:sz w:val="24"/>
                            <w:szCs w:val="24"/>
                          </w:rPr>
                          <m:t>speed</m:t>
                        </m:r>
                        <m:r>
                          <m:rPr>
                            <m:nor/>
                          </m:rPr>
                          <w:rPr>
                            <w:rFonts w:ascii="Cambria Math" w:cs="Times-Roman"/>
                            <w:i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Times-Roman"/>
                            <w:i/>
                            <w:color w:val="000000"/>
                            <w:sz w:val="24"/>
                            <w:szCs w:val="24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-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="Times-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m:t>distance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="Times-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278" type="#_x0000_t202" style="position:absolute;left:6060;top:10111;width:4440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2A789B" w:rsidRPr="00FE28B2" w:rsidRDefault="002A789B" w:rsidP="00B3495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FE28B2">
                      <w:rPr>
                        <w:b/>
                      </w:rPr>
                      <w:t>Outdoors</w:t>
                    </w:r>
                  </w:p>
                </w:txbxContent>
              </v:textbox>
            </v:shape>
            <v:rect id="_x0000_s1297" style="position:absolute;left:6386;top:11872;width:3773;height:71" fillcolor="#d8d8d8 [2732]" strokecolor="#d8d8d8 [273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8" type="#_x0000_t32" style="position:absolute;left:6386;top:11868;width:3773;height:1" o:connectortype="straight"/>
            <v:shape id="_x0000_s1301" type="#_x0000_t202" style="position:absolute;left:6269;top:10549;width:749;height:563;mso-width-relative:margin;mso-height-relative:margin" filled="f" stroked="f">
              <v:textbox inset=".5mm,.3mm,.5mm,.3mm">
                <w:txbxContent>
                  <w:p w:rsidR="002A789B" w:rsidRDefault="002A789B" w:rsidP="000C022A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person</w:t>
                    </w:r>
                    <w:proofErr w:type="gramEnd"/>
                  </w:p>
                  <w:p w:rsidR="002A789B" w:rsidRDefault="002A789B" w:rsidP="000C022A">
                    <w:pPr>
                      <w:spacing w:after="0" w:line="240" w:lineRule="auto"/>
                      <w:jc w:val="center"/>
                    </w:pPr>
                    <w:r>
                      <w:t>A</w:t>
                    </w:r>
                  </w:p>
                  <w:p w:rsidR="002A789B" w:rsidRPr="000C022A" w:rsidRDefault="002A789B" w:rsidP="000C022A"/>
                </w:txbxContent>
              </v:textbox>
            </v:shape>
            <v:shape id="_x0000_s1302" type="#_x0000_t202" style="position:absolute;left:9552;top:10560;width:749;height:563;mso-width-relative:margin;mso-height-relative:margin" filled="f" stroked="f">
              <v:textbox inset=".5mm,.3mm,.5mm,.3mm">
                <w:txbxContent>
                  <w:p w:rsidR="002A789B" w:rsidRDefault="002A789B" w:rsidP="000C022A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person</w:t>
                    </w:r>
                    <w:proofErr w:type="gramEnd"/>
                  </w:p>
                  <w:p w:rsidR="002A789B" w:rsidRDefault="002A789B" w:rsidP="000C022A">
                    <w:pPr>
                      <w:spacing w:after="0" w:line="240" w:lineRule="auto"/>
                      <w:jc w:val="center"/>
                    </w:pPr>
                    <w:r>
                      <w:t>B</w:t>
                    </w:r>
                  </w:p>
                  <w:p w:rsidR="002A789B" w:rsidRPr="000C022A" w:rsidRDefault="002A789B" w:rsidP="000C022A"/>
                </w:txbxContent>
              </v:textbox>
            </v:shape>
          </v:group>
        </w:pict>
      </w:r>
    </w:p>
    <w:p w:rsidR="00597CF5" w:rsidRDefault="000C022A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167015</wp:posOffset>
            </wp:positionH>
            <wp:positionV relativeFrom="paragraph">
              <wp:posOffset>267913</wp:posOffset>
            </wp:positionV>
            <wp:extent cx="552734" cy="552734"/>
            <wp:effectExtent l="0" t="0" r="0" b="0"/>
            <wp:wrapNone/>
            <wp:docPr id="16" name="il_fi" descr="http://t2.gstatic.com/images?q=tbn:ANd9GcQ5GtfF8-HBjTfxkjKSNOCvbUXFbfWIpHRT3euAu842ODSsN5IW-xmH_88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5GtfF8-HBjTfxkjKSNOCvbUXFbfWIpHRT3euAu842ODSsN5IW-xmH_88H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" cy="55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11" w:rsidRDefault="009D03CD" w:rsidP="002D55A2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8890</wp:posOffset>
            </wp:positionV>
            <wp:extent cx="389890" cy="487680"/>
            <wp:effectExtent l="19050" t="0" r="0" b="7620"/>
            <wp:wrapNone/>
            <wp:docPr id="17" name="il_fi" descr="http://t0.gstatic.com/images?q=tbn:ANd9GcSwEFQSqrOZ1STIX0gDGSvJW7c1OvFkUy-vlsnBuA3XrURDbS9hECTQMQkO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wEFQSqrOZ1STIX0gDGSvJW7c1OvFkUy-vlsnBuA3XrURDbS9hECTQMQkOK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98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11" w:rsidRDefault="00895D11" w:rsidP="002D55A2">
      <w:pPr>
        <w:rPr>
          <w:b/>
        </w:rPr>
      </w:pPr>
    </w:p>
    <w:p w:rsidR="00334DAC" w:rsidRDefault="00334DAC" w:rsidP="002D55A2">
      <w:pPr>
        <w:rPr>
          <w:b/>
        </w:rPr>
      </w:pPr>
    </w:p>
    <w:p w:rsidR="00334DAC" w:rsidRDefault="00334DAC" w:rsidP="002D55A2">
      <w:pPr>
        <w:rPr>
          <w:b/>
        </w:rPr>
      </w:pPr>
    </w:p>
    <w:p w:rsidR="00334DAC" w:rsidRDefault="00334DAC" w:rsidP="002D55A2">
      <w:pPr>
        <w:rPr>
          <w:b/>
        </w:rPr>
      </w:pPr>
    </w:p>
    <w:p w:rsidR="00334DAC" w:rsidRDefault="00334DAC" w:rsidP="002D55A2">
      <w:pPr>
        <w:rPr>
          <w:b/>
        </w:rPr>
      </w:pPr>
    </w:p>
    <w:p w:rsidR="00334DAC" w:rsidRDefault="00334DAC" w:rsidP="002D55A2">
      <w:pPr>
        <w:rPr>
          <w:b/>
        </w:rPr>
      </w:pPr>
    </w:p>
    <w:p w:rsidR="009D03CD" w:rsidRDefault="009D03CD"/>
    <w:p w:rsidR="009D03CD" w:rsidRDefault="009D03CD"/>
    <w:p w:rsidR="00B34951" w:rsidRDefault="00B34951">
      <w:r>
        <w:br w:type="page"/>
      </w:r>
    </w:p>
    <w:p w:rsidR="00C755BC" w:rsidRDefault="00C755BC" w:rsidP="002D55A2">
      <w:pPr>
        <w:rPr>
          <w:sz w:val="24"/>
        </w:rPr>
      </w:pPr>
    </w:p>
    <w:p w:rsidR="00334DAC" w:rsidRPr="00E305CB" w:rsidRDefault="00976FB2" w:rsidP="002D55A2">
      <w:pPr>
        <w:rPr>
          <w:sz w:val="24"/>
        </w:rPr>
      </w:pPr>
      <w:r w:rsidRPr="00976FB2">
        <w:rPr>
          <w:noProof/>
          <w:sz w:val="24"/>
          <w:szCs w:val="24"/>
          <w:lang w:eastAsia="en-GB"/>
        </w:rPr>
        <w:pict>
          <v:group id="_x0000_s1258" style="position:absolute;margin-left:276.35pt;margin-top:-26.65pt;width:204.6pt;height:216.6pt;z-index:-251465728" coordorigin="1405,1052" coordsize="4092,4332" wrapcoords="-158 -149 -158 21600 21758 21600 21758 -149 -158 -149">
            <v:shape id="_x0000_s1259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259" inset=".5mm,.3mm,.5mm,.3mm">
                <w:txbxContent>
                  <w:p w:rsidR="002A789B" w:rsidRDefault="002A789B" w:rsidP="00334DAC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 w:rsidRPr="00714251">
                      <w:rPr>
                        <w:rFonts w:eastAsiaTheme="minorEastAsia"/>
                        <w:b/>
                      </w:rPr>
                      <w:t>Distance, Speed and Time</w:t>
                    </w:r>
                  </w:p>
                  <w:p w:rsidR="002A789B" w:rsidRPr="00714251" w:rsidRDefault="002A789B" w:rsidP="00334DAC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2A789B" w:rsidRDefault="002A789B" w:rsidP="00334DAC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speed=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distance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2A789B" w:rsidRDefault="002A789B" w:rsidP="00334DAC">
                    <w:pPr>
                      <w:rPr>
                        <w:rFonts w:eastAsiaTheme="minorEastAsia"/>
                      </w:rPr>
                    </w:pPr>
                  </w:p>
                  <w:p w:rsidR="002A789B" w:rsidRDefault="002A789B" w:rsidP="00334DAC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2A789B" w:rsidRDefault="002A789B" w:rsidP="00334DAC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d=vt</m:t>
                        </m:r>
                      </m:oMath>
                    </m:oMathPara>
                  </w:p>
                  <w:p w:rsidR="002A789B" w:rsidRDefault="002A789B" w:rsidP="00334DAC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m:oMathPara>
                  </w:p>
                  <w:p w:rsidR="002A789B" w:rsidRDefault="002A789B" w:rsidP="00334DAC">
                    <w:pPr>
                      <w:rPr>
                        <w:rFonts w:eastAsiaTheme="minorEastAsia"/>
                      </w:rPr>
                    </w:pPr>
                  </w:p>
                  <w:p w:rsidR="002A789B" w:rsidRPr="00714251" w:rsidRDefault="002A789B" w:rsidP="00334DAC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260" type="#_x0000_t202" style="position:absolute;left:4478;top:1607;width:573;height:303;mso-height-percent:200;mso-height-percent:200;mso-width-relative:margin;mso-height-relative:margin" filled="f" stroked="f">
              <v:textbox style="mso-next-textbox:#_x0000_s1260;mso-fit-shape-to-text:t" inset=".5mm,.3mm,.5mm,.3mm">
                <w:txbxContent>
                  <w:p w:rsidR="002A789B" w:rsidRDefault="002A789B" w:rsidP="00334DAC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261" type="#_x0000_t202" style="position:absolute;left:1758;top:2761;width:573;height:303;mso-height-percent:200;mso-height-percent:200;mso-width-relative:margin;mso-height-relative:margin" filled="f" stroked="f">
              <v:textbox style="mso-next-textbox:#_x0000_s1261;mso-fit-shape-to-text:t" inset=".5mm,.3mm,.5mm,.3mm">
                <w:txbxContent>
                  <w:p w:rsidR="002A789B" w:rsidRDefault="002A789B" w:rsidP="00334DAC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m/s</w:t>
                    </w:r>
                    <w:proofErr w:type="gramEnd"/>
                  </w:p>
                </w:txbxContent>
              </v:textbox>
            </v:shape>
            <v:shape id="_x0000_s1262" type="#_x0000_t202" style="position:absolute;left:4478;top:2761;width:505;height:303;mso-height-percent:200;mso-height-percent:200;mso-width-relative:margin;mso-height-relative:margin" filled="f" stroked="f">
              <v:textbox style="mso-next-textbox:#_x0000_s1262;mso-fit-shape-to-text:t" inset=".5mm,.3mm,.5mm,.3mm">
                <w:txbxContent>
                  <w:p w:rsidR="002A789B" w:rsidRDefault="002A789B" w:rsidP="00334DAC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 id="_x0000_s1263" type="#_x0000_t32" style="position:absolute;left:4107;top:1816;width:501;height:263;flip:y" o:connectortype="straight"/>
            <v:shape id="_x0000_s1264" type="#_x0000_t32" style="position:absolute;left:4107;top:2667;width:501;height:238" o:connectortype="straight"/>
            <v:shape id="_x0000_s1265" type="#_x0000_t32" style="position:absolute;left:2331;top:2554;width:599;height:376;flip:y" o:connectortype="straight"/>
            <v:group id="_x0000_s1266" style="position:absolute;left:2037;top:3686;width:1144;height:989" coordorigin="6650,3168" coordsize="1144,989">
              <v:shape id="_x0000_s1267" type="#_x0000_t5" style="position:absolute;left:6650;top:3168;width:1144;height:989" filled="f"/>
              <v:shape id="_x0000_s1268" type="#_x0000_t202" style="position:absolute;left:6823;top:3792;width:333;height:310;mso-height-percent:200;mso-height-percent:200;mso-width-relative:margin;mso-height-relative:margin" filled="f" stroked="f">
                <v:textbox style="mso-next-textbox:#_x0000_s1268;mso-fit-shape-to-text:t" inset=".5mm,.3mm,.5mm,.3mm">
                  <w:txbxContent>
                    <w:p w:rsidR="002A789B" w:rsidRPr="003E5324" w:rsidRDefault="002A789B" w:rsidP="00334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 w:rsidRPr="003E532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_x0000_s1269" type="#_x0000_t202" style="position:absolute;left:7035;top:3376;width:347;height:310;mso-height-percent:200;mso-height-percent:200;mso-width-relative:margin;mso-height-relative:margin" filled="f" stroked="f">
                <v:textbox style="mso-next-textbox:#_x0000_s1269;mso-fit-shape-to-text:t" inset=".5mm,.3mm,.5mm,.3mm">
                  <w:txbxContent>
                    <w:p w:rsidR="002A789B" w:rsidRPr="003E5324" w:rsidRDefault="002A789B" w:rsidP="00334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270" type="#_x0000_t202" style="position:absolute;left:7301;top:3797;width:333;height:310;mso-height-percent:200;mso-height-percent:200;mso-width-relative:margin;mso-height-relative:margin" filled="f" stroked="f">
                <v:textbox style="mso-next-textbox:#_x0000_s1270;mso-fit-shape-to-text:t" inset=".5mm,.3mm,.5mm,.3mm">
                  <w:txbxContent>
                    <w:p w:rsidR="002A789B" w:rsidRPr="003E5324" w:rsidRDefault="002A789B" w:rsidP="00334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271" type="#_x0000_t32" style="position:absolute;left:6886;top:3753;width:659;height:0" o:connectortype="straight"/>
              <v:shape id="_x0000_s1272" type="#_x0000_t32" style="position:absolute;left:7223;top:3753;width:0;height:404" o:connectortype="straight"/>
            </v:group>
            <w10:wrap type="tight"/>
          </v:group>
        </w:pict>
      </w:r>
      <w:r w:rsidR="00E41AC6" w:rsidRPr="00E305CB">
        <w:rPr>
          <w:sz w:val="24"/>
        </w:rPr>
        <w:t xml:space="preserve">The speed of sound </w:t>
      </w:r>
      <w:r w:rsidR="009D03CD">
        <w:rPr>
          <w:sz w:val="24"/>
        </w:rPr>
        <w:t>in air is around 340 metres per second, but is affected by factors such as temperature</w:t>
      </w:r>
      <w:r w:rsidR="00BB550F">
        <w:rPr>
          <w:sz w:val="24"/>
        </w:rPr>
        <w:t>.</w:t>
      </w:r>
    </w:p>
    <w:p w:rsidR="00E41AC6" w:rsidRPr="00E305CB" w:rsidRDefault="00E41AC6" w:rsidP="002D55A2">
      <w:pPr>
        <w:rPr>
          <w:sz w:val="24"/>
          <w:szCs w:val="24"/>
        </w:rPr>
      </w:pPr>
      <w:r w:rsidRPr="00E305CB">
        <w:rPr>
          <w:sz w:val="24"/>
          <w:szCs w:val="24"/>
        </w:rPr>
        <w:t xml:space="preserve">Sound travels at different speeds in different </w:t>
      </w:r>
      <w:r w:rsidR="009B7400" w:rsidRPr="00E305CB">
        <w:rPr>
          <w:sz w:val="24"/>
          <w:szCs w:val="24"/>
        </w:rPr>
        <w:t xml:space="preserve">materials (e.g. </w:t>
      </w:r>
      <w:r w:rsidR="009B7400" w:rsidRPr="00595D04">
        <w:rPr>
          <w:spacing w:val="60"/>
          <w:sz w:val="24"/>
          <w:szCs w:val="24"/>
        </w:rPr>
        <w:t>1</w:t>
      </w:r>
      <w:r w:rsidR="009B7400" w:rsidRPr="00E305CB">
        <w:rPr>
          <w:sz w:val="24"/>
          <w:szCs w:val="24"/>
        </w:rPr>
        <w:t>500 metres per</w:t>
      </w:r>
      <w:r w:rsidRPr="00E305CB">
        <w:rPr>
          <w:sz w:val="24"/>
          <w:szCs w:val="24"/>
        </w:rPr>
        <w:t xml:space="preserve"> second in water</w:t>
      </w:r>
      <w:r w:rsidR="007A7096">
        <w:rPr>
          <w:sz w:val="24"/>
          <w:szCs w:val="24"/>
        </w:rPr>
        <w:t xml:space="preserve"> or </w:t>
      </w:r>
      <w:r w:rsidR="007A7096" w:rsidRPr="00595D04">
        <w:rPr>
          <w:spacing w:val="60"/>
          <w:sz w:val="24"/>
          <w:szCs w:val="24"/>
        </w:rPr>
        <w:t>5</w:t>
      </w:r>
      <w:r w:rsidR="007A7096">
        <w:rPr>
          <w:sz w:val="24"/>
          <w:szCs w:val="24"/>
        </w:rPr>
        <w:t>200 metres per second in steel</w:t>
      </w:r>
      <w:r w:rsidRPr="00E305CB">
        <w:rPr>
          <w:sz w:val="24"/>
          <w:szCs w:val="24"/>
        </w:rPr>
        <w:t>).</w:t>
      </w:r>
    </w:p>
    <w:p w:rsidR="00895D11" w:rsidRPr="00BB550F" w:rsidRDefault="00BB550F" w:rsidP="002D55A2">
      <w:pPr>
        <w:rPr>
          <w:sz w:val="24"/>
          <w:szCs w:val="24"/>
        </w:rPr>
      </w:pPr>
      <w:r w:rsidRPr="00BB550F">
        <w:rPr>
          <w:sz w:val="24"/>
          <w:szCs w:val="24"/>
        </w:rPr>
        <w:t xml:space="preserve">Calculations </w:t>
      </w:r>
      <w:r>
        <w:rPr>
          <w:sz w:val="24"/>
          <w:szCs w:val="24"/>
        </w:rPr>
        <w:t>can be carri</w:t>
      </w:r>
      <w:r w:rsidRPr="00BB550F">
        <w:rPr>
          <w:sz w:val="24"/>
          <w:szCs w:val="24"/>
        </w:rPr>
        <w:t>ed out for the speed of sound</w:t>
      </w:r>
      <w:r>
        <w:rPr>
          <w:sz w:val="24"/>
          <w:szCs w:val="24"/>
        </w:rPr>
        <w:t xml:space="preserve"> using the relationship between distance speed and time.</w:t>
      </w:r>
      <w:r w:rsidRPr="00BB550F">
        <w:rPr>
          <w:sz w:val="24"/>
          <w:szCs w:val="24"/>
        </w:rPr>
        <w:t xml:space="preserve"> </w:t>
      </w:r>
    </w:p>
    <w:p w:rsidR="00B34951" w:rsidRDefault="00B34951" w:rsidP="00E41AC6">
      <w:pPr>
        <w:spacing w:after="120"/>
        <w:rPr>
          <w:b/>
          <w:sz w:val="24"/>
          <w:szCs w:val="24"/>
        </w:rPr>
      </w:pPr>
    </w:p>
    <w:p w:rsidR="00C755BC" w:rsidRDefault="00C755BC" w:rsidP="00E41AC6">
      <w:pPr>
        <w:spacing w:after="120"/>
        <w:rPr>
          <w:b/>
          <w:sz w:val="24"/>
          <w:szCs w:val="24"/>
        </w:rPr>
      </w:pPr>
    </w:p>
    <w:p w:rsidR="002D55A2" w:rsidRPr="00E41AC6" w:rsidRDefault="00E41AC6" w:rsidP="00E41AC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Sound</w:t>
      </w:r>
      <w:r w:rsidR="002D55A2" w:rsidRPr="00E41AC6">
        <w:rPr>
          <w:b/>
          <w:sz w:val="24"/>
          <w:szCs w:val="24"/>
        </w:rPr>
        <w:t xml:space="preserve"> Levels</w:t>
      </w:r>
    </w:p>
    <w:p w:rsidR="00E41AC6" w:rsidRPr="00E41AC6" w:rsidRDefault="00E41AC6" w:rsidP="00E41AC6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Sound</w:t>
      </w:r>
      <w:r w:rsidR="002D55A2" w:rsidRPr="00E4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levels are measured in </w:t>
      </w:r>
      <w:r w:rsidRPr="00A14027">
        <w:rPr>
          <w:b/>
          <w:sz w:val="24"/>
          <w:szCs w:val="24"/>
        </w:rPr>
        <w:t>decibels</w:t>
      </w:r>
      <w:r w:rsidR="002D55A2" w:rsidRPr="00E41AC6">
        <w:rPr>
          <w:sz w:val="24"/>
          <w:szCs w:val="24"/>
        </w:rPr>
        <w:t>, dB.</w:t>
      </w:r>
      <w:r w:rsidR="00334DAC" w:rsidRPr="00E41AC6">
        <w:rPr>
          <w:sz w:val="24"/>
          <w:szCs w:val="24"/>
        </w:rPr>
        <w:t xml:space="preserve">  </w:t>
      </w:r>
      <w:r w:rsidRPr="00E41AC6">
        <w:rPr>
          <w:sz w:val="24"/>
          <w:szCs w:val="24"/>
        </w:rPr>
        <w:t xml:space="preserve">The quietest sound that can be heard is 0 dB and is called the </w:t>
      </w:r>
      <w:r w:rsidRPr="00A14027">
        <w:rPr>
          <w:b/>
          <w:sz w:val="24"/>
          <w:szCs w:val="24"/>
        </w:rPr>
        <w:t>threshold of hearing</w:t>
      </w:r>
      <w:r w:rsidRPr="00E41AC6">
        <w:rPr>
          <w:sz w:val="24"/>
          <w:szCs w:val="24"/>
        </w:rPr>
        <w:t>.</w:t>
      </w:r>
    </w:p>
    <w:p w:rsidR="009D03CD" w:rsidRPr="00FD2DD8" w:rsidRDefault="002D55A2" w:rsidP="00FD2DD8">
      <w:pPr>
        <w:rPr>
          <w:sz w:val="24"/>
          <w:szCs w:val="24"/>
        </w:rPr>
      </w:pPr>
      <w:r w:rsidRPr="00E41AC6">
        <w:rPr>
          <w:sz w:val="24"/>
          <w:szCs w:val="24"/>
        </w:rPr>
        <w:t xml:space="preserve">Regular exposure to </w:t>
      </w:r>
      <w:r w:rsidR="00E41AC6">
        <w:rPr>
          <w:sz w:val="24"/>
          <w:szCs w:val="24"/>
        </w:rPr>
        <w:t>sound</w:t>
      </w:r>
      <w:r w:rsidRPr="00E41AC6">
        <w:rPr>
          <w:sz w:val="24"/>
          <w:szCs w:val="24"/>
        </w:rPr>
        <w:t xml:space="preserve"> levels above 90 dB (e.g. pneumatic drills or heavy traffic) can cause</w:t>
      </w:r>
      <w:r w:rsidR="00334DAC" w:rsidRPr="00E41AC6">
        <w:rPr>
          <w:sz w:val="24"/>
          <w:szCs w:val="24"/>
        </w:rPr>
        <w:t xml:space="preserve"> </w:t>
      </w:r>
      <w:r w:rsidRPr="00E41AC6">
        <w:rPr>
          <w:sz w:val="24"/>
          <w:szCs w:val="24"/>
        </w:rPr>
        <w:t>damage to hearing.</w:t>
      </w:r>
      <w:r w:rsidR="00E41AC6" w:rsidRPr="00E41AC6">
        <w:rPr>
          <w:sz w:val="24"/>
          <w:szCs w:val="24"/>
        </w:rPr>
        <w:t xml:space="preserve">  Workers exposed to sounds above this level should wear ear protectors.</w:t>
      </w:r>
    </w:p>
    <w:p w:rsidR="00714251" w:rsidRPr="00E41AC6" w:rsidRDefault="00E41AC6" w:rsidP="00B34951">
      <w:pPr>
        <w:spacing w:after="120" w:line="240" w:lineRule="auto"/>
        <w:rPr>
          <w:b/>
          <w:sz w:val="24"/>
          <w:szCs w:val="24"/>
        </w:rPr>
      </w:pPr>
      <w:r w:rsidRPr="00E41AC6">
        <w:rPr>
          <w:b/>
          <w:sz w:val="24"/>
          <w:szCs w:val="24"/>
        </w:rPr>
        <w:t>Ultrasound</w:t>
      </w:r>
    </w:p>
    <w:p w:rsidR="002D55A2" w:rsidRPr="00E41AC6" w:rsidRDefault="002D55A2" w:rsidP="00B34951">
      <w:pPr>
        <w:spacing w:after="120"/>
        <w:rPr>
          <w:sz w:val="24"/>
          <w:szCs w:val="24"/>
        </w:rPr>
      </w:pPr>
      <w:r w:rsidRPr="00E41AC6">
        <w:rPr>
          <w:sz w:val="24"/>
          <w:szCs w:val="24"/>
        </w:rPr>
        <w:t xml:space="preserve">Ultrasound is sound with a </w:t>
      </w:r>
      <w:r w:rsidRPr="00C755BC">
        <w:rPr>
          <w:b/>
          <w:sz w:val="24"/>
          <w:szCs w:val="24"/>
        </w:rPr>
        <w:t>frequency</w:t>
      </w:r>
      <w:r w:rsidRPr="00E41AC6">
        <w:rPr>
          <w:sz w:val="24"/>
          <w:szCs w:val="24"/>
        </w:rPr>
        <w:t xml:space="preserve"> above</w:t>
      </w:r>
      <w:r w:rsidR="00E41AC6" w:rsidRPr="00E41AC6">
        <w:rPr>
          <w:sz w:val="24"/>
          <w:szCs w:val="24"/>
        </w:rPr>
        <w:t xml:space="preserve"> </w:t>
      </w:r>
      <w:r w:rsidRPr="00E41AC6">
        <w:rPr>
          <w:sz w:val="24"/>
          <w:szCs w:val="24"/>
        </w:rPr>
        <w:t>the range of h</w:t>
      </w:r>
      <w:r w:rsidR="00E305CB">
        <w:rPr>
          <w:sz w:val="24"/>
          <w:szCs w:val="24"/>
        </w:rPr>
        <w:t>uman hearing</w:t>
      </w:r>
      <w:r w:rsidRPr="00E41AC6">
        <w:rPr>
          <w:sz w:val="24"/>
          <w:szCs w:val="24"/>
        </w:rPr>
        <w:t xml:space="preserve"> (above 2</w:t>
      </w:r>
      <w:r w:rsidRPr="00595D04">
        <w:rPr>
          <w:spacing w:val="60"/>
          <w:sz w:val="24"/>
          <w:szCs w:val="24"/>
        </w:rPr>
        <w:t>0</w:t>
      </w:r>
      <w:r w:rsidRPr="00E41AC6">
        <w:rPr>
          <w:sz w:val="24"/>
          <w:szCs w:val="24"/>
        </w:rPr>
        <w:t>000 Hz)</w:t>
      </w:r>
      <w:r w:rsidR="00E305CB">
        <w:rPr>
          <w:sz w:val="24"/>
          <w:szCs w:val="24"/>
        </w:rPr>
        <w:t>.</w:t>
      </w:r>
    </w:p>
    <w:p w:rsidR="00B34951" w:rsidRDefault="002D55A2" w:rsidP="009D03CD">
      <w:pPr>
        <w:spacing w:after="120"/>
        <w:rPr>
          <w:sz w:val="24"/>
          <w:szCs w:val="24"/>
        </w:rPr>
      </w:pPr>
      <w:r w:rsidRPr="00E41AC6">
        <w:rPr>
          <w:sz w:val="24"/>
          <w:szCs w:val="24"/>
        </w:rPr>
        <w:t>An ultrasound scanner can be used to examine</w:t>
      </w:r>
      <w:r w:rsidR="00E41AC6" w:rsidRPr="00E41AC6">
        <w:rPr>
          <w:sz w:val="24"/>
          <w:szCs w:val="24"/>
        </w:rPr>
        <w:t xml:space="preserve"> </w:t>
      </w:r>
      <w:r w:rsidRPr="00E41AC6">
        <w:rPr>
          <w:sz w:val="24"/>
          <w:szCs w:val="24"/>
        </w:rPr>
        <w:t>the inside of a patient (e.g. an unborn baby</w:t>
      </w:r>
      <w:r w:rsidR="00E41AC6" w:rsidRPr="00E41AC6">
        <w:rPr>
          <w:sz w:val="24"/>
          <w:szCs w:val="24"/>
        </w:rPr>
        <w:t xml:space="preserve"> </w:t>
      </w:r>
      <w:r w:rsidRPr="00E41AC6">
        <w:rPr>
          <w:sz w:val="24"/>
          <w:szCs w:val="24"/>
        </w:rPr>
        <w:t>inside the mother</w:t>
      </w:r>
      <w:r w:rsidR="00B34951">
        <w:rPr>
          <w:sz w:val="24"/>
          <w:szCs w:val="24"/>
        </w:rPr>
        <w:t>’</w:t>
      </w:r>
      <w:r w:rsidRPr="00E41AC6">
        <w:rPr>
          <w:sz w:val="24"/>
          <w:szCs w:val="24"/>
        </w:rPr>
        <w:t>s womb).</w:t>
      </w:r>
      <w:r w:rsidR="00E305CB">
        <w:rPr>
          <w:sz w:val="24"/>
          <w:szCs w:val="24"/>
        </w:rPr>
        <w:t xml:space="preserve"> Sonar uses ultrasound to detect objects in water.  In both systems the time taken </w:t>
      </w:r>
      <w:r w:rsidR="00E305CB" w:rsidRPr="009D03CD">
        <w:rPr>
          <w:sz w:val="24"/>
          <w:szCs w:val="24"/>
        </w:rPr>
        <w:t>for the ultrasound to refl</w:t>
      </w:r>
      <w:r w:rsidR="009D03CD">
        <w:rPr>
          <w:sz w:val="24"/>
          <w:szCs w:val="24"/>
        </w:rPr>
        <w:t>ect from</w:t>
      </w:r>
      <w:r w:rsidR="00E305CB" w:rsidRPr="009D03CD">
        <w:rPr>
          <w:sz w:val="24"/>
          <w:szCs w:val="24"/>
        </w:rPr>
        <w:t xml:space="preserve"> object</w:t>
      </w:r>
      <w:r w:rsidR="009D03CD">
        <w:rPr>
          <w:sz w:val="24"/>
          <w:szCs w:val="24"/>
        </w:rPr>
        <w:t>s</w:t>
      </w:r>
      <w:r w:rsidR="00E305CB" w:rsidRPr="009D03CD">
        <w:rPr>
          <w:sz w:val="24"/>
          <w:szCs w:val="24"/>
        </w:rPr>
        <w:t xml:space="preserve"> is measured and, knowing the speed of sound</w:t>
      </w:r>
      <w:r w:rsidR="009D03CD">
        <w:rPr>
          <w:sz w:val="24"/>
          <w:szCs w:val="24"/>
        </w:rPr>
        <w:t xml:space="preserve"> in the medium through which the sound travels</w:t>
      </w:r>
      <w:r w:rsidR="00E305CB" w:rsidRPr="009D03CD">
        <w:rPr>
          <w:sz w:val="24"/>
          <w:szCs w:val="24"/>
        </w:rPr>
        <w:t>, the distance</w:t>
      </w:r>
      <w:r w:rsidR="009D03CD">
        <w:rPr>
          <w:sz w:val="24"/>
          <w:szCs w:val="24"/>
        </w:rPr>
        <w:t>s</w:t>
      </w:r>
      <w:r w:rsidR="00E305CB" w:rsidRPr="009D03CD">
        <w:rPr>
          <w:sz w:val="24"/>
          <w:szCs w:val="24"/>
        </w:rPr>
        <w:t xml:space="preserve"> to the object</w:t>
      </w:r>
      <w:r w:rsidR="009D03CD">
        <w:rPr>
          <w:sz w:val="24"/>
          <w:szCs w:val="24"/>
        </w:rPr>
        <w:t>s can be calculated and an image built up by a computer.</w:t>
      </w:r>
    </w:p>
    <w:p w:rsidR="009D03CD" w:rsidRPr="00FD2DD8" w:rsidRDefault="009D03CD" w:rsidP="00FD2DD8">
      <w:pPr>
        <w:spacing w:after="240"/>
        <w:rPr>
          <w:sz w:val="24"/>
          <w:szCs w:val="24"/>
        </w:rPr>
      </w:pPr>
      <w:r>
        <w:rPr>
          <w:sz w:val="24"/>
          <w:szCs w:val="24"/>
        </w:rPr>
        <w:t>Ultrasound can also be used to shatter kidney stones.</w:t>
      </w:r>
    </w:p>
    <w:p w:rsidR="00691EF5" w:rsidRPr="009D03CD" w:rsidRDefault="00E305CB" w:rsidP="00FD2DD8">
      <w:pPr>
        <w:spacing w:after="120" w:line="240" w:lineRule="auto"/>
        <w:rPr>
          <w:b/>
          <w:sz w:val="24"/>
          <w:szCs w:val="24"/>
        </w:rPr>
      </w:pPr>
      <w:r w:rsidRPr="009D03CD">
        <w:rPr>
          <w:b/>
          <w:sz w:val="24"/>
          <w:szCs w:val="24"/>
        </w:rPr>
        <w:t>Sound Reproduction</w:t>
      </w:r>
    </w:p>
    <w:p w:rsidR="00691EF5" w:rsidRDefault="00BB550F" w:rsidP="00FD2DD8">
      <w:pPr>
        <w:spacing w:after="240"/>
        <w:rPr>
          <w:sz w:val="24"/>
          <w:szCs w:val="24"/>
        </w:rPr>
      </w:pPr>
      <w:r w:rsidRPr="00E41AC6">
        <w:rPr>
          <w:sz w:val="24"/>
          <w:szCs w:val="24"/>
        </w:rPr>
        <w:t xml:space="preserve">Sound waves can be converted to electrical signals with a </w:t>
      </w:r>
      <w:r w:rsidRPr="00E41AC6">
        <w:rPr>
          <w:b/>
          <w:sz w:val="24"/>
          <w:szCs w:val="24"/>
        </w:rPr>
        <w:t>microphone</w:t>
      </w:r>
      <w:r>
        <w:rPr>
          <w:sz w:val="24"/>
          <w:szCs w:val="24"/>
        </w:rPr>
        <w:t xml:space="preserve">.  These electrical signals can then be made stronger with an </w:t>
      </w:r>
      <w:r w:rsidRPr="00BB550F">
        <w:rPr>
          <w:b/>
          <w:sz w:val="24"/>
          <w:szCs w:val="24"/>
        </w:rPr>
        <w:t>amplifier</w:t>
      </w:r>
      <w:r>
        <w:rPr>
          <w:sz w:val="24"/>
          <w:szCs w:val="24"/>
        </w:rPr>
        <w:t xml:space="preserve"> and converted back into (a louder) sound with a </w:t>
      </w:r>
      <w:r w:rsidRPr="00BB550F">
        <w:rPr>
          <w:b/>
          <w:sz w:val="24"/>
          <w:szCs w:val="24"/>
        </w:rPr>
        <w:t>loudspeaker</w:t>
      </w:r>
      <w:r>
        <w:rPr>
          <w:sz w:val="24"/>
          <w:szCs w:val="24"/>
        </w:rPr>
        <w:t xml:space="preserve">.  The electrical signals can also be altered </w:t>
      </w:r>
      <w:r w:rsidR="004114FE">
        <w:rPr>
          <w:sz w:val="24"/>
          <w:szCs w:val="24"/>
        </w:rPr>
        <w:t xml:space="preserve">with electronics </w:t>
      </w:r>
      <w:r>
        <w:rPr>
          <w:sz w:val="24"/>
          <w:szCs w:val="24"/>
        </w:rPr>
        <w:t>to change properties such as the relative amounts of high and low frequencies (bass and treble)</w:t>
      </w:r>
      <w:r w:rsidR="004114FE">
        <w:rPr>
          <w:sz w:val="24"/>
          <w:szCs w:val="24"/>
        </w:rPr>
        <w:t>,</w:t>
      </w:r>
      <w:r>
        <w:rPr>
          <w:sz w:val="24"/>
          <w:szCs w:val="24"/>
        </w:rPr>
        <w:t xml:space="preserve"> the shape of the </w:t>
      </w:r>
      <w:r w:rsidR="004114FE">
        <w:rPr>
          <w:sz w:val="24"/>
          <w:szCs w:val="24"/>
        </w:rPr>
        <w:t>signal to alter the tone,</w:t>
      </w:r>
      <w:r>
        <w:rPr>
          <w:sz w:val="24"/>
          <w:szCs w:val="24"/>
        </w:rPr>
        <w:t xml:space="preserve"> or even the </w:t>
      </w:r>
      <w:r w:rsidR="004114FE">
        <w:rPr>
          <w:sz w:val="24"/>
          <w:szCs w:val="24"/>
        </w:rPr>
        <w:t xml:space="preserve">frequency to alter the </w:t>
      </w:r>
      <w:r>
        <w:rPr>
          <w:sz w:val="24"/>
          <w:szCs w:val="24"/>
        </w:rPr>
        <w:t>pitch of the note</w:t>
      </w:r>
      <w:r w:rsidR="004114FE">
        <w:rPr>
          <w:sz w:val="24"/>
          <w:szCs w:val="24"/>
        </w:rPr>
        <w:t xml:space="preserve"> (e.g. </w:t>
      </w:r>
      <w:proofErr w:type="spellStart"/>
      <w:r w:rsidR="004114FE">
        <w:rPr>
          <w:sz w:val="24"/>
          <w:szCs w:val="24"/>
        </w:rPr>
        <w:t>Autotune</w:t>
      </w:r>
      <w:proofErr w:type="spellEnd"/>
      <w:r w:rsidR="004114FE">
        <w:rPr>
          <w:sz w:val="24"/>
          <w:szCs w:val="24"/>
        </w:rPr>
        <w:t>).</w:t>
      </w:r>
    </w:p>
    <w:p w:rsidR="007A7096" w:rsidRDefault="007A7096" w:rsidP="00FD2DD8">
      <w:pPr>
        <w:spacing w:after="120" w:line="240" w:lineRule="auto"/>
        <w:rPr>
          <w:b/>
          <w:sz w:val="24"/>
          <w:szCs w:val="24"/>
        </w:rPr>
      </w:pPr>
      <w:r w:rsidRPr="007A7096">
        <w:rPr>
          <w:b/>
          <w:sz w:val="24"/>
          <w:szCs w:val="24"/>
        </w:rPr>
        <w:t>Noise Cancellation</w:t>
      </w:r>
    </w:p>
    <w:p w:rsidR="007A7096" w:rsidRPr="0060651E" w:rsidRDefault="0060651E">
      <w:pPr>
        <w:rPr>
          <w:sz w:val="24"/>
          <w:szCs w:val="24"/>
        </w:rPr>
      </w:pPr>
      <w:r>
        <w:rPr>
          <w:sz w:val="24"/>
          <w:szCs w:val="24"/>
        </w:rPr>
        <w:t xml:space="preserve">Sounds can </w:t>
      </w:r>
      <w:r w:rsidRPr="00FD2DD8">
        <w:rPr>
          <w:b/>
          <w:sz w:val="24"/>
          <w:szCs w:val="24"/>
        </w:rPr>
        <w:t>interfere</w:t>
      </w:r>
      <w:r>
        <w:rPr>
          <w:sz w:val="24"/>
          <w:szCs w:val="24"/>
        </w:rPr>
        <w:t xml:space="preserve"> with one another. </w:t>
      </w:r>
      <w:r w:rsidRPr="0060651E">
        <w:rPr>
          <w:sz w:val="24"/>
          <w:szCs w:val="24"/>
        </w:rPr>
        <w:t>In noise cancellation unwanted sounds are removed by ‘adding the opposite’ of an unwanted sound</w:t>
      </w:r>
      <w:r w:rsidR="00FD2DD8">
        <w:rPr>
          <w:sz w:val="24"/>
          <w:szCs w:val="24"/>
        </w:rPr>
        <w:t xml:space="preserve"> so that the sounds </w:t>
      </w:r>
      <w:r w:rsidR="00FD2DD8" w:rsidRPr="00FD2DD8">
        <w:rPr>
          <w:b/>
          <w:sz w:val="24"/>
          <w:szCs w:val="24"/>
        </w:rPr>
        <w:t>interfere destructively</w:t>
      </w:r>
      <w:r w:rsidRPr="0060651E">
        <w:rPr>
          <w:sz w:val="24"/>
          <w:szCs w:val="24"/>
        </w:rPr>
        <w:t>.  Noise cancellation is used in aircraft cockpits and high quality headphones.</w:t>
      </w:r>
    </w:p>
    <w:sectPr w:rsidR="007A7096" w:rsidRPr="0060651E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90C7F"/>
    <w:rsid w:val="00090CF4"/>
    <w:rsid w:val="000C022A"/>
    <w:rsid w:val="000E66C5"/>
    <w:rsid w:val="001571E3"/>
    <w:rsid w:val="001B005E"/>
    <w:rsid w:val="001C54B3"/>
    <w:rsid w:val="002562EB"/>
    <w:rsid w:val="00257DA6"/>
    <w:rsid w:val="002A789B"/>
    <w:rsid w:val="002D55A2"/>
    <w:rsid w:val="003013CC"/>
    <w:rsid w:val="00323ACA"/>
    <w:rsid w:val="00334DAC"/>
    <w:rsid w:val="003E5324"/>
    <w:rsid w:val="003E5819"/>
    <w:rsid w:val="00404014"/>
    <w:rsid w:val="00405B07"/>
    <w:rsid w:val="004114FE"/>
    <w:rsid w:val="00595D04"/>
    <w:rsid w:val="00597CF5"/>
    <w:rsid w:val="005B1615"/>
    <w:rsid w:val="005E64F5"/>
    <w:rsid w:val="0060651E"/>
    <w:rsid w:val="00672C23"/>
    <w:rsid w:val="00684ADB"/>
    <w:rsid w:val="00691EF5"/>
    <w:rsid w:val="00714251"/>
    <w:rsid w:val="0071586C"/>
    <w:rsid w:val="00731654"/>
    <w:rsid w:val="00761FFE"/>
    <w:rsid w:val="007A7096"/>
    <w:rsid w:val="007B3AEF"/>
    <w:rsid w:val="007C5BDB"/>
    <w:rsid w:val="00864E08"/>
    <w:rsid w:val="00884802"/>
    <w:rsid w:val="00895D11"/>
    <w:rsid w:val="008A5C89"/>
    <w:rsid w:val="008B557B"/>
    <w:rsid w:val="009000FE"/>
    <w:rsid w:val="00915B44"/>
    <w:rsid w:val="00976FB2"/>
    <w:rsid w:val="009B7400"/>
    <w:rsid w:val="009C02B7"/>
    <w:rsid w:val="009D03CD"/>
    <w:rsid w:val="00A14027"/>
    <w:rsid w:val="00A63A0E"/>
    <w:rsid w:val="00A80F06"/>
    <w:rsid w:val="00A9220A"/>
    <w:rsid w:val="00AA35B7"/>
    <w:rsid w:val="00B34951"/>
    <w:rsid w:val="00B35FEF"/>
    <w:rsid w:val="00BB550F"/>
    <w:rsid w:val="00C07D64"/>
    <w:rsid w:val="00C1032E"/>
    <w:rsid w:val="00C755BC"/>
    <w:rsid w:val="00D26B3D"/>
    <w:rsid w:val="00E305CB"/>
    <w:rsid w:val="00E41AC6"/>
    <w:rsid w:val="00E41EBE"/>
    <w:rsid w:val="00E7182C"/>
    <w:rsid w:val="00EA2AC8"/>
    <w:rsid w:val="00ED6E60"/>
    <w:rsid w:val="00EE384B"/>
    <w:rsid w:val="00F03149"/>
    <w:rsid w:val="00F042C0"/>
    <w:rsid w:val="00F619E3"/>
    <w:rsid w:val="00FD23C6"/>
    <w:rsid w:val="00FD2DD8"/>
    <w:rsid w:val="00FD7574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>
      <o:colormenu v:ext="edit" fillcolor="none [2732]" strokecolor="none [2732]" shadowcolor="none"/>
    </o:shapedefaults>
    <o:shapelayout v:ext="edit">
      <o:idmap v:ext="edit" data="1"/>
      <o:rules v:ext="edit">
        <o:r id="V:Rule7" type="connector" idref="#_x0000_s1264"/>
        <o:r id="V:Rule8" type="connector" idref="#_x0000_s1298"/>
        <o:r id="V:Rule9" type="connector" idref="#_x0000_s1271"/>
        <o:r id="V:Rule10" type="connector" idref="#_x0000_s1265"/>
        <o:r id="V:Rule11" type="connector" idref="#_x0000_s1272"/>
        <o:r id="V:Rule12" type="connector" idref="#_x0000_s1263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16</cp:revision>
  <cp:lastPrinted>2013-02-15T16:52:00Z</cp:lastPrinted>
  <dcterms:created xsi:type="dcterms:W3CDTF">2013-02-08T15:58:00Z</dcterms:created>
  <dcterms:modified xsi:type="dcterms:W3CDTF">2013-05-16T14:59:00Z</dcterms:modified>
</cp:coreProperties>
</file>