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A56698" w:rsidP="00FD23C6">
      <w:pPr>
        <w:jc w:val="center"/>
        <w:rPr>
          <w:b/>
          <w:sz w:val="24"/>
        </w:rPr>
      </w:pPr>
      <w:r>
        <w:rPr>
          <w:b/>
          <w:sz w:val="24"/>
        </w:rPr>
        <w:t>Electricity &amp; Energy</w:t>
      </w:r>
    </w:p>
    <w:p w:rsidR="00FD23C6" w:rsidRDefault="00DB5D73" w:rsidP="00FD23C6">
      <w:pPr>
        <w:jc w:val="center"/>
        <w:rPr>
          <w:b/>
          <w:sz w:val="32"/>
        </w:rPr>
      </w:pPr>
      <w:r>
        <w:rPr>
          <w:b/>
          <w:sz w:val="32"/>
        </w:rPr>
        <w:t>Heat</w:t>
      </w:r>
    </w:p>
    <w:p w:rsidR="00FF4DCA" w:rsidRPr="00DB5D73" w:rsidRDefault="00FD23C6" w:rsidP="00DB5D73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DB5D73" w:rsidRDefault="00DB5D73" w:rsidP="00B639BD">
      <w:pPr>
        <w:spacing w:after="120" w:line="240" w:lineRule="auto"/>
        <w:rPr>
          <w:b/>
          <w:sz w:val="24"/>
        </w:rPr>
      </w:pPr>
    </w:p>
    <w:p w:rsidR="00B639BD" w:rsidRPr="00B639BD" w:rsidRDefault="00B639BD" w:rsidP="00B639BD">
      <w:pPr>
        <w:spacing w:after="120" w:line="240" w:lineRule="auto"/>
        <w:rPr>
          <w:sz w:val="24"/>
        </w:rPr>
      </w:pPr>
      <w:r w:rsidRPr="00B639BD">
        <w:rPr>
          <w:b/>
          <w:sz w:val="24"/>
        </w:rPr>
        <w:t>Heat</w:t>
      </w:r>
      <w:r w:rsidRPr="00B639BD">
        <w:rPr>
          <w:sz w:val="24"/>
        </w:rPr>
        <w:t xml:space="preserve"> is a form of energy that is measured in </w:t>
      </w:r>
      <w:r w:rsidRPr="00B639BD">
        <w:rPr>
          <w:b/>
          <w:sz w:val="24"/>
        </w:rPr>
        <w:t>joules</w:t>
      </w:r>
      <w:r w:rsidRPr="00B639BD">
        <w:rPr>
          <w:sz w:val="24"/>
        </w:rPr>
        <w:t xml:space="preserve"> (J).</w:t>
      </w:r>
    </w:p>
    <w:p w:rsidR="002843B3" w:rsidRDefault="002843B3" w:rsidP="00B639BD">
      <w:pPr>
        <w:spacing w:after="120" w:line="240" w:lineRule="auto"/>
        <w:rPr>
          <w:b/>
          <w:sz w:val="24"/>
        </w:rPr>
      </w:pPr>
    </w:p>
    <w:p w:rsidR="00B639BD" w:rsidRPr="00B639BD" w:rsidRDefault="00BA4467" w:rsidP="00B639BD">
      <w:pPr>
        <w:spacing w:after="120" w:line="240" w:lineRule="auto"/>
        <w:rPr>
          <w:sz w:val="24"/>
        </w:rPr>
      </w:pPr>
      <w:r>
        <w:rPr>
          <w:sz w:val="24"/>
        </w:rPr>
        <w:t xml:space="preserve">The </w:t>
      </w:r>
      <w:r w:rsidRPr="00BA4467">
        <w:rPr>
          <w:b/>
          <w:sz w:val="24"/>
        </w:rPr>
        <w:t>temperature</w:t>
      </w:r>
      <w:r>
        <w:rPr>
          <w:sz w:val="24"/>
        </w:rPr>
        <w:t xml:space="preserve"> of an object is a measure of the average kinetic energy of the particles in the object</w:t>
      </w:r>
      <w:r w:rsidRPr="00B639BD">
        <w:rPr>
          <w:b/>
          <w:sz w:val="24"/>
        </w:rPr>
        <w:t xml:space="preserve"> </w:t>
      </w:r>
      <w:r w:rsidR="00B639BD" w:rsidRPr="00B639BD">
        <w:rPr>
          <w:sz w:val="24"/>
        </w:rPr>
        <w:t xml:space="preserve">and is measured in </w:t>
      </w:r>
      <w:r w:rsidR="00B639BD" w:rsidRPr="00B639BD">
        <w:rPr>
          <w:b/>
          <w:sz w:val="24"/>
        </w:rPr>
        <w:t>degrees Celsius</w:t>
      </w:r>
      <w:r w:rsidR="00B639BD" w:rsidRPr="00B639BD">
        <w:rPr>
          <w:sz w:val="24"/>
        </w:rPr>
        <w:t xml:space="preserve"> (°C)</w:t>
      </w:r>
      <w:r>
        <w:rPr>
          <w:sz w:val="24"/>
        </w:rPr>
        <w:t xml:space="preserve">. </w:t>
      </w:r>
    </w:p>
    <w:p w:rsidR="002843B3" w:rsidRDefault="002843B3" w:rsidP="00B639BD">
      <w:pPr>
        <w:spacing w:after="120" w:line="240" w:lineRule="auto"/>
        <w:rPr>
          <w:sz w:val="24"/>
        </w:rPr>
      </w:pPr>
    </w:p>
    <w:p w:rsidR="00B639BD" w:rsidRPr="00B639BD" w:rsidRDefault="00B639BD" w:rsidP="00B639BD">
      <w:pPr>
        <w:spacing w:after="120" w:line="240" w:lineRule="auto"/>
        <w:rPr>
          <w:sz w:val="24"/>
        </w:rPr>
      </w:pPr>
      <w:r w:rsidRPr="00B639BD">
        <w:rPr>
          <w:sz w:val="24"/>
        </w:rPr>
        <w:t>Heat moves from regions of high temperature to regions of low temperature by three processes:</w:t>
      </w:r>
    </w:p>
    <w:p w:rsidR="00B639BD" w:rsidRPr="00B639BD" w:rsidRDefault="00B639BD" w:rsidP="00B639BD">
      <w:pPr>
        <w:spacing w:after="0" w:line="240" w:lineRule="auto"/>
        <w:ind w:left="2126" w:hanging="1406"/>
        <w:rPr>
          <w:sz w:val="24"/>
        </w:rPr>
      </w:pPr>
      <w:r w:rsidRPr="00B639BD">
        <w:rPr>
          <w:sz w:val="24"/>
        </w:rPr>
        <w:t xml:space="preserve">Conduction - </w:t>
      </w:r>
      <w:r>
        <w:rPr>
          <w:sz w:val="24"/>
        </w:rPr>
        <w:tab/>
      </w:r>
      <w:r w:rsidR="002843B3">
        <w:rPr>
          <w:sz w:val="24"/>
        </w:rPr>
        <w:t>In conduction the vibration (kinetic energy)</w:t>
      </w:r>
      <w:r w:rsidRPr="00B639BD">
        <w:rPr>
          <w:sz w:val="24"/>
        </w:rPr>
        <w:t xml:space="preserve"> of hot particles</w:t>
      </w:r>
      <w:r>
        <w:rPr>
          <w:sz w:val="24"/>
        </w:rPr>
        <w:t xml:space="preserve"> </w:t>
      </w:r>
      <w:r w:rsidR="002843B3">
        <w:rPr>
          <w:sz w:val="24"/>
        </w:rPr>
        <w:t>is</w:t>
      </w:r>
      <w:r w:rsidRPr="00B639BD">
        <w:rPr>
          <w:sz w:val="24"/>
        </w:rPr>
        <w:t xml:space="preserve"> passed </w:t>
      </w:r>
      <w:r w:rsidR="002843B3">
        <w:rPr>
          <w:sz w:val="24"/>
        </w:rPr>
        <w:t>from one particle to the next</w:t>
      </w:r>
      <w:r w:rsidRPr="00B639BD">
        <w:rPr>
          <w:sz w:val="24"/>
        </w:rPr>
        <w:t>.</w:t>
      </w:r>
    </w:p>
    <w:p w:rsidR="00B639BD" w:rsidRPr="00B639BD" w:rsidRDefault="00B639BD" w:rsidP="00B639BD">
      <w:pPr>
        <w:spacing w:after="120" w:line="240" w:lineRule="auto"/>
        <w:ind w:left="2127"/>
        <w:rPr>
          <w:sz w:val="24"/>
        </w:rPr>
      </w:pPr>
      <w:r>
        <w:rPr>
          <w:sz w:val="24"/>
        </w:rPr>
        <w:t>Conduction t</w:t>
      </w:r>
      <w:r w:rsidRPr="00B639BD">
        <w:rPr>
          <w:sz w:val="24"/>
        </w:rPr>
        <w:t>akes place in solids.</w:t>
      </w:r>
    </w:p>
    <w:p w:rsidR="00B639BD" w:rsidRDefault="00B639BD" w:rsidP="00B639BD">
      <w:pPr>
        <w:spacing w:after="0" w:line="240" w:lineRule="auto"/>
        <w:ind w:left="2126" w:hanging="1406"/>
        <w:rPr>
          <w:sz w:val="24"/>
        </w:rPr>
      </w:pPr>
      <w:r w:rsidRPr="00B639BD">
        <w:rPr>
          <w:sz w:val="24"/>
        </w:rPr>
        <w:t xml:space="preserve">Convection - </w:t>
      </w:r>
      <w:r w:rsidR="002843B3">
        <w:rPr>
          <w:sz w:val="24"/>
        </w:rPr>
        <w:tab/>
        <w:t>C</w:t>
      </w:r>
      <w:r>
        <w:rPr>
          <w:sz w:val="24"/>
        </w:rPr>
        <w:t>old</w:t>
      </w:r>
      <w:r w:rsidRPr="00B639BD">
        <w:rPr>
          <w:sz w:val="24"/>
        </w:rPr>
        <w:t xml:space="preserve"> fluids are </w:t>
      </w:r>
      <w:r>
        <w:rPr>
          <w:sz w:val="24"/>
        </w:rPr>
        <w:t>more dense tha</w:t>
      </w:r>
      <w:r w:rsidRPr="00B639BD">
        <w:rPr>
          <w:sz w:val="24"/>
        </w:rPr>
        <w:t>n</w:t>
      </w:r>
      <w:r>
        <w:rPr>
          <w:sz w:val="24"/>
        </w:rPr>
        <w:t xml:space="preserve"> hot</w:t>
      </w:r>
      <w:r w:rsidRPr="00B639BD">
        <w:rPr>
          <w:sz w:val="24"/>
        </w:rPr>
        <w:t xml:space="preserve"> fluids and so they </w:t>
      </w:r>
      <w:r w:rsidR="002843B3">
        <w:rPr>
          <w:sz w:val="24"/>
        </w:rPr>
        <w:t>fall, whilst</w:t>
      </w:r>
      <w:r>
        <w:rPr>
          <w:sz w:val="24"/>
        </w:rPr>
        <w:t xml:space="preserve"> the hot </w:t>
      </w:r>
      <w:r w:rsidRPr="00B639BD">
        <w:rPr>
          <w:sz w:val="24"/>
        </w:rPr>
        <w:t>fluid</w:t>
      </w:r>
      <w:r w:rsidR="002843B3">
        <w:rPr>
          <w:sz w:val="24"/>
        </w:rPr>
        <w:t>s</w:t>
      </w:r>
      <w:r w:rsidRPr="00B639BD">
        <w:rPr>
          <w:sz w:val="24"/>
        </w:rPr>
        <w:t xml:space="preserve"> </w:t>
      </w:r>
      <w:r>
        <w:rPr>
          <w:sz w:val="24"/>
        </w:rPr>
        <w:t>rise</w:t>
      </w:r>
      <w:r w:rsidR="002843B3">
        <w:rPr>
          <w:sz w:val="24"/>
        </w:rPr>
        <w:t>,</w:t>
      </w:r>
      <w:r w:rsidRPr="00B639BD">
        <w:rPr>
          <w:sz w:val="24"/>
        </w:rPr>
        <w:t xml:space="preserve"> setting</w:t>
      </w:r>
      <w:r>
        <w:rPr>
          <w:sz w:val="24"/>
        </w:rPr>
        <w:t xml:space="preserve"> up </w:t>
      </w:r>
      <w:r w:rsidRPr="00B639BD">
        <w:rPr>
          <w:i/>
          <w:sz w:val="24"/>
        </w:rPr>
        <w:t>convection current</w:t>
      </w:r>
      <w:r>
        <w:rPr>
          <w:sz w:val="24"/>
        </w:rPr>
        <w:t>.</w:t>
      </w:r>
    </w:p>
    <w:p w:rsidR="00B639BD" w:rsidRDefault="00B639BD" w:rsidP="00B639BD">
      <w:pPr>
        <w:spacing w:after="120" w:line="240" w:lineRule="auto"/>
        <w:ind w:left="1407" w:firstLine="720"/>
        <w:rPr>
          <w:sz w:val="24"/>
        </w:rPr>
      </w:pPr>
      <w:r>
        <w:rPr>
          <w:sz w:val="24"/>
        </w:rPr>
        <w:t>Convection t</w:t>
      </w:r>
      <w:r w:rsidRPr="00B639BD">
        <w:rPr>
          <w:sz w:val="24"/>
        </w:rPr>
        <w:t>akes</w:t>
      </w:r>
      <w:r>
        <w:rPr>
          <w:sz w:val="24"/>
        </w:rPr>
        <w:t xml:space="preserve"> </w:t>
      </w:r>
      <w:r w:rsidRPr="00B639BD">
        <w:rPr>
          <w:sz w:val="24"/>
        </w:rPr>
        <w:t>place in liquids and gases.</w:t>
      </w:r>
    </w:p>
    <w:p w:rsidR="00B639BD" w:rsidRDefault="00B639BD" w:rsidP="00B639BD">
      <w:pPr>
        <w:spacing w:after="0" w:line="240" w:lineRule="auto"/>
        <w:ind w:left="2127" w:hanging="1418"/>
        <w:rPr>
          <w:sz w:val="24"/>
        </w:rPr>
      </w:pPr>
      <w:r w:rsidRPr="00B639BD">
        <w:rPr>
          <w:sz w:val="24"/>
        </w:rPr>
        <w:t xml:space="preserve">Radiation - </w:t>
      </w:r>
      <w:r>
        <w:rPr>
          <w:sz w:val="24"/>
        </w:rPr>
        <w:tab/>
      </w:r>
      <w:r w:rsidR="002843B3">
        <w:rPr>
          <w:sz w:val="24"/>
        </w:rPr>
        <w:t>Heat radiation is e</w:t>
      </w:r>
      <w:r w:rsidRPr="00B639BD">
        <w:rPr>
          <w:sz w:val="24"/>
        </w:rPr>
        <w:t>nergy in the form of</w:t>
      </w:r>
      <w:r>
        <w:rPr>
          <w:sz w:val="24"/>
        </w:rPr>
        <w:t xml:space="preserve"> </w:t>
      </w:r>
      <w:r w:rsidR="002843B3">
        <w:rPr>
          <w:sz w:val="24"/>
        </w:rPr>
        <w:t>electromagnetic rays (i</w:t>
      </w:r>
      <w:r w:rsidRPr="00B639BD">
        <w:rPr>
          <w:sz w:val="24"/>
        </w:rPr>
        <w:t>nfrared</w:t>
      </w:r>
      <w:r>
        <w:rPr>
          <w:sz w:val="24"/>
        </w:rPr>
        <w:t xml:space="preserve"> rays).</w:t>
      </w:r>
    </w:p>
    <w:p w:rsidR="00B639BD" w:rsidRDefault="00B639BD" w:rsidP="00144806">
      <w:pPr>
        <w:spacing w:after="120" w:line="240" w:lineRule="auto"/>
        <w:ind w:left="1407" w:firstLine="720"/>
        <w:rPr>
          <w:sz w:val="24"/>
        </w:rPr>
      </w:pPr>
      <w:r>
        <w:rPr>
          <w:sz w:val="24"/>
        </w:rPr>
        <w:t>Radiation is the o</w:t>
      </w:r>
      <w:r w:rsidRPr="00B639BD">
        <w:rPr>
          <w:sz w:val="24"/>
        </w:rPr>
        <w:t xml:space="preserve">nly method </w:t>
      </w:r>
      <w:r>
        <w:rPr>
          <w:sz w:val="24"/>
        </w:rPr>
        <w:t>of heat transfer in</w:t>
      </w:r>
      <w:r w:rsidRPr="00B639BD">
        <w:rPr>
          <w:sz w:val="24"/>
        </w:rPr>
        <w:t xml:space="preserve"> a</w:t>
      </w:r>
      <w:r>
        <w:rPr>
          <w:sz w:val="24"/>
        </w:rPr>
        <w:t xml:space="preserve"> </w:t>
      </w:r>
      <w:r w:rsidRPr="00B639BD">
        <w:rPr>
          <w:sz w:val="24"/>
        </w:rPr>
        <w:t>vacuum.</w:t>
      </w:r>
    </w:p>
    <w:p w:rsidR="002843B3" w:rsidRDefault="002843B3" w:rsidP="002843B3">
      <w:pPr>
        <w:spacing w:after="120" w:line="240" w:lineRule="auto"/>
        <w:rPr>
          <w:sz w:val="24"/>
        </w:rPr>
      </w:pPr>
    </w:p>
    <w:p w:rsidR="002843B3" w:rsidRDefault="002843B3" w:rsidP="002843B3">
      <w:pPr>
        <w:spacing w:after="120" w:line="240" w:lineRule="auto"/>
        <w:rPr>
          <w:sz w:val="24"/>
        </w:rPr>
      </w:pPr>
      <w:r w:rsidRPr="002843B3">
        <w:rPr>
          <w:sz w:val="24"/>
        </w:rPr>
        <w:t>The rate of heat loss depends on the</w:t>
      </w:r>
      <w:r>
        <w:rPr>
          <w:sz w:val="24"/>
        </w:rPr>
        <w:t xml:space="preserve"> </w:t>
      </w:r>
      <w:r w:rsidRPr="002843B3">
        <w:rPr>
          <w:sz w:val="24"/>
        </w:rPr>
        <w:t>temperature difference between the two objects.</w:t>
      </w:r>
    </w:p>
    <w:p w:rsidR="00144806" w:rsidRDefault="00144806" w:rsidP="00B639BD">
      <w:pPr>
        <w:spacing w:after="120" w:line="240" w:lineRule="auto"/>
        <w:rPr>
          <w:sz w:val="24"/>
        </w:rPr>
      </w:pPr>
    </w:p>
    <w:p w:rsidR="00B639BD" w:rsidRPr="00B639BD" w:rsidRDefault="00B639BD" w:rsidP="00B639BD">
      <w:pPr>
        <w:spacing w:after="120" w:line="240" w:lineRule="auto"/>
        <w:rPr>
          <w:sz w:val="24"/>
        </w:rPr>
      </w:pPr>
      <w:r w:rsidRPr="00B639BD">
        <w:rPr>
          <w:sz w:val="24"/>
        </w:rPr>
        <w:t xml:space="preserve">Heat loss from the home can be reduced </w:t>
      </w:r>
      <w:r>
        <w:rPr>
          <w:sz w:val="24"/>
        </w:rPr>
        <w:t>in</w:t>
      </w:r>
      <w:r w:rsidRPr="00B639BD">
        <w:rPr>
          <w:sz w:val="24"/>
        </w:rPr>
        <w:t xml:space="preserve"> the following ways:</w:t>
      </w:r>
    </w:p>
    <w:p w:rsidR="00B639BD" w:rsidRPr="00B639BD" w:rsidRDefault="00B639BD" w:rsidP="00B639BD">
      <w:pPr>
        <w:spacing w:after="120" w:line="240" w:lineRule="auto"/>
        <w:ind w:left="709"/>
        <w:rPr>
          <w:sz w:val="24"/>
        </w:rPr>
      </w:pPr>
      <w:r w:rsidRPr="00B639BD">
        <w:rPr>
          <w:b/>
          <w:bCs/>
          <w:sz w:val="24"/>
        </w:rPr>
        <w:t xml:space="preserve">Loft insulation </w:t>
      </w:r>
      <w:r w:rsidR="00144806">
        <w:rPr>
          <w:sz w:val="24"/>
        </w:rPr>
        <w:t>r</w:t>
      </w:r>
      <w:r w:rsidRPr="00B639BD">
        <w:rPr>
          <w:sz w:val="24"/>
        </w:rPr>
        <w:t xml:space="preserve">educes heat loss by </w:t>
      </w:r>
      <w:r>
        <w:rPr>
          <w:sz w:val="24"/>
        </w:rPr>
        <w:t>convec</w:t>
      </w:r>
      <w:r w:rsidRPr="00B639BD">
        <w:rPr>
          <w:sz w:val="24"/>
        </w:rPr>
        <w:t xml:space="preserve">tion through the </w:t>
      </w:r>
      <w:r>
        <w:rPr>
          <w:sz w:val="24"/>
        </w:rPr>
        <w:t>roof space</w:t>
      </w:r>
      <w:r w:rsidR="00144806">
        <w:rPr>
          <w:sz w:val="24"/>
        </w:rPr>
        <w:t>.</w:t>
      </w:r>
    </w:p>
    <w:p w:rsidR="00B639BD" w:rsidRPr="00B639BD" w:rsidRDefault="00144806" w:rsidP="00B639BD">
      <w:pPr>
        <w:spacing w:after="120" w:line="240" w:lineRule="auto"/>
        <w:ind w:left="709"/>
        <w:rPr>
          <w:sz w:val="24"/>
        </w:rPr>
      </w:pPr>
      <w:r w:rsidRPr="00144806">
        <w:rPr>
          <w:bCs/>
          <w:sz w:val="24"/>
        </w:rPr>
        <w:t xml:space="preserve">In </w:t>
      </w:r>
      <w:r>
        <w:rPr>
          <w:b/>
          <w:bCs/>
          <w:sz w:val="24"/>
        </w:rPr>
        <w:t>d</w:t>
      </w:r>
      <w:r w:rsidR="00B639BD" w:rsidRPr="00B639BD">
        <w:rPr>
          <w:b/>
          <w:bCs/>
          <w:sz w:val="24"/>
        </w:rPr>
        <w:t>ouble</w:t>
      </w:r>
      <w:r>
        <w:rPr>
          <w:b/>
          <w:bCs/>
          <w:sz w:val="24"/>
        </w:rPr>
        <w:t xml:space="preserve"> (or t</w:t>
      </w:r>
      <w:r w:rsidR="00B639BD">
        <w:rPr>
          <w:b/>
          <w:bCs/>
          <w:sz w:val="24"/>
        </w:rPr>
        <w:t xml:space="preserve">riple) </w:t>
      </w:r>
      <w:r>
        <w:rPr>
          <w:b/>
          <w:bCs/>
          <w:sz w:val="24"/>
        </w:rPr>
        <w:t>g</w:t>
      </w:r>
      <w:r w:rsidR="00B639BD" w:rsidRPr="00B639BD">
        <w:rPr>
          <w:b/>
          <w:bCs/>
          <w:sz w:val="24"/>
        </w:rPr>
        <w:t xml:space="preserve">lazing </w:t>
      </w:r>
      <w:r>
        <w:rPr>
          <w:sz w:val="24"/>
        </w:rPr>
        <w:t>a</w:t>
      </w:r>
      <w:r w:rsidR="00B639BD" w:rsidRPr="00B639BD">
        <w:rPr>
          <w:sz w:val="24"/>
        </w:rPr>
        <w:t xml:space="preserve"> </w:t>
      </w:r>
      <w:r w:rsidR="00B639BD">
        <w:rPr>
          <w:sz w:val="24"/>
        </w:rPr>
        <w:t>space</w:t>
      </w:r>
      <w:r w:rsidR="00B639BD" w:rsidRPr="00B639BD">
        <w:rPr>
          <w:sz w:val="24"/>
        </w:rPr>
        <w:t xml:space="preserve"> between </w:t>
      </w:r>
      <w:r w:rsidR="00B639BD">
        <w:rPr>
          <w:sz w:val="24"/>
        </w:rPr>
        <w:t>the</w:t>
      </w:r>
      <w:r w:rsidR="00B639BD" w:rsidRPr="00B639BD">
        <w:rPr>
          <w:sz w:val="24"/>
        </w:rPr>
        <w:t xml:space="preserve"> panes of glass </w:t>
      </w:r>
      <w:r>
        <w:rPr>
          <w:sz w:val="24"/>
        </w:rPr>
        <w:t>reduces heat loss by conduction.</w:t>
      </w:r>
    </w:p>
    <w:p w:rsidR="00B639BD" w:rsidRPr="00B639BD" w:rsidRDefault="00144806" w:rsidP="00B639BD">
      <w:pPr>
        <w:spacing w:after="120" w:line="240" w:lineRule="auto"/>
        <w:ind w:left="709"/>
        <w:rPr>
          <w:sz w:val="24"/>
        </w:rPr>
      </w:pPr>
      <w:r>
        <w:rPr>
          <w:b/>
          <w:bCs/>
          <w:sz w:val="24"/>
        </w:rPr>
        <w:t>Draught e</w:t>
      </w:r>
      <w:r w:rsidR="00B639BD" w:rsidRPr="00B639BD">
        <w:rPr>
          <w:b/>
          <w:bCs/>
          <w:sz w:val="24"/>
        </w:rPr>
        <w:t>xcluders</w:t>
      </w:r>
      <w:r>
        <w:rPr>
          <w:sz w:val="24"/>
        </w:rPr>
        <w:t xml:space="preserve"> reduce heat loss by convection.</w:t>
      </w:r>
    </w:p>
    <w:p w:rsidR="00B639BD" w:rsidRPr="00B639BD" w:rsidRDefault="00144806" w:rsidP="00B639BD">
      <w:pPr>
        <w:spacing w:after="120" w:line="240" w:lineRule="auto"/>
        <w:ind w:left="709"/>
        <w:rPr>
          <w:sz w:val="24"/>
        </w:rPr>
      </w:pPr>
      <w:r>
        <w:rPr>
          <w:b/>
          <w:bCs/>
          <w:sz w:val="24"/>
        </w:rPr>
        <w:t>Foil-backed p</w:t>
      </w:r>
      <w:r w:rsidR="00B639BD" w:rsidRPr="00B639BD">
        <w:rPr>
          <w:b/>
          <w:bCs/>
          <w:sz w:val="24"/>
        </w:rPr>
        <w:t>lasterboard</w:t>
      </w:r>
      <w:r w:rsidR="00B639BD" w:rsidRPr="00B639BD">
        <w:rPr>
          <w:sz w:val="24"/>
        </w:rPr>
        <w:t xml:space="preserve"> </w:t>
      </w:r>
      <w:r>
        <w:rPr>
          <w:sz w:val="24"/>
        </w:rPr>
        <w:t>r</w:t>
      </w:r>
      <w:r w:rsidR="00B639BD" w:rsidRPr="00B639BD">
        <w:rPr>
          <w:sz w:val="24"/>
        </w:rPr>
        <w:t>educes heat l</w:t>
      </w:r>
      <w:r>
        <w:rPr>
          <w:sz w:val="24"/>
        </w:rPr>
        <w:t>oss by radiation from the walls.</w:t>
      </w:r>
    </w:p>
    <w:p w:rsidR="00B639BD" w:rsidRPr="00B639BD" w:rsidRDefault="00B639BD" w:rsidP="00B639BD">
      <w:pPr>
        <w:spacing w:after="120" w:line="240" w:lineRule="auto"/>
        <w:ind w:left="709"/>
        <w:rPr>
          <w:sz w:val="24"/>
        </w:rPr>
      </w:pPr>
      <w:r w:rsidRPr="00B639BD">
        <w:rPr>
          <w:b/>
          <w:bCs/>
          <w:sz w:val="24"/>
        </w:rPr>
        <w:t>Foil</w:t>
      </w:r>
      <w:r w:rsidR="00144806">
        <w:rPr>
          <w:b/>
          <w:bCs/>
          <w:sz w:val="24"/>
        </w:rPr>
        <w:t xml:space="preserve"> behind r</w:t>
      </w:r>
      <w:r w:rsidRPr="00B639BD">
        <w:rPr>
          <w:b/>
          <w:bCs/>
          <w:sz w:val="24"/>
        </w:rPr>
        <w:t>adiators</w:t>
      </w:r>
      <w:r w:rsidR="00144806">
        <w:rPr>
          <w:sz w:val="24"/>
        </w:rPr>
        <w:t xml:space="preserve"> reflects</w:t>
      </w:r>
      <w:r w:rsidRPr="00B639BD">
        <w:rPr>
          <w:sz w:val="24"/>
        </w:rPr>
        <w:t xml:space="preserve"> heat back into room and so</w:t>
      </w:r>
      <w:r w:rsidR="00144806">
        <w:rPr>
          <w:sz w:val="24"/>
        </w:rPr>
        <w:t xml:space="preserve"> reduces heat loss by radiation.</w:t>
      </w:r>
    </w:p>
    <w:p w:rsidR="00B639BD" w:rsidRPr="00B639BD" w:rsidRDefault="00144806" w:rsidP="00B639BD">
      <w:pPr>
        <w:spacing w:after="120" w:line="240" w:lineRule="auto"/>
        <w:ind w:left="709"/>
        <w:rPr>
          <w:sz w:val="24"/>
        </w:rPr>
      </w:pPr>
      <w:r w:rsidRPr="00144806">
        <w:rPr>
          <w:bCs/>
          <w:sz w:val="24"/>
        </w:rPr>
        <w:t xml:space="preserve">In </w:t>
      </w:r>
      <w:r>
        <w:rPr>
          <w:b/>
          <w:bCs/>
          <w:sz w:val="24"/>
        </w:rPr>
        <w:t>cavity wall i</w:t>
      </w:r>
      <w:r w:rsidR="00B639BD" w:rsidRPr="00B639BD">
        <w:rPr>
          <w:b/>
          <w:bCs/>
          <w:sz w:val="24"/>
        </w:rPr>
        <w:t>nsulation</w:t>
      </w:r>
      <w:r>
        <w:rPr>
          <w:sz w:val="24"/>
        </w:rPr>
        <w:t xml:space="preserve"> a</w:t>
      </w:r>
      <w:r w:rsidR="00B639BD" w:rsidRPr="00B639BD">
        <w:rPr>
          <w:sz w:val="24"/>
        </w:rPr>
        <w:t xml:space="preserve"> filling between the </w:t>
      </w:r>
      <w:r>
        <w:rPr>
          <w:sz w:val="24"/>
        </w:rPr>
        <w:t xml:space="preserve">inner and outer </w:t>
      </w:r>
      <w:r w:rsidR="00B639BD" w:rsidRPr="00B639BD">
        <w:rPr>
          <w:sz w:val="24"/>
        </w:rPr>
        <w:t>walls preve</w:t>
      </w:r>
      <w:r>
        <w:rPr>
          <w:sz w:val="24"/>
        </w:rPr>
        <w:t>nts heat loss due to convection in the gap.</w:t>
      </w:r>
    </w:p>
    <w:p w:rsidR="00B639BD" w:rsidRDefault="00B639BD" w:rsidP="00144806">
      <w:pPr>
        <w:spacing w:after="120" w:line="240" w:lineRule="auto"/>
        <w:ind w:left="709"/>
        <w:rPr>
          <w:sz w:val="24"/>
        </w:rPr>
      </w:pPr>
      <w:r w:rsidRPr="00B639BD">
        <w:rPr>
          <w:b/>
          <w:bCs/>
          <w:sz w:val="24"/>
        </w:rPr>
        <w:t xml:space="preserve">Carpets </w:t>
      </w:r>
      <w:r w:rsidRPr="00B639BD">
        <w:rPr>
          <w:sz w:val="24"/>
        </w:rPr>
        <w:t>- Reduces heat l</w:t>
      </w:r>
      <w:r w:rsidR="00144806">
        <w:rPr>
          <w:sz w:val="24"/>
        </w:rPr>
        <w:t>oss by conduction through floor.</w:t>
      </w:r>
    </w:p>
    <w:p w:rsidR="00B639BD" w:rsidRDefault="00B639BD" w:rsidP="00B639BD">
      <w:pPr>
        <w:spacing w:after="120" w:line="240" w:lineRule="auto"/>
        <w:rPr>
          <w:sz w:val="24"/>
        </w:rPr>
      </w:pPr>
    </w:p>
    <w:p w:rsidR="00DB5D73" w:rsidRDefault="00DB5D73">
      <w:pPr>
        <w:rPr>
          <w:sz w:val="24"/>
        </w:rPr>
      </w:pPr>
      <w:r>
        <w:rPr>
          <w:sz w:val="24"/>
        </w:rPr>
        <w:br w:type="page"/>
      </w:r>
    </w:p>
    <w:p w:rsidR="003B4819" w:rsidRPr="003B4819" w:rsidRDefault="003B4819" w:rsidP="002843B3">
      <w:pPr>
        <w:tabs>
          <w:tab w:val="left" w:pos="9638"/>
        </w:tabs>
        <w:spacing w:after="120" w:line="240" w:lineRule="auto"/>
        <w:ind w:right="-1"/>
        <w:rPr>
          <w:sz w:val="24"/>
        </w:rPr>
      </w:pPr>
      <w:r w:rsidRPr="003B4819">
        <w:rPr>
          <w:sz w:val="24"/>
        </w:rPr>
        <w:lastRenderedPageBreak/>
        <w:t>The same mass of different materials require</w:t>
      </w:r>
      <w:r w:rsidR="001A45D5">
        <w:rPr>
          <w:sz w:val="24"/>
        </w:rPr>
        <w:t>s</w:t>
      </w:r>
      <w:r>
        <w:rPr>
          <w:sz w:val="24"/>
        </w:rPr>
        <w:t xml:space="preserve"> </w:t>
      </w:r>
      <w:r w:rsidRPr="003B4819">
        <w:rPr>
          <w:sz w:val="24"/>
        </w:rPr>
        <w:t>different quantities of energy to raise the</w:t>
      </w:r>
      <w:r>
        <w:rPr>
          <w:sz w:val="24"/>
        </w:rPr>
        <w:t xml:space="preserve"> </w:t>
      </w:r>
      <w:r w:rsidRPr="003B4819">
        <w:rPr>
          <w:sz w:val="24"/>
        </w:rPr>
        <w:t xml:space="preserve">temperature </w:t>
      </w:r>
      <w:r w:rsidR="001A45D5">
        <w:rPr>
          <w:sz w:val="24"/>
        </w:rPr>
        <w:t xml:space="preserve">of the material </w:t>
      </w:r>
      <w:r w:rsidRPr="003B4819">
        <w:rPr>
          <w:sz w:val="24"/>
        </w:rPr>
        <w:t>by one degree Celsius.</w:t>
      </w:r>
    </w:p>
    <w:p w:rsidR="003B4819" w:rsidRDefault="003B4819" w:rsidP="002843B3">
      <w:pPr>
        <w:tabs>
          <w:tab w:val="left" w:pos="9638"/>
        </w:tabs>
        <w:spacing w:after="120" w:line="240" w:lineRule="auto"/>
        <w:ind w:right="-1"/>
        <w:rPr>
          <w:sz w:val="24"/>
        </w:rPr>
      </w:pPr>
      <w:r w:rsidRPr="003B4819">
        <w:rPr>
          <w:sz w:val="24"/>
        </w:rPr>
        <w:t>The quantity of heat energy required to raise the</w:t>
      </w:r>
      <w:r>
        <w:rPr>
          <w:sz w:val="24"/>
        </w:rPr>
        <w:t xml:space="preserve"> </w:t>
      </w:r>
      <w:r w:rsidRPr="003B4819">
        <w:rPr>
          <w:sz w:val="24"/>
        </w:rPr>
        <w:t>tempera</w:t>
      </w:r>
      <w:r>
        <w:rPr>
          <w:sz w:val="24"/>
        </w:rPr>
        <w:t xml:space="preserve">ture of 1 kg of a material by 1 </w:t>
      </w:r>
      <w:r>
        <w:rPr>
          <w:rFonts w:cstheme="minorHAnsi"/>
          <w:sz w:val="24"/>
        </w:rPr>
        <w:t>°</w:t>
      </w:r>
      <w:r w:rsidRPr="003B4819">
        <w:rPr>
          <w:sz w:val="24"/>
        </w:rPr>
        <w:t>C is</w:t>
      </w:r>
      <w:r>
        <w:rPr>
          <w:sz w:val="24"/>
        </w:rPr>
        <w:t xml:space="preserve"> </w:t>
      </w:r>
      <w:r w:rsidRPr="003B4819">
        <w:rPr>
          <w:sz w:val="24"/>
        </w:rPr>
        <w:t xml:space="preserve">called the </w:t>
      </w:r>
      <w:r w:rsidRPr="003B4819">
        <w:rPr>
          <w:b/>
          <w:bCs/>
          <w:sz w:val="24"/>
        </w:rPr>
        <w:t>specific heat capacity</w:t>
      </w:r>
      <w:r w:rsidRPr="003B4819">
        <w:rPr>
          <w:sz w:val="24"/>
        </w:rPr>
        <w:t>, c, of a</w:t>
      </w:r>
      <w:r>
        <w:rPr>
          <w:sz w:val="24"/>
        </w:rPr>
        <w:t xml:space="preserve"> material.</w:t>
      </w:r>
    </w:p>
    <w:p w:rsidR="00B639BD" w:rsidRPr="003B4819" w:rsidRDefault="003B4819" w:rsidP="002843B3">
      <w:pPr>
        <w:tabs>
          <w:tab w:val="left" w:pos="9638"/>
        </w:tabs>
        <w:spacing w:after="120" w:line="240" w:lineRule="auto"/>
        <w:ind w:right="-1"/>
        <w:rPr>
          <w:sz w:val="24"/>
        </w:rPr>
      </w:pPr>
      <w:r w:rsidRPr="003B4819">
        <w:rPr>
          <w:sz w:val="24"/>
        </w:rPr>
        <w:t>Specific heat capacity has the unit</w:t>
      </w:r>
      <w:r>
        <w:rPr>
          <w:sz w:val="24"/>
        </w:rPr>
        <w:t xml:space="preserve"> joules per kilogram per degree Celsius (J </w:t>
      </w:r>
      <w:r w:rsidRPr="003B4819">
        <w:rPr>
          <w:sz w:val="24"/>
        </w:rPr>
        <w:t>kg</w:t>
      </w:r>
      <w:r>
        <w:rPr>
          <w:sz w:val="24"/>
          <w:vertAlign w:val="superscript"/>
        </w:rPr>
        <w:t xml:space="preserve">-1 </w:t>
      </w:r>
      <w:r w:rsidRPr="003B4819">
        <w:rPr>
          <w:sz w:val="24"/>
        </w:rPr>
        <w:t>°C</w:t>
      </w:r>
      <w:r>
        <w:rPr>
          <w:sz w:val="24"/>
          <w:vertAlign w:val="superscript"/>
        </w:rPr>
        <w:t>-1</w:t>
      </w:r>
      <w:r w:rsidRPr="003B4819">
        <w:rPr>
          <w:sz w:val="24"/>
        </w:rPr>
        <w:t>). For example water has a specific heat</w:t>
      </w:r>
      <w:r>
        <w:rPr>
          <w:sz w:val="24"/>
        </w:rPr>
        <w:t xml:space="preserve"> capacity of 4 </w:t>
      </w:r>
      <w:r w:rsidR="00EB0DB7">
        <w:rPr>
          <w:sz w:val="24"/>
        </w:rPr>
        <w:t>18</w:t>
      </w:r>
      <w:r w:rsidRPr="003B4819">
        <w:rPr>
          <w:sz w:val="24"/>
        </w:rPr>
        <w:t xml:space="preserve">0 </w:t>
      </w:r>
      <w:r>
        <w:rPr>
          <w:sz w:val="24"/>
        </w:rPr>
        <w:t xml:space="preserve">J </w:t>
      </w:r>
      <w:r w:rsidRPr="003B4819">
        <w:rPr>
          <w:sz w:val="24"/>
        </w:rPr>
        <w:t>kg</w:t>
      </w:r>
      <w:r>
        <w:rPr>
          <w:sz w:val="24"/>
          <w:vertAlign w:val="superscript"/>
        </w:rPr>
        <w:t xml:space="preserve">-1 </w:t>
      </w:r>
      <w:r w:rsidRPr="003B4819">
        <w:rPr>
          <w:sz w:val="24"/>
        </w:rPr>
        <w:t>°C</w:t>
      </w:r>
      <w:r>
        <w:rPr>
          <w:sz w:val="24"/>
          <w:vertAlign w:val="superscript"/>
        </w:rPr>
        <w:t>-1</w:t>
      </w:r>
      <w:r w:rsidRPr="003B4819">
        <w:rPr>
          <w:sz w:val="24"/>
        </w:rPr>
        <w:t>.</w:t>
      </w:r>
    </w:p>
    <w:p w:rsidR="00EB5C46" w:rsidRPr="00B21B72" w:rsidRDefault="0004371F">
      <w:pPr>
        <w:rPr>
          <w:b/>
          <w:sz w:val="24"/>
        </w:rPr>
      </w:pPr>
      <w:r>
        <w:rPr>
          <w:b/>
          <w:noProof/>
          <w:sz w:val="24"/>
          <w:lang w:eastAsia="en-GB"/>
        </w:rPr>
        <w:pict>
          <v:group id="_x0000_s1589" style="position:absolute;margin-left:161.15pt;margin-top:30pt;width:204.6pt;height:304.9pt;z-index:252084224" coordorigin="5603,1859" coordsize="4092,60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5" type="#_x0000_t202" style="position:absolute;left:5603;top:1859;width:4092;height:6098;mso-width-relative:margin;mso-height-relative:margin" o:regroupid="23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535" inset=".5mm,.3mm,.5mm,.3mm">
                <w:txbxContent>
                  <w:p w:rsidR="00EB0DB7" w:rsidRPr="001A45D5" w:rsidRDefault="00EB0DB7" w:rsidP="001A45D5">
                    <w:pPr>
                      <w:spacing w:after="600"/>
                      <w:jc w:val="center"/>
                      <w:rPr>
                        <w:rFonts w:eastAsiaTheme="minorEastAsia"/>
                        <w:b/>
                        <w:bCs/>
                      </w:rPr>
                    </w:pPr>
                    <w:r w:rsidRPr="001A45D5">
                      <w:rPr>
                        <w:rFonts w:eastAsiaTheme="minorEastAsia"/>
                        <w:b/>
                        <w:bCs/>
                      </w:rPr>
                      <w:t>Energy, Mass, Temperature Change</w:t>
                    </w:r>
                    <w:r>
                      <w:rPr>
                        <w:rFonts w:eastAsiaTheme="minorEastAsia"/>
                        <w:b/>
                        <w:bCs/>
                      </w:rPr>
                      <w:t xml:space="preserve"> </w:t>
                    </w:r>
                    <w:r w:rsidRPr="001A45D5">
                      <w:rPr>
                        <w:rFonts w:eastAsiaTheme="minorEastAsia"/>
                        <w:b/>
                        <w:bCs/>
                      </w:rPr>
                      <w:t>and Specific Heat Capacity</w:t>
                    </w:r>
                  </w:p>
                  <w:p w:rsidR="00EB0DB7" w:rsidRDefault="00EB0DB7" w:rsidP="0024056E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energy=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specific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heat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capacity</m:t>
                              </m:r>
                            </m:e>
                          </m:mr>
                        </m:m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×mass ×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temperature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change</m:t>
                              </m:r>
                            </m:e>
                          </m:mr>
                        </m:m>
                      </m:oMath>
                    </m:oMathPara>
                  </w:p>
                  <w:p w:rsidR="00EB0DB7" w:rsidRDefault="00EB0DB7" w:rsidP="00AF38A9">
                    <w:pPr>
                      <w:spacing w:after="240"/>
                      <w:rPr>
                        <w:rFonts w:eastAsiaTheme="minorEastAsia"/>
                      </w:rPr>
                    </w:pPr>
                  </w:p>
                  <w:p w:rsidR="00EB0DB7" w:rsidRDefault="00EB0DB7" w:rsidP="00AF38A9">
                    <w:pPr>
                      <w:spacing w:after="0"/>
                      <w:rPr>
                        <w:rFonts w:eastAsiaTheme="minorEastAsia"/>
                      </w:rPr>
                    </w:pPr>
                  </w:p>
                  <w:p w:rsidR="00EB0DB7" w:rsidRDefault="00EB0DB7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 xml:space="preserve"> 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=cm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</m:oMathPara>
                  </w:p>
                  <w:p w:rsidR="00EB0DB7" w:rsidRDefault="00EB0DB7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 xml:space="preserve">   c=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h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EB0DB7" w:rsidRDefault="00EB0DB7" w:rsidP="00AF38A9">
                    <w:pPr>
                      <w:ind w:left="2410"/>
                      <w:rPr>
                        <w:rFonts w:eastAsiaTheme="minorEastAsia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h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EB0DB7" w:rsidRDefault="00EB0DB7" w:rsidP="00AF38A9">
                    <w:pPr>
                      <w:ind w:left="2268" w:firstLine="142"/>
                      <w:rPr>
                        <w:rFonts w:eastAsiaTheme="minorEastAsia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Δ</m:t>
                        </m:r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h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den>
                        </m:f>
                      </m:oMath>
                    </m:oMathPara>
                  </w:p>
                  <w:p w:rsidR="00EB0DB7" w:rsidRPr="00714251" w:rsidRDefault="00EB0DB7" w:rsidP="0024056E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543" type="#_x0000_t202" style="position:absolute;left:6040;top:2695;width:573;height:303;mso-height-percent:200;mso-height-percent:200;mso-width-relative:margin;mso-height-relative:margin" o:regroupid="23" filled="f" stroked="f">
              <v:textbox style="mso-next-textbox:#_x0000_s1543;mso-fit-shape-to-text:t" inset=".5mm,.3mm,.5mm,.3mm">
                <w:txbxContent>
                  <w:p w:rsidR="00EB0DB7" w:rsidRDefault="00EB0DB7" w:rsidP="0024056E">
                    <w:pPr>
                      <w:spacing w:after="0" w:line="240" w:lineRule="auto"/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44" type="#_x0000_t32" style="position:absolute;left:5954;top:2963;width:279;height:360;flip:x" o:connectortype="straight" o:regroupid="23"/>
            <v:shape id="_x0000_s1545" type="#_x0000_t202" style="position:absolute;left:5888;top:4204;width:1051;height:396;mso-width-relative:margin;mso-height-relative:margin" o:regroupid="23" filled="f" stroked="f">
              <v:textbox style="mso-next-textbox:#_x0000_s1545" inset=".5mm,.3mm,.5mm,.3mm">
                <w:txbxContent>
                  <w:p w:rsidR="00EB0DB7" w:rsidRPr="001A45D5" w:rsidRDefault="00EB0DB7" w:rsidP="001A45D5">
                    <w:pPr>
                      <w:jc w:val="center"/>
                    </w:pPr>
                    <w:r>
                      <w:rPr>
                        <w:sz w:val="24"/>
                      </w:rPr>
                      <w:t xml:space="preserve">J </w:t>
                    </w:r>
                    <w:r w:rsidRPr="003B4819">
                      <w:rPr>
                        <w:sz w:val="24"/>
                      </w:rPr>
                      <w:t>kg</w:t>
                    </w:r>
                    <w:r>
                      <w:rPr>
                        <w:sz w:val="24"/>
                        <w:vertAlign w:val="superscript"/>
                      </w:rPr>
                      <w:t xml:space="preserve">-1 </w:t>
                    </w:r>
                    <w:r w:rsidRPr="003B4819">
                      <w:rPr>
                        <w:sz w:val="24"/>
                      </w:rPr>
                      <w:t>°C</w:t>
                    </w:r>
                    <w:r>
                      <w:rPr>
                        <w:sz w:val="24"/>
                        <w:vertAlign w:val="superscript"/>
                      </w:rPr>
                      <w:t>-1</w:t>
                    </w:r>
                  </w:p>
                </w:txbxContent>
              </v:textbox>
            </v:shape>
            <v:shape id="_x0000_s1546" type="#_x0000_t32" style="position:absolute;left:6496;top:3917;width:277;height:287;flip:y" o:connectortype="straight" o:regroupid="23"/>
            <v:shape id="_x0000_s1547" type="#_x0000_t202" style="position:absolute;left:7485;top:4191;width:573;height:303;mso-height-percent:200;mso-height-percent:200;mso-width-relative:margin;mso-height-relative:margin" o:regroupid="23" filled="f" stroked="f">
              <v:textbox style="mso-next-textbox:#_x0000_s1547;mso-fit-shape-to-text:t" inset=".5mm,.3mm,.5mm,.3mm">
                <w:txbxContent>
                  <w:p w:rsidR="00EB0DB7" w:rsidRDefault="00EB0DB7" w:rsidP="0024056E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kg</w:t>
                    </w:r>
                    <w:proofErr w:type="gramEnd"/>
                  </w:p>
                </w:txbxContent>
              </v:textbox>
            </v:shape>
            <v:shape id="_x0000_s1548" type="#_x0000_t32" style="position:absolute;left:8790;top:3746;width:106;height:458;flip:x" o:connectortype="straight" o:regroupid="23"/>
            <v:shape id="_x0000_s1584" type="#_x0000_t32" style="position:absolute;left:7745;top:3634;width:120;height:557;flip:x" o:connectortype="straight"/>
            <v:shape id="_x0000_s1585" type="#_x0000_t202" style="position:absolute;left:8546;top:4191;width:413;height:355;mso-width-relative:margin;mso-height-relative:margin" filled="f" stroked="f">
              <v:textbox style="mso-next-textbox:#_x0000_s1585" inset=".5mm,.3mm,.5mm,.3mm">
                <w:txbxContent>
                  <w:p w:rsidR="00EB0DB7" w:rsidRPr="001A45D5" w:rsidRDefault="00EB0DB7" w:rsidP="001A45D5">
                    <w:pPr>
                      <w:jc w:val="center"/>
                    </w:pPr>
                    <w:r w:rsidRPr="003B4819">
                      <w:rPr>
                        <w:sz w:val="24"/>
                      </w:rPr>
                      <w:t>°C</w:t>
                    </w:r>
                  </w:p>
                </w:txbxContent>
              </v:textbox>
            </v:shape>
            <v:group id="_x0000_s1588" style="position:absolute;left:6122;top:5621;width:1144;height:989" coordorigin="6122,5036" coordsize="1144,989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537" type="#_x0000_t5" style="position:absolute;left:6122;top:5036;width:1144;height:989" o:regroupid="24" filled="f"/>
              <v:shape id="_x0000_s1538" type="#_x0000_t202" style="position:absolute;left:6204;top:5660;width:333;height:310;mso-height-percent:200;mso-height-percent:200;mso-width-relative:margin;mso-height-relative:margin" o:regroupid="24" filled="f" stroked="f">
                <v:textbox style="mso-next-textbox:#_x0000_s1538;mso-fit-shape-to-text:t" inset=".5mm,.3mm,.5mm,.3mm">
                  <w:txbxContent>
                    <w:p w:rsidR="00EB0DB7" w:rsidRPr="003E5324" w:rsidRDefault="00EB0DB7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539" type="#_x0000_t202" style="position:absolute;left:6507;top:5244;width:347;height:310;mso-height-percent:200;mso-height-percent:200;mso-width-relative:margin;mso-height-relative:margin" o:regroupid="24" filled="f" stroked="f">
                <v:textbox style="mso-next-textbox:#_x0000_s1539;mso-fit-shape-to-text:t" inset=".5mm,.3mm,.5mm,.3mm">
                  <w:txbxContent>
                    <w:p w:rsidR="00EB0DB7" w:rsidRPr="00144806" w:rsidRDefault="00EB0DB7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  <w:t>h</w:t>
                      </w:r>
                    </w:p>
                  </w:txbxContent>
                </v:textbox>
              </v:shape>
              <v:shape id="_x0000_s1540" type="#_x0000_t202" style="position:absolute;left:6509;top:5660;width:333;height:365;mso-width-relative:margin;mso-height-relative:margin" o:regroupid="24" filled="f" stroked="f">
                <v:textbox style="mso-next-textbox:#_x0000_s1540" inset=".5mm,.3mm,.5mm,.3mm">
                  <w:txbxContent>
                    <w:p w:rsidR="00EB0DB7" w:rsidRPr="008A5C89" w:rsidRDefault="00EB0DB7" w:rsidP="0024056E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1541" type="#_x0000_t32" style="position:absolute;left:6358;top:5621;width:659;height:0" o:connectortype="straight" o:regroupid="24"/>
              <v:shape id="_x0000_s1542" type="#_x0000_t32" style="position:absolute;left:6537;top:5621;width:0;height:404" o:connectortype="straight" o:regroupid="24"/>
              <v:shape id="_x0000_s1586" type="#_x0000_t32" style="position:absolute;left:6818;top:5621;width:0;height:404" o:connectortype="straight"/>
              <v:shape id="_x0000_s1587" type="#_x0000_t202" style="position:absolute;left:6800;top:5678;width:333;height:347;mso-width-relative:margin;mso-height-relative:margin" filled="f" stroked="f">
                <v:textbox style="mso-next-textbox:#_x0000_s1587" inset=".5mm,.3mm,.5mm,.3mm">
                  <w:txbxContent>
                    <w:p w:rsidR="00EB0DB7" w:rsidRPr="00AF38A9" w:rsidRDefault="00EB0DB7" w:rsidP="00AF38A9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sectPr w:rsidR="00EB5C46" w:rsidRPr="00B21B72" w:rsidSect="009D0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C6"/>
    <w:rsid w:val="00002A64"/>
    <w:rsid w:val="0004371F"/>
    <w:rsid w:val="000438D6"/>
    <w:rsid w:val="00090C7F"/>
    <w:rsid w:val="00090CF4"/>
    <w:rsid w:val="0009457B"/>
    <w:rsid w:val="000C022A"/>
    <w:rsid w:val="000E66C5"/>
    <w:rsid w:val="00144806"/>
    <w:rsid w:val="001571E3"/>
    <w:rsid w:val="001A45D5"/>
    <w:rsid w:val="001B005E"/>
    <w:rsid w:val="001C54B3"/>
    <w:rsid w:val="0021709D"/>
    <w:rsid w:val="0024056E"/>
    <w:rsid w:val="002562EB"/>
    <w:rsid w:val="00257DA6"/>
    <w:rsid w:val="002843B3"/>
    <w:rsid w:val="002A789B"/>
    <w:rsid w:val="002B4D4D"/>
    <w:rsid w:val="002D55A2"/>
    <w:rsid w:val="003013CC"/>
    <w:rsid w:val="00323ACA"/>
    <w:rsid w:val="00334DAC"/>
    <w:rsid w:val="003835B7"/>
    <w:rsid w:val="00394E54"/>
    <w:rsid w:val="003B4819"/>
    <w:rsid w:val="003D5171"/>
    <w:rsid w:val="003E5324"/>
    <w:rsid w:val="003E5819"/>
    <w:rsid w:val="00404014"/>
    <w:rsid w:val="00405B07"/>
    <w:rsid w:val="004114FE"/>
    <w:rsid w:val="00416BBD"/>
    <w:rsid w:val="00432724"/>
    <w:rsid w:val="00456E0E"/>
    <w:rsid w:val="00492E17"/>
    <w:rsid w:val="00494A4F"/>
    <w:rsid w:val="004A3A39"/>
    <w:rsid w:val="004C4BC5"/>
    <w:rsid w:val="004D52BF"/>
    <w:rsid w:val="004E5DD0"/>
    <w:rsid w:val="00516AC0"/>
    <w:rsid w:val="00582DE9"/>
    <w:rsid w:val="00595D04"/>
    <w:rsid w:val="00597CF5"/>
    <w:rsid w:val="005B1615"/>
    <w:rsid w:val="005B7119"/>
    <w:rsid w:val="005E64F5"/>
    <w:rsid w:val="0060651E"/>
    <w:rsid w:val="00661B1A"/>
    <w:rsid w:val="00672C23"/>
    <w:rsid w:val="00684ADB"/>
    <w:rsid w:val="00691EF5"/>
    <w:rsid w:val="00714251"/>
    <w:rsid w:val="0071586C"/>
    <w:rsid w:val="00731654"/>
    <w:rsid w:val="00761FFE"/>
    <w:rsid w:val="007A7096"/>
    <w:rsid w:val="007B0C39"/>
    <w:rsid w:val="007B3AEF"/>
    <w:rsid w:val="007C5BDB"/>
    <w:rsid w:val="00864E08"/>
    <w:rsid w:val="00884802"/>
    <w:rsid w:val="00893B7B"/>
    <w:rsid w:val="00895D11"/>
    <w:rsid w:val="008A5C89"/>
    <w:rsid w:val="008B557B"/>
    <w:rsid w:val="009000FE"/>
    <w:rsid w:val="00915B44"/>
    <w:rsid w:val="00976FB2"/>
    <w:rsid w:val="009B7400"/>
    <w:rsid w:val="009C02B7"/>
    <w:rsid w:val="009D03CD"/>
    <w:rsid w:val="00A14027"/>
    <w:rsid w:val="00A14694"/>
    <w:rsid w:val="00A15543"/>
    <w:rsid w:val="00A56698"/>
    <w:rsid w:val="00A63A0E"/>
    <w:rsid w:val="00A80F06"/>
    <w:rsid w:val="00A9220A"/>
    <w:rsid w:val="00AA35B7"/>
    <w:rsid w:val="00AE1511"/>
    <w:rsid w:val="00AF38A9"/>
    <w:rsid w:val="00B21B72"/>
    <w:rsid w:val="00B34951"/>
    <w:rsid w:val="00B35FEF"/>
    <w:rsid w:val="00B639BD"/>
    <w:rsid w:val="00BA4467"/>
    <w:rsid w:val="00BB550F"/>
    <w:rsid w:val="00BC7119"/>
    <w:rsid w:val="00C07D64"/>
    <w:rsid w:val="00C1032E"/>
    <w:rsid w:val="00C53187"/>
    <w:rsid w:val="00C62F9B"/>
    <w:rsid w:val="00C755BC"/>
    <w:rsid w:val="00CB6AFC"/>
    <w:rsid w:val="00CE27D2"/>
    <w:rsid w:val="00D07AAE"/>
    <w:rsid w:val="00D26B3D"/>
    <w:rsid w:val="00D82CCE"/>
    <w:rsid w:val="00DB5D73"/>
    <w:rsid w:val="00E117B3"/>
    <w:rsid w:val="00E305CB"/>
    <w:rsid w:val="00E41AC6"/>
    <w:rsid w:val="00E41EBE"/>
    <w:rsid w:val="00E7182C"/>
    <w:rsid w:val="00E76FB0"/>
    <w:rsid w:val="00EA2AC8"/>
    <w:rsid w:val="00EA7F84"/>
    <w:rsid w:val="00EB0DB7"/>
    <w:rsid w:val="00EB5C46"/>
    <w:rsid w:val="00ED6E60"/>
    <w:rsid w:val="00EE384B"/>
    <w:rsid w:val="00F03149"/>
    <w:rsid w:val="00F042C0"/>
    <w:rsid w:val="00F22C6C"/>
    <w:rsid w:val="00F44911"/>
    <w:rsid w:val="00F619E3"/>
    <w:rsid w:val="00FD23C6"/>
    <w:rsid w:val="00FD2DD8"/>
    <w:rsid w:val="00FD7574"/>
    <w:rsid w:val="00FE28B2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1" style="mso-position-horizontal:center;mso-width-relative:margin;mso-height-relative:margin" strokecolor="none [3213]">
      <v:stroke color="none [3213]"/>
      <v:textbox inset=".5mm,.3mm,.5mm,.3mm"/>
      <o:colormenu v:ext="edit" fillcolor="none [2732]" strokecolor="none [2732]" shadowcolor="none"/>
    </o:shapedefaults>
    <o:shapelayout v:ext="edit">
      <o:idmap v:ext="edit" data="1"/>
      <o:rules v:ext="edit">
        <o:r id="V:Rule8" type="connector" idref="#_x0000_s1584"/>
        <o:r id="V:Rule9" type="connector" idref="#_x0000_s1546"/>
        <o:r id="V:Rule10" type="connector" idref="#_x0000_s1542"/>
        <o:r id="V:Rule11" type="connector" idref="#_x0000_s1541"/>
        <o:r id="V:Rule12" type="connector" idref="#_x0000_s1548"/>
        <o:r id="V:Rule13" type="connector" idref="#_x0000_s1586"/>
        <o:r id="V:Rule14" type="connector" idref="#_x0000_s1544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2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FD25-5C2A-468A-B9C9-834B0B6D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7</cp:revision>
  <cp:lastPrinted>2013-09-26T15:24:00Z</cp:lastPrinted>
  <dcterms:created xsi:type="dcterms:W3CDTF">2013-10-29T16:44:00Z</dcterms:created>
  <dcterms:modified xsi:type="dcterms:W3CDTF">2013-11-06T11:41:00Z</dcterms:modified>
</cp:coreProperties>
</file>