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FD23C6" w:rsidRDefault="00416BBD" w:rsidP="00FD23C6">
      <w:pPr>
        <w:jc w:val="center"/>
        <w:rPr>
          <w:b/>
          <w:sz w:val="32"/>
        </w:rPr>
      </w:pPr>
      <w:r>
        <w:rPr>
          <w:b/>
          <w:sz w:val="32"/>
        </w:rPr>
        <w:t>Electrical Power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FF4DCA" w:rsidRDefault="00FF4DCA" w:rsidP="00A56698">
      <w:pPr>
        <w:spacing w:after="120" w:line="240" w:lineRule="auto"/>
        <w:rPr>
          <w:sz w:val="24"/>
        </w:rPr>
      </w:pPr>
    </w:p>
    <w:p w:rsidR="00EB5C46" w:rsidRDefault="00416BBD" w:rsidP="00A56698">
      <w:pPr>
        <w:spacing w:after="120" w:line="240" w:lineRule="auto"/>
        <w:rPr>
          <w:sz w:val="24"/>
        </w:rPr>
      </w:pPr>
      <w:r>
        <w:rPr>
          <w:b/>
          <w:sz w:val="24"/>
        </w:rPr>
        <w:t>Electrical power</w:t>
      </w:r>
      <w:r>
        <w:rPr>
          <w:sz w:val="24"/>
        </w:rPr>
        <w:t xml:space="preserve"> is the rate at which electrical energy is converted into other forms.</w:t>
      </w:r>
    </w:p>
    <w:p w:rsidR="00FD23C6" w:rsidRDefault="00416BBD" w:rsidP="00A56698">
      <w:pPr>
        <w:spacing w:after="120" w:line="240" w:lineRule="auto"/>
        <w:rPr>
          <w:sz w:val="24"/>
        </w:rPr>
      </w:pPr>
      <w:r>
        <w:rPr>
          <w:sz w:val="24"/>
        </w:rPr>
        <w:t>Electrical power is measured in watts (W</w:t>
      </w:r>
      <w:r w:rsidR="00A56698">
        <w:rPr>
          <w:sz w:val="24"/>
        </w:rPr>
        <w:t>).</w:t>
      </w:r>
    </w:p>
    <w:p w:rsidR="00EB5C46" w:rsidRPr="00FF4DCA" w:rsidRDefault="00EB5C46" w:rsidP="00A56698">
      <w:pPr>
        <w:spacing w:after="120" w:line="240" w:lineRule="auto"/>
        <w:rPr>
          <w:sz w:val="24"/>
        </w:rPr>
      </w:pPr>
      <w:r>
        <w:rPr>
          <w:sz w:val="24"/>
        </w:rPr>
        <w:t>Electrical power is also equal to the current (charge per second) multiplied by the voltage (energy per charge).</w:t>
      </w:r>
    </w:p>
    <w:p w:rsidR="00FF4DCA" w:rsidRPr="00FF4DCA" w:rsidRDefault="00E117B3" w:rsidP="00FF4DCA">
      <w:pPr>
        <w:spacing w:after="120" w:line="240" w:lineRule="auto"/>
        <w:ind w:left="48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504" style="position:absolute;left:0;text-align:left;margin-left:2.45pt;margin-top:15.6pt;width:204.6pt;height:216.6pt;z-index:252053504" coordorigin="1405,1052" coordsize="4092,43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5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05" inset=".5mm,.3mm,.5mm,.3mm">
                <w:txbxContent>
                  <w:p w:rsidR="00F22C6C" w:rsidRDefault="00F22C6C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Power, Energy &amp; Time</w:t>
                    </w:r>
                  </w:p>
                  <w:p w:rsidR="00F22C6C" w:rsidRPr="00714251" w:rsidRDefault="00F22C6C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22C6C" w:rsidRDefault="00F22C6C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power=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energy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24056E">
                    <w:pPr>
                      <w:rPr>
                        <w:rFonts w:eastAsiaTheme="minorEastAsia"/>
                      </w:rPr>
                    </w:pPr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E=Pt</m:t>
                        </m:r>
                      </m:oMath>
                    </m:oMathPara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24056E">
                    <w:pPr>
                      <w:rPr>
                        <w:rFonts w:eastAsiaTheme="minorEastAsia"/>
                      </w:rPr>
                    </w:pPr>
                  </w:p>
                  <w:p w:rsidR="00F22C6C" w:rsidRPr="00714251" w:rsidRDefault="00F22C6C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06" type="#_x0000_t202" style="position:absolute;left:4478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507" type="#_x0000_t202" style="position:absolute;left:1758;top:276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r>
                      <w:t>W</w:t>
                    </w:r>
                  </w:p>
                </w:txbxContent>
              </v:textbox>
            </v:shape>
            <v:shape id="_x0000_s1508" type="#_x0000_t202" style="position:absolute;left:4478;top:2761;width:505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09" type="#_x0000_t32" style="position:absolute;left:4107;top:1816;width:501;height:263;flip:y" o:connectortype="straight"/>
            <v:shape id="_x0000_s1510" type="#_x0000_t32" style="position:absolute;left:4107;top:2667;width:501;height:238" o:connectortype="straight"/>
            <v:shape id="_x0000_s1511" type="#_x0000_t32" style="position:absolute;left:2331;top:2554;width:599;height:376;flip:y" o:connectortype="straight"/>
            <v:group id="_x0000_s1512" style="position:absolute;left:2037;top:3686;width:1144;height:989" coordorigin="6650,3168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13" type="#_x0000_t5" style="position:absolute;left:6650;top:3168;width:1144;height:989" filled="f"/>
              <v:shape id="_x0000_s1514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F22C6C" w:rsidRPr="003E5324" w:rsidRDefault="00F22C6C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515" type="#_x0000_t202" style="position:absolute;left:7035;top:3376;width:347;height:310;mso-height-percent:200;mso-height-percent:200;mso-width-relative:margin;mso-height-relative:margin" filled="f" stroked="f">
                <v:textbox style="mso-next-textbox:#_x0000_s1515;mso-fit-shape-to-text:t" inset=".5mm,.3mm,.5mm,.3mm">
                  <w:txbxContent>
                    <w:p w:rsidR="00F22C6C" w:rsidRPr="003E5324" w:rsidRDefault="00F22C6C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</w:t>
                      </w:r>
                    </w:p>
                  </w:txbxContent>
                </v:textbox>
              </v:shape>
              <v:shape id="_x0000_s1516" type="#_x0000_t202" style="position:absolute;left:7301;top:3797;width:333;height:310;mso-height-percent:200;mso-height-percent:200;mso-width-relative:margin;mso-height-relative:margin" filled="f" stroked="f">
                <v:textbox style="mso-next-textbox:#_x0000_s1516;mso-fit-shape-to-text:t" inset=".5mm,.3mm,.5mm,.3mm">
                  <w:txbxContent>
                    <w:p w:rsidR="00F22C6C" w:rsidRPr="003E5324" w:rsidRDefault="00F22C6C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517" type="#_x0000_t32" style="position:absolute;left:6886;top:3753;width:659;height:0" o:connectortype="straight"/>
              <v:shape id="_x0000_s1518" type="#_x0000_t32" style="position:absolute;left:7223;top:3753;width:0;height:404" o:connectortype="straight"/>
            </v:group>
          </v:group>
        </w:pict>
      </w:r>
      <w:r w:rsidRPr="00E117B3">
        <w:rPr>
          <w:b/>
          <w:noProof/>
          <w:sz w:val="24"/>
          <w:lang w:eastAsia="en-GB"/>
        </w:rPr>
        <w:pict>
          <v:group id="_x0000_s1549" style="position:absolute;left:0;text-align:left;margin-left:271.8pt;margin-top:15.6pt;width:204.6pt;height:216.6pt;z-index:252063744" coordorigin="6570,4520" coordsize="4092,4332">
            <v:shape id="_x0000_s1535" type="#_x0000_t202" style="position:absolute;left:6570;top:4520;width:4092;height:4332;mso-width-relative:margin;mso-height-relative:margin" o:regroupid="21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35" inset=".5mm,.3mm,.5mm,.3mm">
                <w:txbxContent>
                  <w:p w:rsidR="00F22C6C" w:rsidRDefault="00F22C6C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Power, Current &amp; Voltage</w:t>
                    </w:r>
                  </w:p>
                  <w:p w:rsidR="00F22C6C" w:rsidRPr="00714251" w:rsidRDefault="00F22C6C" w:rsidP="0024056E">
                    <w:pPr>
                      <w:spacing w:after="360"/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22C6C" w:rsidRDefault="00F22C6C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power=current × voltage</m:t>
                        </m:r>
                      </m:oMath>
                    </m:oMathPara>
                  </w:p>
                  <w:p w:rsidR="00F22C6C" w:rsidRDefault="00F22C6C" w:rsidP="0024056E">
                    <w:pPr>
                      <w:spacing w:after="360"/>
                      <w:rPr>
                        <w:rFonts w:eastAsiaTheme="minorEastAsia"/>
                      </w:rPr>
                    </w:pPr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P=IV</m:t>
                        </m:r>
                      </m:oMath>
                    </m:oMathPara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I=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24056E">
                    <w:pPr>
                      <w:rPr>
                        <w:rFonts w:eastAsiaTheme="minorEastAsia"/>
                      </w:rPr>
                    </w:pPr>
                  </w:p>
                  <w:p w:rsidR="00F22C6C" w:rsidRPr="00714251" w:rsidRDefault="00F22C6C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group id="_x0000_s1536" style="position:absolute;left:7027;top:7112;width:1144;height:1180" coordorigin="6650,3168" coordsize="1144,1180" o:regroupid="21">
              <v:shape id="_x0000_s1537" type="#_x0000_t5" style="position:absolute;left:6650;top:3168;width:1144;height:989" filled="f"/>
              <v:shape id="_x0000_s1538" type="#_x0000_t202" style="position:absolute;left:6823;top:3792;width:333;height:310;mso-height-percent:200;mso-height-percent:200;mso-width-relative:margin;mso-height-relative:margin" filled="f" stroked="f">
                <v:textbox style="mso-next-textbox:#_x0000_s1538;mso-fit-shape-to-text:t" inset=".5mm,.3mm,.5mm,.3mm">
                  <w:txbxContent>
                    <w:p w:rsidR="00F22C6C" w:rsidRPr="003E5324" w:rsidRDefault="00F22C6C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539" type="#_x0000_t202" style="position:absolute;left:7035;top:3376;width:347;height:310;mso-height-percent:200;mso-height-percent:200;mso-width-relative:margin;mso-height-relative:margin" filled="f" stroked="f">
                <v:textbox style="mso-next-textbox:#_x0000_s1539;mso-fit-shape-to-text:t" inset=".5mm,.3mm,.5mm,.3mm">
                  <w:txbxContent>
                    <w:p w:rsidR="00F22C6C" w:rsidRPr="003E5324" w:rsidRDefault="00F22C6C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540" type="#_x0000_t202" style="position:absolute;left:7301;top:3797;width:333;height:551;mso-height-percent:200;mso-height-percent:200;mso-width-relative:margin;mso-height-relative:margin" filled="f" stroked="f">
                <v:textbox style="mso-next-textbox:#_x0000_s1540;mso-fit-shape-to-text:t" inset=".5mm,.3mm,.5mm,.3mm">
                  <w:txbxContent>
                    <w:p w:rsidR="00F22C6C" w:rsidRPr="008A5C89" w:rsidRDefault="00F22C6C" w:rsidP="002405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</v:shape>
              <v:shape id="_x0000_s1541" type="#_x0000_t32" style="position:absolute;left:6886;top:3753;width:659;height:0" o:connectortype="straight"/>
              <v:shape id="_x0000_s1542" type="#_x0000_t32" style="position:absolute;left:7223;top:3753;width:0;height:404" o:connectortype="straight"/>
            </v:group>
            <v:shape id="_x0000_s1543" type="#_x0000_t202" style="position:absolute;left:7533;top:5085;width:573;height:303;mso-height-percent:200;mso-height-percent:200;mso-width-relative:margin;mso-height-relative:margin" o:regroupid="21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r>
                      <w:t>W</w:t>
                    </w:r>
                  </w:p>
                </w:txbxContent>
              </v:textbox>
            </v:shape>
            <v:shape id="_x0000_s1544" type="#_x0000_t32" style="position:absolute;left:7480;top:5378;width:279;height:360;flip:x" o:connectortype="straight" o:regroupid="21"/>
            <v:shape id="_x0000_s1545" type="#_x0000_t202" style="position:absolute;left:7536;top:6310;width:573;height:303;mso-height-percent:200;mso-height-percent:200;mso-width-relative:margin;mso-height-relative:margin" o:regroupid="21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546" type="#_x0000_t32" style="position:absolute;left:7922;top:6022;width:358;height:351;flip:y" o:connectortype="straight" o:regroupid="21"/>
            <v:shape id="_x0000_s1547" type="#_x0000_t202" style="position:absolute;left:8832;top:5080;width:573;height:303;mso-height-percent:200;mso-height-percent:200;mso-width-relative:margin;mso-height-relative:margin" o:regroupid="21" filled="f" stroked="f">
              <v:textbox style="mso-fit-shape-to-text:t" inset=".5mm,.3mm,.5mm,.3mm">
                <w:txbxContent>
                  <w:p w:rsidR="00F22C6C" w:rsidRDefault="00F22C6C" w:rsidP="0024056E">
                    <w:pPr>
                      <w:spacing w:after="0" w:line="240" w:lineRule="auto"/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1548" type="#_x0000_t32" style="position:absolute;left:9140;top:5378;width:418;height:360" o:connectortype="straight" o:regroupid="21"/>
          </v:group>
        </w:pict>
      </w: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416BBD" w:rsidP="00EB5C46">
      <w:pPr>
        <w:spacing w:after="120" w:line="240" w:lineRule="auto"/>
        <w:rPr>
          <w:sz w:val="24"/>
          <w:szCs w:val="24"/>
        </w:rPr>
      </w:pPr>
    </w:p>
    <w:p w:rsidR="00416BBD" w:rsidRDefault="00EB5C46" w:rsidP="00EB5C4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there is a current in a component with resistance electrical energy is converted into heat (or other forms of energy such as light). </w:t>
      </w:r>
    </w:p>
    <w:p w:rsidR="00EB5C46" w:rsidRDefault="00EB5C46" w:rsidP="00EB5C4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It can be useful to combine the power equation with Ohm’s Law to establish relationships between power, current and resistance or between power, voltage and resistance,</w:t>
      </w:r>
    </w:p>
    <w:p w:rsidR="00893B7B" w:rsidRDefault="003835B7" w:rsidP="00EB5C46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582" style="position:absolute;margin-left:272.2pt;margin-top:10.6pt;width:204.6pt;height:216.6pt;z-index:252075008" coordorigin="6578,11494" coordsize="4092,4332">
            <v:shape id="_x0000_s1552" type="#_x0000_t202" style="position:absolute;left:6578;top:11494;width:4092;height:4332;mso-width-relative:margin;mso-height-relative:margin" o:regroupid="22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52" inset=".5mm,.3mm,.5mm,.3mm">
                <w:txbxContent>
                  <w:p w:rsidR="00F22C6C" w:rsidRDefault="00F22C6C" w:rsidP="00EB5C46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Power, Voltage &amp; Resistance</w:t>
                    </w:r>
                  </w:p>
                  <w:p w:rsidR="00F22C6C" w:rsidRPr="00714251" w:rsidRDefault="00F22C6C" w:rsidP="00EB5C46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22C6C" w:rsidRDefault="00F22C6C" w:rsidP="00EB5C46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power=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voltage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resistance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EB5C46">
                    <w:pPr>
                      <w:rPr>
                        <w:rFonts w:eastAsiaTheme="minorEastAsia"/>
                      </w:rPr>
                    </w:pPr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=PR</m:t>
                        </m:r>
                      </m:oMath>
                    </m:oMathPara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 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EB5C46">
                    <w:pPr>
                      <w:rPr>
                        <w:rFonts w:eastAsiaTheme="minorEastAsia"/>
                      </w:rPr>
                    </w:pPr>
                  </w:p>
                  <w:p w:rsidR="00F22C6C" w:rsidRPr="00714251" w:rsidRDefault="00F22C6C" w:rsidP="00EB5C46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53" type="#_x0000_t202" style="position:absolute;left:9651;top:12049;width:573;height:303;mso-height-percent:200;mso-height-percent:200;mso-width-relative:margin;mso-height-relative:margin" o:regroupid="22" filled="f" stroked="f">
              <v:textbox style="mso-fit-shape-to-text:t" inset=".5mm,.3mm,.5mm,.3mm">
                <w:txbxContent>
                  <w:p w:rsidR="00F22C6C" w:rsidRDefault="00F22C6C" w:rsidP="00EB5C46">
                    <w:pPr>
                      <w:spacing w:after="0" w:line="240" w:lineRule="auto"/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1554" type="#_x0000_t202" style="position:absolute;left:7027;top:13284;width:573;height:303;mso-height-percent:200;mso-height-percent:200;mso-width-relative:margin;mso-height-relative:margin" o:regroupid="22" filled="f" stroked="f">
              <v:textbox style="mso-fit-shape-to-text:t" inset=".5mm,.3mm,.5mm,.3mm">
                <w:txbxContent>
                  <w:p w:rsidR="00F22C6C" w:rsidRDefault="00F22C6C" w:rsidP="00EB5C46">
                    <w:pPr>
                      <w:spacing w:after="0" w:line="240" w:lineRule="auto"/>
                      <w:jc w:val="center"/>
                    </w:pPr>
                    <w:r>
                      <w:t>W</w:t>
                    </w:r>
                  </w:p>
                </w:txbxContent>
              </v:textbox>
            </v:shape>
            <v:shape id="_x0000_s1555" type="#_x0000_t202" style="position:absolute;left:9651;top:13284;width:505;height:384;mso-width-relative:margin;mso-height-relative:margin" o:regroupid="22" filled="f" stroked="f">
              <v:textbox inset=".5mm,.3mm,.5mm,.3mm">
                <w:txbxContent>
                  <w:p w:rsidR="00F22C6C" w:rsidRPr="00EA7F84" w:rsidRDefault="00F22C6C" w:rsidP="00EA7F84">
                    <w:pPr>
                      <w:jc w:val="center"/>
                    </w:pPr>
                    <w:r>
                      <w:t>Ω</w:t>
                    </w:r>
                  </w:p>
                </w:txbxContent>
              </v:textbox>
            </v:shape>
            <v:shape id="_x0000_s1556" type="#_x0000_t32" style="position:absolute;left:9280;top:12258;width:501;height:263;flip:y" o:connectortype="straight" o:regroupid="22"/>
            <v:shape id="_x0000_s1557" type="#_x0000_t32" style="position:absolute;left:9280;top:13109;width:501;height:238" o:connectortype="straight" o:regroupid="22"/>
            <v:shape id="_x0000_s1558" type="#_x0000_t32" style="position:absolute;left:7504;top:12996;width:599;height:376;flip:y" o:connectortype="straight" o:regroupid="22"/>
            <v:group id="_x0000_s1559" style="position:absolute;left:7210;top:14128;width:1144;height:989" coordorigin="6650,3168" coordsize="1144,989" o:regroupid="22">
              <v:shape id="_x0000_s1560" type="#_x0000_t5" style="position:absolute;left:6650;top:3168;width:1144;height:989" filled="f"/>
              <v:shape id="_x0000_s1561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F22C6C" w:rsidRPr="003E5324" w:rsidRDefault="00F22C6C" w:rsidP="00EB5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562" type="#_x0000_t202" style="position:absolute;left:7035;top:3376;width:347;height:310;mso-height-percent:200;mso-height-percent:200;mso-width-relative:margin;mso-height-relative:margin" filled="f" stroked="f">
                <v:textbox style="mso-next-textbox:#_x0000_s1562;mso-fit-shape-to-text:t" inset=".5mm,.3mm,.5mm,.3mm">
                  <w:txbxContent>
                    <w:p w:rsidR="00F22C6C" w:rsidRPr="003E5324" w:rsidRDefault="00F22C6C" w:rsidP="00EB5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r w:rsidRPr="00EA7F84">
                        <w:rPr>
                          <w:rFonts w:ascii="Times New Roman" w:hAnsi="Times New Roman" w:cs="Times New Roman"/>
                          <w:i/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563" type="#_x0000_t202" style="position:absolute;left:7301;top:3797;width:333;height:310;mso-height-percent:200;mso-height-percent:200;mso-width-relative:margin;mso-height-relative:margin" filled="f" stroked="f">
                <v:textbox style="mso-next-textbox:#_x0000_s1563;mso-fit-shape-to-text:t" inset=".5mm,.3mm,.5mm,.3mm">
                  <w:txbxContent>
                    <w:p w:rsidR="00F22C6C" w:rsidRPr="003E5324" w:rsidRDefault="00F22C6C" w:rsidP="00EB5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</w:t>
                      </w:r>
                    </w:p>
                  </w:txbxContent>
                </v:textbox>
              </v:shape>
              <v:shape id="_x0000_s1564" type="#_x0000_t32" style="position:absolute;left:6886;top:3753;width:659;height:0" o:connectortype="straight"/>
              <v:shape id="_x0000_s1565" type="#_x0000_t32" style="position:absolute;left:7223;top:3753;width:0;height:404" o:connectortype="straight"/>
            </v:group>
          </v:group>
        </w:pict>
      </w:r>
      <w:r w:rsidR="00E117B3">
        <w:rPr>
          <w:noProof/>
          <w:sz w:val="24"/>
          <w:szCs w:val="24"/>
          <w:lang w:eastAsia="en-GB"/>
        </w:rPr>
        <w:pict>
          <v:group id="_x0000_s1566" style="position:absolute;margin-left:2.45pt;margin-top:10.6pt;width:204.6pt;height:216.6pt;z-index:252065792" coordorigin="6570,4520" coordsize="4092,4332">
            <v:shape id="_x0000_s1567" type="#_x0000_t202" style="position:absolute;left:6570;top:4520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67" inset=".5mm,.3mm,.5mm,.3mm">
                <w:txbxContent>
                  <w:p w:rsidR="00F22C6C" w:rsidRDefault="00F22C6C" w:rsidP="00EB5C46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Power, Current &amp; Resistance</w:t>
                    </w:r>
                  </w:p>
                  <w:p w:rsidR="00F22C6C" w:rsidRPr="00714251" w:rsidRDefault="00F22C6C" w:rsidP="00EB5C46">
                    <w:pPr>
                      <w:spacing w:after="360"/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22C6C" w:rsidRDefault="00F22C6C" w:rsidP="00EB5C46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power=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current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× resistance</m:t>
                        </m:r>
                      </m:oMath>
                    </m:oMathPara>
                  </w:p>
                  <w:p w:rsidR="00F22C6C" w:rsidRDefault="00F22C6C" w:rsidP="00EB5C46">
                    <w:pPr>
                      <w:spacing w:after="360"/>
                      <w:rPr>
                        <w:rFonts w:eastAsiaTheme="minorEastAsia"/>
                      </w:rPr>
                    </w:pPr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   P=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m:oMathPara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</m:oMathPara>
                  </w:p>
                  <w:p w:rsidR="00F22C6C" w:rsidRDefault="00F22C6C" w:rsidP="00EB5C46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m:oMathPara>
                  </w:p>
                  <w:p w:rsidR="00F22C6C" w:rsidRDefault="00F22C6C" w:rsidP="00EB5C46">
                    <w:pPr>
                      <w:rPr>
                        <w:rFonts w:eastAsiaTheme="minorEastAsia"/>
                      </w:rPr>
                    </w:pPr>
                  </w:p>
                  <w:p w:rsidR="00F22C6C" w:rsidRPr="00714251" w:rsidRDefault="00F22C6C" w:rsidP="00EB5C46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group id="_x0000_s1568" style="position:absolute;left:7027;top:7112;width:1144;height:1443" coordorigin="6650,3168" coordsize="1144,1443">
              <v:shape id="_x0000_s1569" type="#_x0000_t5" style="position:absolute;left:6650;top:3168;width:1144;height:989" filled="f"/>
              <v:shape id="_x0000_s1570" type="#_x0000_t202" style="position:absolute;left:6823;top:3792;width:333;height:819;mso-height-percent:200;mso-height-percent:200;mso-width-relative:margin;mso-height-relative:margin" filled="f" stroked="f">
                <v:textbox style="mso-next-textbox:#_x0000_s1570;mso-fit-shape-to-text:t" inset=".5mm,.3mm,.5mm,.3mm">
                  <w:txbxContent>
                    <w:p w:rsidR="00F22C6C" w:rsidRPr="003E5324" w:rsidRDefault="00F22C6C" w:rsidP="00EA7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</w:t>
                      </w:r>
                      <w:r w:rsidRPr="00EB5C46">
                        <w:rPr>
                          <w:rFonts w:ascii="Times New Roman" w:hAnsi="Times New Roman" w:cs="Times New Roman"/>
                          <w:i/>
                          <w:sz w:val="24"/>
                          <w:vertAlign w:val="superscript"/>
                        </w:rPr>
                        <w:t>2</w:t>
                      </w:r>
                    </w:p>
                    <w:p w:rsidR="00F22C6C" w:rsidRPr="00EA7F84" w:rsidRDefault="00F22C6C" w:rsidP="00EA7F84"/>
                  </w:txbxContent>
                </v:textbox>
              </v:shape>
              <v:shape id="_x0000_s1571" type="#_x0000_t202" style="position:absolute;left:7035;top:3376;width:347;height:310;mso-height-percent:200;mso-height-percent:200;mso-width-relative:margin;mso-height-relative:margin" filled="f" stroked="f">
                <v:textbox style="mso-next-textbox:#_x0000_s1571;mso-fit-shape-to-text:t" inset=".5mm,.3mm,.5mm,.3mm">
                  <w:txbxContent>
                    <w:p w:rsidR="00F22C6C" w:rsidRPr="003E5324" w:rsidRDefault="00F22C6C" w:rsidP="00EB5C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572" type="#_x0000_t202" style="position:absolute;left:7301;top:3797;width:333;height:551;mso-height-percent:200;mso-height-percent:200;mso-width-relative:margin;mso-height-relative:margin" filled="f" stroked="f">
                <v:textbox style="mso-next-textbox:#_x0000_s1572;mso-fit-shape-to-text:t" inset=".5mm,.3mm,.5mm,.3mm">
                  <w:txbxContent>
                    <w:p w:rsidR="00F22C6C" w:rsidRPr="008A5C89" w:rsidRDefault="00F22C6C" w:rsidP="00EB5C4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</w:t>
                      </w:r>
                    </w:p>
                  </w:txbxContent>
                </v:textbox>
              </v:shape>
              <v:shape id="_x0000_s1573" type="#_x0000_t32" style="position:absolute;left:6886;top:3753;width:659;height:0" o:connectortype="straight"/>
              <v:shape id="_x0000_s1574" type="#_x0000_t32" style="position:absolute;left:7223;top:3753;width:0;height:404" o:connectortype="straight"/>
            </v:group>
            <v:shape id="_x0000_s1575" type="#_x0000_t202" style="position:absolute;left:7533;top:5085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Default="00F22C6C" w:rsidP="00EB5C46">
                    <w:pPr>
                      <w:spacing w:after="0" w:line="240" w:lineRule="auto"/>
                      <w:jc w:val="center"/>
                    </w:pPr>
                    <w:r>
                      <w:t>W</w:t>
                    </w:r>
                  </w:p>
                </w:txbxContent>
              </v:textbox>
            </v:shape>
            <v:shape id="_x0000_s1576" type="#_x0000_t32" style="position:absolute;left:7480;top:5378;width:279;height:360;flip:x" o:connectortype="straight"/>
            <v:shape id="_x0000_s1577" type="#_x0000_t202" style="position:absolute;left:7536;top:6310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Default="00F22C6C" w:rsidP="00EB5C46">
                    <w:pPr>
                      <w:spacing w:after="0" w:line="240" w:lineRule="auto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578" type="#_x0000_t32" style="position:absolute;left:7922;top:6022;width:358;height:351;flip:y" o:connectortype="straight"/>
            <v:shape id="_x0000_s1579" type="#_x0000_t202" style="position:absolute;left:8832;top:5080;width:573;height:543;mso-height-percent:200;mso-height-percent:200;mso-width-relative:margin;mso-height-relative:margin" filled="f" stroked="f">
              <v:textbox style="mso-fit-shape-to-text:t" inset=".5mm,.3mm,.5mm,.3mm">
                <w:txbxContent>
                  <w:p w:rsidR="00F22C6C" w:rsidRPr="00EB5C46" w:rsidRDefault="00F22C6C" w:rsidP="00EB5C46">
                    <w:pPr>
                      <w:jc w:val="center"/>
                    </w:pPr>
                    <w:r>
                      <w:t>Ω</w:t>
                    </w:r>
                  </w:p>
                </w:txbxContent>
              </v:textbox>
            </v:shape>
            <v:shape id="_x0000_s1580" type="#_x0000_t32" style="position:absolute;left:9140;top:5378;width:418;height:360" o:connectortype="straight"/>
          </v:group>
        </w:pict>
      </w:r>
    </w:p>
    <w:p w:rsidR="004D52BF" w:rsidRDefault="004D52BF" w:rsidP="00893B7B">
      <w:pPr>
        <w:spacing w:after="120" w:line="240" w:lineRule="auto"/>
        <w:rPr>
          <w:sz w:val="24"/>
          <w:szCs w:val="24"/>
        </w:rPr>
      </w:pPr>
    </w:p>
    <w:p w:rsidR="007A7096" w:rsidRDefault="007A709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Pr="0060651E" w:rsidRDefault="00EB5C46">
      <w:pPr>
        <w:rPr>
          <w:sz w:val="24"/>
          <w:szCs w:val="24"/>
        </w:rPr>
      </w:pPr>
    </w:p>
    <w:sectPr w:rsidR="00EB5C4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438D6"/>
    <w:rsid w:val="00090C7F"/>
    <w:rsid w:val="00090CF4"/>
    <w:rsid w:val="0009457B"/>
    <w:rsid w:val="000C022A"/>
    <w:rsid w:val="000E66C5"/>
    <w:rsid w:val="001571E3"/>
    <w:rsid w:val="001B005E"/>
    <w:rsid w:val="001C54B3"/>
    <w:rsid w:val="0021709D"/>
    <w:rsid w:val="0024056E"/>
    <w:rsid w:val="002562EB"/>
    <w:rsid w:val="00257DA6"/>
    <w:rsid w:val="002A789B"/>
    <w:rsid w:val="002B4D4D"/>
    <w:rsid w:val="002D55A2"/>
    <w:rsid w:val="003013CC"/>
    <w:rsid w:val="00323ACA"/>
    <w:rsid w:val="00334DAC"/>
    <w:rsid w:val="003835B7"/>
    <w:rsid w:val="00394E54"/>
    <w:rsid w:val="003E5324"/>
    <w:rsid w:val="003E5819"/>
    <w:rsid w:val="00404014"/>
    <w:rsid w:val="00405B07"/>
    <w:rsid w:val="004114FE"/>
    <w:rsid w:val="00416BBD"/>
    <w:rsid w:val="00432724"/>
    <w:rsid w:val="00456E0E"/>
    <w:rsid w:val="00492E17"/>
    <w:rsid w:val="004A3A39"/>
    <w:rsid w:val="004C4BC5"/>
    <w:rsid w:val="004D52BF"/>
    <w:rsid w:val="004E5DD0"/>
    <w:rsid w:val="00516AC0"/>
    <w:rsid w:val="00582DE9"/>
    <w:rsid w:val="00595D04"/>
    <w:rsid w:val="00597CF5"/>
    <w:rsid w:val="005B1615"/>
    <w:rsid w:val="005B7119"/>
    <w:rsid w:val="005E64F5"/>
    <w:rsid w:val="0060651E"/>
    <w:rsid w:val="00661B1A"/>
    <w:rsid w:val="00672C23"/>
    <w:rsid w:val="00684ADB"/>
    <w:rsid w:val="00691EF5"/>
    <w:rsid w:val="00714251"/>
    <w:rsid w:val="0071586C"/>
    <w:rsid w:val="00731654"/>
    <w:rsid w:val="00761FFE"/>
    <w:rsid w:val="007A7096"/>
    <w:rsid w:val="007B0C39"/>
    <w:rsid w:val="007B3AEF"/>
    <w:rsid w:val="007C5BDB"/>
    <w:rsid w:val="00864E08"/>
    <w:rsid w:val="00884802"/>
    <w:rsid w:val="00893B7B"/>
    <w:rsid w:val="00895D11"/>
    <w:rsid w:val="008A5C89"/>
    <w:rsid w:val="008B557B"/>
    <w:rsid w:val="009000FE"/>
    <w:rsid w:val="00915B44"/>
    <w:rsid w:val="00976FB2"/>
    <w:rsid w:val="009B7400"/>
    <w:rsid w:val="009C02B7"/>
    <w:rsid w:val="009D03CD"/>
    <w:rsid w:val="00A14027"/>
    <w:rsid w:val="00A14694"/>
    <w:rsid w:val="00A15543"/>
    <w:rsid w:val="00A56698"/>
    <w:rsid w:val="00A63A0E"/>
    <w:rsid w:val="00A80F06"/>
    <w:rsid w:val="00A9220A"/>
    <w:rsid w:val="00AA35B7"/>
    <w:rsid w:val="00AE1511"/>
    <w:rsid w:val="00B34951"/>
    <w:rsid w:val="00B35FEF"/>
    <w:rsid w:val="00BB550F"/>
    <w:rsid w:val="00BC7119"/>
    <w:rsid w:val="00C07D64"/>
    <w:rsid w:val="00C1032E"/>
    <w:rsid w:val="00C53187"/>
    <w:rsid w:val="00C62F9B"/>
    <w:rsid w:val="00C755BC"/>
    <w:rsid w:val="00CB6AFC"/>
    <w:rsid w:val="00CE27D2"/>
    <w:rsid w:val="00D26B3D"/>
    <w:rsid w:val="00D82CCE"/>
    <w:rsid w:val="00E117B3"/>
    <w:rsid w:val="00E305CB"/>
    <w:rsid w:val="00E41AC6"/>
    <w:rsid w:val="00E41EBE"/>
    <w:rsid w:val="00E7182C"/>
    <w:rsid w:val="00E76FB0"/>
    <w:rsid w:val="00EA2AC8"/>
    <w:rsid w:val="00EA7F84"/>
    <w:rsid w:val="00EB5C46"/>
    <w:rsid w:val="00ED6E60"/>
    <w:rsid w:val="00EE384B"/>
    <w:rsid w:val="00F03149"/>
    <w:rsid w:val="00F042C0"/>
    <w:rsid w:val="00F22C6C"/>
    <w:rsid w:val="00F619E3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4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21" type="connector" idref="#_x0000_s1542"/>
        <o:r id="V:Rule22" type="connector" idref="#_x0000_s1565"/>
        <o:r id="V:Rule23" type="connector" idref="#_x0000_s1557"/>
        <o:r id="V:Rule24" type="connector" idref="#_x0000_s1556"/>
        <o:r id="V:Rule25" type="connector" idref="#_x0000_s1544"/>
        <o:r id="V:Rule26" type="connector" idref="#_x0000_s1509"/>
        <o:r id="V:Rule27" type="connector" idref="#_x0000_s1548"/>
        <o:r id="V:Rule28" type="connector" idref="#_x0000_s1578"/>
        <o:r id="V:Rule29" type="connector" idref="#_x0000_s1576"/>
        <o:r id="V:Rule30" type="connector" idref="#_x0000_s1558"/>
        <o:r id="V:Rule31" type="connector" idref="#_x0000_s1564"/>
        <o:r id="V:Rule32" type="connector" idref="#_x0000_s1510"/>
        <o:r id="V:Rule33" type="connector" idref="#_x0000_s1546"/>
        <o:r id="V:Rule34" type="connector" idref="#_x0000_s1580"/>
        <o:r id="V:Rule35" type="connector" idref="#_x0000_s1574"/>
        <o:r id="V:Rule36" type="connector" idref="#_x0000_s1517"/>
        <o:r id="V:Rule37" type="connector" idref="#_x0000_s1511"/>
        <o:r id="V:Rule38" type="connector" idref="#_x0000_s1518"/>
        <o:r id="V:Rule39" type="connector" idref="#_x0000_s1573"/>
        <o:r id="V:Rule40" type="connector" idref="#_x0000_s1541"/>
        <o:r id="V:Rule42" type="connector" idref="#_x0000_s1583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3D0E-3583-4A96-AB22-C70E5CB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6</cp:revision>
  <cp:lastPrinted>2013-09-26T15:24:00Z</cp:lastPrinted>
  <dcterms:created xsi:type="dcterms:W3CDTF">2013-09-25T13:18:00Z</dcterms:created>
  <dcterms:modified xsi:type="dcterms:W3CDTF">2013-09-26T15:25:00Z</dcterms:modified>
</cp:coreProperties>
</file>