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noProof/>
          <w:color w:val="000000"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0269C349" wp14:editId="2E757BAC">
            <wp:simplePos x="0" y="0"/>
            <wp:positionH relativeFrom="page">
              <wp:posOffset>5460261</wp:posOffset>
            </wp:positionH>
            <wp:positionV relativeFrom="paragraph">
              <wp:posOffset>-457983</wp:posOffset>
            </wp:positionV>
            <wp:extent cx="1728470" cy="1711325"/>
            <wp:effectExtent l="0" t="0" r="5080" b="3175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</w:p>
    <w:p w:rsidR="00A63A80" w:rsidRPr="005D4CB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St </w:t>
      </w:r>
      <w:proofErr w:type="spellStart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Ninian’s</w:t>
      </w:r>
      <w:proofErr w:type="spellEnd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High School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5D4CB0" w:rsidRDefault="00F50C5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Week Beginning </w:t>
      </w:r>
      <w:r w:rsidR="00562845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10</w:t>
      </w:r>
      <w:r w:rsidR="00562845" w:rsidRPr="00562845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  <w:vertAlign w:val="superscript"/>
        </w:rPr>
        <w:t>th</w:t>
      </w:r>
      <w:r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December</w:t>
      </w:r>
      <w:r w:rsidR="00A8087D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  <w:r w:rsidR="005E2547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2018</w:t>
      </w:r>
      <w:r w:rsidR="00A63A80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</w:p>
    <w:p w:rsidR="00A63A80" w:rsidRPr="00AB0DF3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50"/>
          <w:szCs w:val="50"/>
        </w:rPr>
      </w:pPr>
    </w:p>
    <w:p w:rsidR="00A63A80" w:rsidRPr="007F4FF4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7F4F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240F" w:rsidRPr="00995650" w:rsidRDefault="0052525D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/>
          <w:iCs/>
          <w:color w:val="365F91" w:themeColor="accent1" w:themeShade="BF"/>
          <w:sz w:val="32"/>
          <w:szCs w:val="32"/>
        </w:rPr>
      </w:pPr>
      <w:r w:rsidRPr="00995650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fldChar w:fldCharType="begin"/>
      </w:r>
      <w:r w:rsidR="00D47837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instrText>HYPERLINK "../../../Prayers/Prayers%202018%20-%202019/Monday%2010%20December%202018.docx"</w:instrText>
      </w:r>
      <w:r w:rsidRPr="00995650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fldChar w:fldCharType="separate"/>
      </w:r>
    </w:p>
    <w:p w:rsidR="00F57DD6" w:rsidRPr="00995650" w:rsidRDefault="00F57DD6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</w:pPr>
      <w:r w:rsidRPr="00995650">
        <w:rPr>
          <w:rStyle w:val="Hyperlink"/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t>Daily Prayers</w:t>
      </w:r>
    </w:p>
    <w:p w:rsidR="00724E70" w:rsidRPr="00995650" w:rsidRDefault="0052525D" w:rsidP="00AC7380">
      <w:pPr>
        <w:rPr>
          <w:rStyle w:val="Hyperlink"/>
          <w:color w:val="365F91" w:themeColor="accent1" w:themeShade="BF"/>
          <w:u w:val="none"/>
        </w:rPr>
      </w:pPr>
      <w:r w:rsidRPr="00995650">
        <w:rPr>
          <w:color w:val="365F91" w:themeColor="accent1" w:themeShade="BF"/>
        </w:rPr>
        <w:fldChar w:fldCharType="end"/>
      </w:r>
    </w:p>
    <w:p w:rsidR="00264AB6" w:rsidRPr="00995650" w:rsidRDefault="00E17809" w:rsidP="006858EF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hyperlink r:id="rId6" w:history="1">
        <w:r w:rsidR="00264AB6" w:rsidRPr="00995650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 xml:space="preserve">S4 </w:t>
        </w:r>
        <w:r w:rsidR="006858EF" w:rsidRPr="00995650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 xml:space="preserve">November Update </w:t>
        </w:r>
        <w:r w:rsidR="00264AB6" w:rsidRPr="00995650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Parents’ Evening / Pupil Wider Achievement discussion</w:t>
        </w:r>
      </w:hyperlink>
    </w:p>
    <w:p w:rsidR="00B6344C" w:rsidRPr="00995650" w:rsidRDefault="00B6344C" w:rsidP="00B6344C">
      <w:pPr>
        <w:pStyle w:val="ListParagraph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B6344C" w:rsidRPr="00562845" w:rsidRDefault="00E17809" w:rsidP="006858EF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hyperlink r:id="rId7" w:history="1">
        <w:r w:rsidR="00B6344C" w:rsidRPr="00562845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School Advent Retreat</w:t>
        </w:r>
      </w:hyperlink>
    </w:p>
    <w:p w:rsidR="00F50C51" w:rsidRPr="00562845" w:rsidRDefault="00F50C51" w:rsidP="00995650">
      <w:p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AC7380" w:rsidRPr="00562845" w:rsidRDefault="00562845" w:rsidP="004C4D95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</w:pPr>
      <w:r w:rsidRPr="00562845"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fldChar w:fldCharType="begin"/>
      </w:r>
      <w:r w:rsidRPr="00562845"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instrText xml:space="preserve"> HYPERLINK "../../PSHE%20Newsletter%20content%202018%202019/Weekly%20Bulletins%202018%202019/Advent%20Week%202%202018.pub" </w:instrText>
      </w:r>
      <w:r w:rsidRPr="00562845"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fldChar w:fldCharType="separate"/>
      </w:r>
      <w:r w:rsidRPr="00562845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t>Focus on Advent Week 2</w:t>
      </w:r>
      <w:r w:rsidR="00F50C51" w:rsidRPr="00562845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t xml:space="preserve">: Holy Mass each morning </w:t>
      </w:r>
    </w:p>
    <w:p w:rsidR="00995650" w:rsidRPr="00562845" w:rsidRDefault="00562845" w:rsidP="00995650">
      <w:pPr>
        <w:pStyle w:val="ListParagraph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r w:rsidRPr="00562845"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fldChar w:fldCharType="end"/>
      </w:r>
    </w:p>
    <w:p w:rsidR="00995650" w:rsidRDefault="00995650" w:rsidP="00995650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r w:rsidRPr="00562845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t>Advent</w:t>
      </w:r>
      <w:r w:rsidRPr="00562845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>: Morning Mass each day at 8.25am. Please encourage our young people to spend time each morning, preparing in the best way for the Nativity of the Lord. I have attached a resource sheet for use</w:t>
      </w:r>
      <w: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 xml:space="preserve"> with classes</w:t>
      </w:r>
    </w:p>
    <w:p w:rsidR="00995650" w:rsidRPr="00F926F1" w:rsidRDefault="00995650" w:rsidP="00995650">
      <w:pPr>
        <w:ind w:left="36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995650" w:rsidRPr="00F926F1" w:rsidRDefault="00995650" w:rsidP="00995650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r w:rsidRPr="00F926F1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t>Standards</w:t>
      </w:r>
      <w:r w:rsidRPr="00F926F1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>: I would ask for your support ensuring pupils are fully focussed on their studies over the next 3 weeks. This is essential for those studying for SQA qualifications with their exams starting w/b 23rd April.</w:t>
      </w:r>
    </w:p>
    <w:p w:rsidR="00F926F1" w:rsidRPr="00F926F1" w:rsidRDefault="00F926F1" w:rsidP="00F926F1">
      <w:pPr>
        <w:pStyle w:val="ListParagraph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F926F1" w:rsidRPr="00F926F1" w:rsidRDefault="00E17809" w:rsidP="00995650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hyperlink r:id="rId8" w:history="1">
        <w:r w:rsidR="00F926F1" w:rsidRPr="00F926F1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Christmas Jumper Day 2018</w:t>
        </w:r>
      </w:hyperlink>
    </w:p>
    <w:p w:rsidR="00995650" w:rsidRPr="00F926F1" w:rsidRDefault="00995650" w:rsidP="00995650">
      <w:pPr>
        <w:pStyle w:val="ListParagraph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F50C51" w:rsidRPr="00F926F1" w:rsidRDefault="00F50C51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4F178B" w:rsidRPr="0052525D" w:rsidRDefault="0091433E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</w:pPr>
      <w:r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fldChar w:fldCharType="begin"/>
      </w:r>
      <w:r w:rsidR="001F08B4"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instrText>HYPERLINK "https://blogs.glowscotland.org.uk/er/StNinians/files/2018/09/Extra-Curricular-2018-19.pdf"</w:instrText>
      </w:r>
      <w:r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fldChar w:fldCharType="separate"/>
      </w:r>
      <w:r w:rsidRPr="0052525D"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t>Extra-Curricular programme booklet</w:t>
      </w:r>
      <w:r w:rsidR="004F178B" w:rsidRPr="0052525D"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t xml:space="preserve">   </w:t>
      </w:r>
    </w:p>
    <w:p w:rsidR="004F178B" w:rsidRPr="0052525D" w:rsidRDefault="004F178B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sectPr w:rsidR="004F178B" w:rsidRPr="005252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823F3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noProof/>
          <w:color w:val="00B050"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-697832</wp:posOffset>
            </wp:positionH>
            <wp:positionV relativeFrom="paragraph">
              <wp:posOffset>336884</wp:posOffset>
            </wp:positionV>
            <wp:extent cx="7170821" cy="9266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ent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776" cy="9304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3E"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fldChar w:fldCharType="end"/>
      </w:r>
      <w:r w:rsidR="00075409" w:rsidRPr="00075409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 xml:space="preserve">HWB </w:t>
      </w:r>
      <w:r w:rsidR="00FF7B8E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 xml:space="preserve">Physical and </w:t>
      </w:r>
      <w:r w:rsidR="00F41526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 xml:space="preserve">Mental </w:t>
      </w:r>
      <w:r w:rsidR="00C0036D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>Strength</w:t>
      </w:r>
      <w:r w:rsidR="00A823F3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 xml:space="preserve"> </w:t>
      </w: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</w:p>
    <w:p w:rsidR="00C0036D" w:rsidRPr="00F41526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-721895</wp:posOffset>
            </wp:positionH>
            <wp:positionV relativeFrom="paragraph">
              <wp:posOffset>-649704</wp:posOffset>
            </wp:positionV>
            <wp:extent cx="7169785" cy="1022505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ent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674" cy="10326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C4" w:rsidRDefault="00DC6FC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C0036D" w:rsidRPr="00DC6F83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C6F83"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>S1</w:t>
      </w:r>
    </w:p>
    <w:p w:rsidR="00DC6F83" w:rsidRPr="00DC6F83" w:rsidRDefault="00DC6F8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C6F83" w:rsidRPr="00DC6F83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1" w:history="1">
        <w:r w:rsidR="00DC6F83" w:rsidRPr="00DC6F83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S1 Santa Dash – S6 pupils will come to class and promote this event</w:t>
        </w:r>
      </w:hyperlink>
    </w:p>
    <w:p w:rsidR="00D831A5" w:rsidRPr="00DC6F83" w:rsidRDefault="00D831A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038E0" w:rsidRPr="00A038E0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2" w:history="1">
        <w:proofErr w:type="spellStart"/>
        <w:r w:rsidR="00A038E0" w:rsidRPr="00DC6F83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Anti Sectarianism</w:t>
        </w:r>
        <w:proofErr w:type="spellEnd"/>
        <w:r w:rsidR="00A038E0" w:rsidRPr="00DC6F83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 xml:space="preserve"> Poster Competition</w:t>
        </w:r>
      </w:hyperlink>
      <w:r w:rsidR="00A038E0" w:rsidRPr="00A038E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– Please complete this poster competition with your classes.  Pupils should work in Groups of 3 or 4 to create their poster</w:t>
      </w:r>
    </w:p>
    <w:p w:rsidR="00A038E0" w:rsidRPr="00A038E0" w:rsidRDefault="00A038E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56871" w:rsidRPr="00D831A5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3" w:history="1">
        <w:r w:rsidR="00D831A5" w:rsidRPr="00D831A5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Eating for Success</w:t>
        </w:r>
      </w:hyperlink>
    </w:p>
    <w:p w:rsidR="00AC4603" w:rsidRPr="00356871" w:rsidRDefault="00AC4603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B5A22" w:rsidRPr="00356871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S1 Road Safety Lesson for</w:t>
      </w:r>
      <w:r w:rsidR="00D57B46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F50C51">
        <w:rPr>
          <w:rFonts w:asciiTheme="minorHAnsi" w:hAnsiTheme="minorHAnsi" w:cstheme="minorHAnsi"/>
          <w:b/>
          <w:bCs/>
          <w:color w:val="FF0000"/>
          <w:sz w:val="28"/>
          <w:szCs w:val="28"/>
        </w:rPr>
        <w:t>1a10</w:t>
      </w:r>
      <w:r w:rsidR="00D831A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Wednesday</w:t>
      </w:r>
      <w:r w:rsidR="00F50C5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5</w:t>
      </w:r>
      <w:r w:rsidR="00F50C51" w:rsidRPr="00F50C51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 w:rsidR="00F50C5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December </w:t>
      </w: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– Please collect speaker from school </w:t>
      </w:r>
      <w:proofErr w:type="gramStart"/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office</w:t>
      </w:r>
      <w:r w:rsidR="00725DA7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</w:t>
      </w:r>
      <w:proofErr w:type="gramEnd"/>
      <w:r w:rsidR="00725DA7">
        <w:fldChar w:fldCharType="begin"/>
      </w:r>
      <w:r w:rsidR="00725DA7">
        <w:instrText xml:space="preserve"> HYPERLINK "file:///\\\\snhm02\\Staff$\\All%20Staff\\Pastoral%20Support%20ALL%20STAFF%20MAY%202018%202019\\PSHE%20Newsletter%20content%202018%202019\\S1\\Transport%20Options%202.pptx" </w:instrText>
      </w:r>
      <w:r w:rsidR="00725DA7">
        <w:fldChar w:fldCharType="separate"/>
      </w:r>
      <w:r w:rsidR="00725DA7" w:rsidRPr="00A823F3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>Transport Options</w:t>
      </w:r>
      <w:r w:rsidR="00725DA7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end"/>
      </w:r>
    </w:p>
    <w:p w:rsidR="000602D5" w:rsidRPr="00356871" w:rsidRDefault="000602D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602D5" w:rsidRPr="00356871" w:rsidRDefault="00F50C5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First Aid Talk for 1a4 and 1a5 7</w:t>
      </w:r>
      <w:r w:rsidRPr="00F50C51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December in the Lecture Theatre </w:t>
      </w:r>
      <w:r w:rsidR="000602D5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– Please</w:t>
      </w:r>
      <w:r w:rsidR="004A32BF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register pupils and take classes to the lecture theatre for talk.  C</w:t>
      </w:r>
      <w:r w:rsidR="000602D5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ollect speaker from school office</w:t>
      </w:r>
    </w:p>
    <w:p w:rsidR="00D57B46" w:rsidRPr="00356871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162ECF" w:rsidRPr="00A823F3" w:rsidRDefault="00162EC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A5F58" w:rsidRPr="00A823F3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4" w:history="1">
        <w:r w:rsidR="003A5F58" w:rsidRPr="00A823F3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GIRFEC Booklet – Work through SHANARRI Indicators and complete with class</w:t>
        </w:r>
      </w:hyperlink>
    </w:p>
    <w:p w:rsidR="00CA56B9" w:rsidRPr="00DF3790" w:rsidRDefault="00CA56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57B46" w:rsidRPr="004C43B8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DF3790" w:rsidRPr="00A74EC6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A74EC6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S2</w:t>
      </w:r>
    </w:p>
    <w:p w:rsidR="00A74EC6" w:rsidRPr="00A74EC6" w:rsidRDefault="00A74EC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A74EC6" w:rsidRPr="00A74EC6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5" w:history="1">
        <w:r w:rsidR="00A74EC6" w:rsidRPr="00A74EC6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Online activity and consequences</w:t>
        </w:r>
      </w:hyperlink>
    </w:p>
    <w:p w:rsidR="00FF7B8E" w:rsidRPr="00A74EC6" w:rsidRDefault="00FF7B8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725DA7" w:rsidRPr="00A74EC6" w:rsidRDefault="00E17809" w:rsidP="00725DA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6" w:history="1">
        <w:r w:rsidR="00725DA7" w:rsidRPr="00A74EC6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YPI Lessons for S2 PSHE – Please complete with class</w:t>
        </w:r>
      </w:hyperlink>
      <w:r w:rsidR="00725DA7" w:rsidRPr="00A74EC6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 – Class Presentations will begin WB 03/12/18</w:t>
      </w:r>
    </w:p>
    <w:p w:rsidR="00725DA7" w:rsidRPr="00FF7B8E" w:rsidRDefault="00725DA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FF7B8E" w:rsidRPr="00FF7B8E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7" w:history="1">
        <w:r w:rsidR="00FF7B8E" w:rsidRPr="00FF7B8E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Food and Health</w:t>
        </w:r>
      </w:hyperlink>
    </w:p>
    <w:p w:rsidR="00FF7B8E" w:rsidRPr="00FF7B8E" w:rsidRDefault="00FF7B8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356871" w:rsidRPr="00FF7B8E" w:rsidRDefault="00356871" w:rsidP="00356871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FF7B8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begin"/>
      </w:r>
      <w:r w:rsidRPr="00FF7B8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instrText>HYPERLINK "\\\\snhm02\\Staff$\\All Staff\\Pastoral Support ALL STAFF MAY 2018 2019\\PSHE Newsletter content 2018 2019\\S1\\Road Safety   MMCK.ppt"</w:instrText>
      </w:r>
      <w:r w:rsidRPr="00FF7B8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separate"/>
      </w:r>
      <w:r w:rsidRPr="00FF7B8E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Road Safety Week 19 – 25 November</w:t>
      </w:r>
    </w:p>
    <w:p w:rsidR="005369C2" w:rsidRPr="004C43B8" w:rsidRDefault="0035687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FF7B8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end"/>
      </w:r>
    </w:p>
    <w:p w:rsidR="00AF4C5B" w:rsidRPr="00A823F3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8" w:history="1">
        <w:r w:rsidR="00AF4C5B" w:rsidRPr="004C43B8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Tracking for S2</w:t>
        </w:r>
      </w:hyperlink>
      <w:r w:rsidR="00AF4C5B" w:rsidRPr="004C43B8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 – Please complete with class.  </w:t>
      </w:r>
      <w:r w:rsidR="00AF4C5B" w:rsidRPr="00A823F3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Chromebooks are in R.E. corridor during P3 and P7.  Candidate numbers can be found </w:t>
      </w:r>
      <w:hyperlink r:id="rId19" w:history="1">
        <w:r w:rsidR="00AF4C5B" w:rsidRPr="00A823F3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HERE</w:t>
        </w:r>
      </w:hyperlink>
    </w:p>
    <w:p w:rsidR="00834BAE" w:rsidRPr="00A823F3" w:rsidRDefault="00834BA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D57B46" w:rsidRPr="00A823F3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BC0A7E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BC0A7E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571FE" w:rsidRDefault="00A571F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lastRenderedPageBreak/>
        <w:t>S3</w:t>
      </w:r>
    </w:p>
    <w:p w:rsidR="00FE21E0" w:rsidRDefault="00FE21E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FE21E0" w:rsidRPr="00612A35" w:rsidRDefault="00FE21E0" w:rsidP="00FE21E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>HYPERLINK "\\\\snhm02\\Staff$\\All Staff\\Pastoral Support ALL STAFF MAY 2018 2019\\PSHE Newsletter content 2018 2019\\S3\\STUC Power point.ppt"</w:instrText>
      </w:r>
      <w:r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STUC Presentation Tuesday 11</w:t>
      </w:r>
      <w:r w:rsidRPr="00FE21E0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  <w:vertAlign w:val="superscript"/>
        </w:rPr>
        <w:t>th</w:t>
      </w:r>
      <w:r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December </w:t>
      </w:r>
      <w:r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3a</w:t>
      </w:r>
      <w:r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9 and 3a10</w:t>
      </w:r>
      <w:r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– Please register classes and take them to the lecture theatre – Click here for Presentation for STUC speaker</w:t>
      </w:r>
    </w:p>
    <w:p w:rsidR="001064A1" w:rsidRDefault="00FE21E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562845" w:rsidRDefault="0056284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PSHE booklet </w:t>
      </w:r>
      <w:proofErr w:type="spellStart"/>
      <w:r>
        <w:rPr>
          <w:rFonts w:asciiTheme="minorHAnsi" w:hAnsiTheme="minorHAnsi" w:cstheme="minorHAnsi"/>
          <w:b/>
          <w:bCs/>
          <w:color w:val="92D050"/>
          <w:sz w:val="28"/>
          <w:szCs w:val="28"/>
        </w:rPr>
        <w:t>completition</w:t>
      </w:r>
      <w:proofErr w:type="spellEnd"/>
      <w:r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– Pupils are to complete GIRFEC section pages 13 to 17 for term 1.</w:t>
      </w:r>
    </w:p>
    <w:p w:rsidR="00562845" w:rsidRPr="00612A35" w:rsidRDefault="0056284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FF7B8E" w:rsidRPr="00612A35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0" w:history="1">
        <w:r w:rsidR="00612A35" w:rsidRPr="00612A35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Drugs Lesson 1</w:t>
        </w:r>
      </w:hyperlink>
    </w:p>
    <w:p w:rsidR="00FF7B8E" w:rsidRPr="00612A35" w:rsidRDefault="00FF7B8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1064A1" w:rsidRPr="00612A35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1" w:history="1">
        <w:proofErr w:type="spellStart"/>
        <w:r w:rsidR="001064A1" w:rsidRPr="00612A35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Anti Social</w:t>
        </w:r>
        <w:proofErr w:type="spellEnd"/>
        <w:r w:rsidR="001064A1" w:rsidRPr="00612A35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Behaviour</w:t>
        </w:r>
      </w:hyperlink>
      <w:r w:rsidR="001064A1"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</w:p>
    <w:p w:rsidR="00B821E2" w:rsidRPr="009575B1" w:rsidRDefault="00B821E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C0180A" w:rsidRDefault="00E17809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2" w:history="1"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PSHE Booklet Page 39 – CV Writing.  Please complete Personal statement and Skills section with pupils.  The hyperlink will also provide some </w:t>
        </w:r>
        <w:proofErr w:type="spellStart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usefule</w:t>
        </w:r>
        <w:proofErr w:type="spellEnd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information for CV Writing.</w:t>
        </w:r>
      </w:hyperlink>
    </w:p>
    <w:p w:rsidR="0020745C" w:rsidRDefault="0020745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AC4603" w:rsidRDefault="00AC460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BC0A7E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BC0A7E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411413" w:rsidRPr="00FE21E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FE21E0">
        <w:rPr>
          <w:rFonts w:asciiTheme="minorHAnsi" w:hAnsiTheme="minorHAnsi" w:cstheme="minorHAnsi"/>
          <w:b/>
          <w:bCs/>
          <w:color w:val="FFC000"/>
          <w:sz w:val="28"/>
          <w:szCs w:val="28"/>
        </w:rPr>
        <w:t>S4</w:t>
      </w:r>
    </w:p>
    <w:p w:rsidR="00BC0A7E" w:rsidRPr="00FE21E0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FE21E0" w:rsidRDefault="00E17809" w:rsidP="00FE21E0">
      <w:pPr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3" w:history="1">
        <w:r w:rsidR="00FE21E0" w:rsidRPr="00FE21E0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STUC Presentation Wednesday 12th December 4a6, 4a7 and 4a8 – Please register classes and take them to the lecture theatre – Click here for Presentation for STUC speaker</w:t>
        </w:r>
      </w:hyperlink>
    </w:p>
    <w:p w:rsidR="006A2364" w:rsidRDefault="006A2364" w:rsidP="00FE21E0">
      <w:pPr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6A2364" w:rsidRPr="00FE21E0" w:rsidRDefault="006A2364" w:rsidP="00FE21E0">
      <w:pPr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RAMH Talk - </w:t>
      </w:r>
      <w:r w:rsidRPr="006A2364">
        <w:rPr>
          <w:rFonts w:asciiTheme="minorHAnsi" w:hAnsiTheme="minorHAnsi" w:cstheme="minorHAnsi"/>
          <w:b/>
          <w:bCs/>
          <w:color w:val="FFC000"/>
          <w:sz w:val="28"/>
          <w:szCs w:val="28"/>
        </w:rPr>
        <w:t>Wednesday 19th December, 4a6 &amp; 4a7 Period 3</w:t>
      </w:r>
      <w:r>
        <w:rPr>
          <w:rFonts w:asciiTheme="minorHAnsi" w:hAnsiTheme="minorHAnsi" w:cstheme="minorHAnsi"/>
          <w:b/>
          <w:bCs/>
          <w:color w:val="FFC000"/>
          <w:sz w:val="28"/>
          <w:szCs w:val="28"/>
        </w:rPr>
        <w:t>.  Please register classes and take them to the lecture theatre with their bags</w:t>
      </w:r>
    </w:p>
    <w:p w:rsidR="00FE21E0" w:rsidRPr="00FE21E0" w:rsidRDefault="00FE21E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6A2364" w:rsidRPr="006A2364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  <w:u w:val="single"/>
        </w:rPr>
      </w:pPr>
      <w:hyperlink r:id="rId24" w:history="1">
        <w:r w:rsidR="007B0E29" w:rsidRPr="00FE21E0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S4 Photograph Consents – Please ask pupils to complete the GDPR forms in class</w:t>
        </w:r>
      </w:hyperlink>
    </w:p>
    <w:p w:rsidR="007B0E29" w:rsidRPr="007B0E29" w:rsidRDefault="007B0E2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BC0A7E" w:rsidRPr="007B0E29" w:rsidRDefault="00E17809" w:rsidP="00BC0A7E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</w:rPr>
      </w:pPr>
      <w:hyperlink r:id="rId25" w:history="1">
        <w:r w:rsidR="00BC0A7E" w:rsidRPr="007B0E29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>Target Setting following Parents Night – Complete Targets in PSHE booklets. – click on link for “7 things to remember about feedback”.</w:t>
        </w:r>
      </w:hyperlink>
      <w:r w:rsidR="00BC0A7E" w:rsidRPr="007B0E29">
        <w:rPr>
          <w:rFonts w:asciiTheme="minorHAnsi" w:hAnsiTheme="minorHAnsi" w:cs="Comic Sans MS"/>
          <w:b/>
          <w:bCs/>
          <w:color w:val="FFC000"/>
          <w:sz w:val="28"/>
          <w:szCs w:val="28"/>
        </w:rPr>
        <w:t xml:space="preserve"> </w:t>
      </w:r>
    </w:p>
    <w:p w:rsidR="008520FB" w:rsidRPr="00E3054D" w:rsidRDefault="008520F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8520FB" w:rsidRPr="006A2364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6" w:history="1">
        <w:r w:rsidR="008520FB" w:rsidRPr="006A2364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Drugs Lesson</w:t>
        </w:r>
      </w:hyperlink>
      <w:r w:rsidR="008520FB" w:rsidRPr="006A2364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</w:t>
      </w:r>
    </w:p>
    <w:p w:rsidR="00612A35" w:rsidRPr="006A2364" w:rsidRDefault="00612A35" w:rsidP="00A63A80">
      <w:pPr>
        <w:autoSpaceDE w:val="0"/>
        <w:autoSpaceDN w:val="0"/>
        <w:adjustRightInd w:val="0"/>
        <w:rPr>
          <w:color w:val="FFC000"/>
        </w:rPr>
      </w:pPr>
    </w:p>
    <w:p w:rsidR="00356871" w:rsidRPr="006A2364" w:rsidRDefault="00E17809" w:rsidP="00A63A8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</w:rPr>
      </w:pPr>
      <w:hyperlink r:id="rId27" w:history="1">
        <w:r w:rsidR="002029E5" w:rsidRPr="006A2364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 xml:space="preserve">Work Experience Prep – </w:t>
        </w:r>
        <w:r w:rsidR="00910446" w:rsidRPr="006A2364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>Please</w:t>
        </w:r>
        <w:r w:rsidR="006A2364" w:rsidRPr="006A2364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 xml:space="preserve"> </w:t>
        </w:r>
        <w:proofErr w:type="spellStart"/>
        <w:r w:rsidR="006A2364" w:rsidRPr="006A2364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>aks</w:t>
        </w:r>
        <w:proofErr w:type="spellEnd"/>
        <w:r w:rsidR="006A2364" w:rsidRPr="006A2364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 xml:space="preserve"> pupils to bring in their Work Experience booklets and complete as soon as possible</w:t>
        </w:r>
        <w:r w:rsidR="00910446" w:rsidRPr="006A2364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 xml:space="preserve"> </w:t>
        </w:r>
      </w:hyperlink>
    </w:p>
    <w:p w:rsidR="006A2364" w:rsidRPr="006A2364" w:rsidRDefault="006A236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466189" w:rsidRDefault="0046618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1A1DF5" w:rsidRPr="00E17809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E17809">
        <w:rPr>
          <w:rFonts w:asciiTheme="minorHAnsi" w:hAnsiTheme="minorHAnsi" w:cstheme="minorHAnsi"/>
          <w:b/>
          <w:bCs/>
          <w:color w:val="FF33CC"/>
          <w:sz w:val="28"/>
          <w:szCs w:val="28"/>
        </w:rPr>
        <w:lastRenderedPageBreak/>
        <w:t>S5</w:t>
      </w:r>
    </w:p>
    <w:p w:rsidR="00E17809" w:rsidRPr="00E17809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E17809" w:rsidRPr="00E17809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8" w:history="1">
        <w:r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Space School Opportunity – </w:t>
        </w:r>
        <w:proofErr w:type="spellStart"/>
        <w:r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Pleaes</w:t>
        </w:r>
        <w:proofErr w:type="spellEnd"/>
        <w:r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promote to all S5 pupils</w:t>
        </w:r>
      </w:hyperlink>
    </w:p>
    <w:p w:rsidR="00466189" w:rsidRPr="00E17809" w:rsidRDefault="0046618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6A2364" w:rsidRPr="00E17809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9" w:history="1">
        <w:r w:rsidR="006A2364"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Self-Harm</w:t>
        </w:r>
      </w:hyperlink>
      <w:r w:rsidR="006A2364" w:rsidRPr="00E17809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– Watch Claire’s story Positive Mental Attitudes on </w:t>
      </w:r>
      <w:proofErr w:type="spellStart"/>
      <w:r w:rsidR="006A2364" w:rsidRPr="00E17809">
        <w:rPr>
          <w:rFonts w:asciiTheme="minorHAnsi" w:hAnsiTheme="minorHAnsi" w:cstheme="minorHAnsi"/>
          <w:b/>
          <w:bCs/>
          <w:color w:val="FF33CC"/>
          <w:sz w:val="28"/>
          <w:szCs w:val="28"/>
        </w:rPr>
        <w:t>Clickview</w:t>
      </w:r>
      <w:proofErr w:type="spellEnd"/>
      <w:r w:rsidR="006A2364" w:rsidRPr="00E17809">
        <w:rPr>
          <w:rFonts w:asciiTheme="minorHAnsi" w:hAnsiTheme="minorHAnsi" w:cstheme="minorHAnsi"/>
          <w:b/>
          <w:bCs/>
          <w:color w:val="FF33CC"/>
          <w:sz w:val="28"/>
          <w:szCs w:val="28"/>
        </w:rPr>
        <w:t>.  Staff will need to use their Glow account details to log in</w:t>
      </w:r>
    </w:p>
    <w:p w:rsidR="006A2364" w:rsidRPr="00E17809" w:rsidRDefault="006A236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546C7A" w:rsidRPr="00E17809" w:rsidRDefault="00546C7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E17809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Road Safety </w:t>
      </w:r>
      <w:r w:rsidR="00BC0A7E" w:rsidRPr="00E17809">
        <w:rPr>
          <w:rFonts w:asciiTheme="minorHAnsi" w:hAnsiTheme="minorHAnsi" w:cstheme="minorHAnsi"/>
          <w:b/>
          <w:bCs/>
          <w:color w:val="FF33CC"/>
          <w:sz w:val="28"/>
          <w:szCs w:val="28"/>
        </w:rPr>
        <w:t>Click View</w:t>
      </w:r>
      <w:r w:rsidRPr="00E17809">
        <w:rPr>
          <w:rFonts w:asciiTheme="minorHAnsi" w:hAnsiTheme="minorHAnsi" w:cstheme="minorHAnsi"/>
          <w:b/>
          <w:bCs/>
          <w:color w:val="FF33CC"/>
          <w:sz w:val="28"/>
          <w:szCs w:val="28"/>
        </w:rPr>
        <w:t>:  Staff will need to use there Glow login’s to access videos</w:t>
      </w:r>
    </w:p>
    <w:p w:rsidR="00546C7A" w:rsidRPr="00E17809" w:rsidRDefault="00E17809" w:rsidP="00546C7A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0" w:history="1">
        <w:r w:rsidR="00BC0A7E"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Donnie’s Story</w:t>
        </w:r>
      </w:hyperlink>
      <w:r w:rsidR="00546C7A" w:rsidRPr="00E17809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</w:t>
      </w:r>
    </w:p>
    <w:p w:rsidR="00BC0A7E" w:rsidRPr="00E17809" w:rsidRDefault="00E17809" w:rsidP="00546C7A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1" w:history="1">
        <w:r w:rsidR="00BC0A7E"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Driving with Grace</w:t>
        </w:r>
      </w:hyperlink>
    </w:p>
    <w:p w:rsidR="00BC0A7E" w:rsidRPr="00E17809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466189" w:rsidRPr="00E17809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2" w:history="1">
        <w:r w:rsidR="00466189"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Organ Donation</w:t>
        </w:r>
      </w:hyperlink>
    </w:p>
    <w:p w:rsidR="001064A1" w:rsidRPr="00E17809" w:rsidRDefault="001064A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093725" w:rsidRPr="00E17809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3" w:history="1">
        <w:r w:rsidR="001064A1"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Road Safety Week 19 – 25 November</w:t>
        </w:r>
      </w:hyperlink>
    </w:p>
    <w:p w:rsidR="00466189" w:rsidRPr="00E17809" w:rsidRDefault="0046618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29342B" w:rsidRPr="00E17809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4" w:history="1">
        <w:r w:rsidR="0029342B"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Every Action has consequences </w:t>
        </w:r>
        <w:proofErr w:type="spellStart"/>
        <w:r w:rsidR="0029342B"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Lessson</w:t>
        </w:r>
        <w:proofErr w:type="spellEnd"/>
        <w:r w:rsidR="0029342B"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1</w:t>
        </w:r>
      </w:hyperlink>
    </w:p>
    <w:p w:rsidR="0029342B" w:rsidRPr="00E17809" w:rsidRDefault="0029342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E17809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5" w:history="1">
        <w:r w:rsidR="00DF3790"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Alcohol Lesson</w:t>
        </w:r>
      </w:hyperlink>
      <w:r w:rsidR="00DF3790" w:rsidRPr="00E17809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</w:t>
      </w:r>
    </w:p>
    <w:p w:rsidR="00DF3790" w:rsidRPr="00E17809" w:rsidRDefault="00DF379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E17809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6" w:history="1">
        <w:r w:rsidR="00DF3790"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Keeping myself safe – Safety at parties and nights out – Staff should log in to </w:t>
        </w:r>
        <w:proofErr w:type="spellStart"/>
        <w:r w:rsidR="00DF3790"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Clickview</w:t>
        </w:r>
        <w:proofErr w:type="spellEnd"/>
        <w:r w:rsidR="00DF3790"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through ‘Glow’ and show video of Jo’s Story</w:t>
        </w:r>
      </w:hyperlink>
    </w:p>
    <w:p w:rsidR="005369C2" w:rsidRPr="00E17809" w:rsidRDefault="005369C2" w:rsidP="009575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BC0A7E" w:rsidRPr="00E17809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7" w:history="1">
        <w:r w:rsidR="003601BA"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Study Timetabl</w:t>
        </w:r>
        <w:r w:rsidR="006A56F1"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e</w:t>
        </w:r>
        <w:r w:rsidR="003601BA"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Template – Please </w:t>
        </w:r>
        <w:proofErr w:type="gramStart"/>
        <w:r w:rsidR="003601BA"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Highlight</w:t>
        </w:r>
        <w:proofErr w:type="gramEnd"/>
        <w:r w:rsidR="003601BA" w:rsidRPr="00E1780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to pupils and print off if pupils would like a copy.</w:t>
        </w:r>
      </w:hyperlink>
    </w:p>
    <w:p w:rsidR="00BC0A7E" w:rsidRPr="00546C7A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BC0A7E" w:rsidRDefault="00BC0A7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01815" w:rsidRDefault="00B0181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A2364" w:rsidRDefault="006A236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A2364" w:rsidRDefault="006A236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A2364" w:rsidRDefault="006A236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A2364" w:rsidRDefault="006A236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A63A80" w:rsidRPr="00BC0A7E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bookmarkStart w:id="0" w:name="_GoBack"/>
      <w:bookmarkEnd w:id="0"/>
      <w:r w:rsidRPr="00356871">
        <w:rPr>
          <w:rFonts w:asciiTheme="minorHAnsi" w:hAnsiTheme="minorHAnsi" w:cstheme="minorHAnsi"/>
          <w:b/>
          <w:bCs/>
          <w:color w:val="7030A0"/>
          <w:sz w:val="28"/>
          <w:szCs w:val="28"/>
        </w:rPr>
        <w:lastRenderedPageBreak/>
        <w:t>S6</w:t>
      </w:r>
    </w:p>
    <w:p w:rsidR="00D76385" w:rsidRDefault="00D7638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D47837" w:rsidRPr="004809A8" w:rsidRDefault="00D47837" w:rsidP="00D4783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4809A8">
        <w:rPr>
          <w:rFonts w:asciiTheme="minorHAnsi" w:hAnsiTheme="minorHAnsi" w:cstheme="minorHAnsi"/>
          <w:b/>
          <w:bCs/>
          <w:color w:val="7030A0"/>
          <w:sz w:val="28"/>
          <w:szCs w:val="28"/>
        </w:rPr>
        <w:t>First Aid Talk for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6a1, 6a5 and 6a9 Thursday 13</w:t>
      </w:r>
      <w:r w:rsidRPr="00B01815">
        <w:rPr>
          <w:rFonts w:asciiTheme="minorHAnsi" w:hAnsiTheme="minorHAnsi" w:cstheme="minorHAnsi"/>
          <w:b/>
          <w:bCs/>
          <w:color w:val="7030A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December – Please register pupils and take them to the lecture theatre</w:t>
      </w:r>
    </w:p>
    <w:p w:rsidR="00D47837" w:rsidRPr="00356871" w:rsidRDefault="00D47837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D76385" w:rsidRPr="00356871" w:rsidRDefault="00D7638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7030A0"/>
          <w:sz w:val="28"/>
          <w:szCs w:val="28"/>
        </w:rPr>
        <w:t>Yearbook quote and hoody order form to be completed on Year book face book</w:t>
      </w:r>
    </w:p>
    <w:p w:rsidR="004809A8" w:rsidRPr="00356871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809A8" w:rsidRPr="00356871" w:rsidRDefault="00E17809" w:rsidP="004809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8" w:history="1">
        <w:r w:rsidR="004809A8" w:rsidRPr="00356871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Anti – Bullying week – Slides and link to discussion – Please ensure that all classes provide a return on the Microsoft Forms using the QR Code reader or via the school website</w:t>
        </w:r>
      </w:hyperlink>
    </w:p>
    <w:p w:rsidR="00FC4ED0" w:rsidRPr="004809A8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FC4ED0" w:rsidRPr="004809A8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9" w:history="1">
        <w:r w:rsidR="00FC4ED0" w:rsidRPr="004809A8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Award in Volunteering Skills SCQF Level 3 – Please promote to pupils</w:t>
        </w:r>
      </w:hyperlink>
    </w:p>
    <w:p w:rsidR="00713E8F" w:rsidRDefault="00713E8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UCAS – All pupils who are looking at applying through the UCAS process are to log on and fill in basic details including: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1.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Personal Details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2.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Additional information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3.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Student Finance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4.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Choices (If Pupils are aware of what Course they are applying for).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5.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Education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6.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Employment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Pupils should also be looking to complete drafts of Personal Statements for feedback from Pastoral Teacher.  Highlight the links below which are on the school website.</w:t>
      </w:r>
    </w:p>
    <w:p w:rsidR="004E4A4C" w:rsidRPr="00B473A6" w:rsidRDefault="004E4A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ED76CE" w:rsidRPr="00B473A6" w:rsidRDefault="00ED76CE" w:rsidP="00ED76C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Pupils should log on to the school websit</w:t>
      </w:r>
      <w:r w:rsidR="002029E5">
        <w:rPr>
          <w:rFonts w:asciiTheme="minorHAnsi" w:hAnsiTheme="minorHAnsi" w:cstheme="minorHAnsi"/>
          <w:b/>
          <w:color w:val="7030A0"/>
          <w:sz w:val="28"/>
          <w:szCs w:val="28"/>
        </w:rPr>
        <w:t>e</w:t>
      </w: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to see the advice available on how to complete their Personal Statement – See </w:t>
      </w:r>
      <w:proofErr w:type="gramStart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Below</w:t>
      </w:r>
      <w:proofErr w:type="gramEnd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Hyperlinks</w:t>
      </w:r>
    </w:p>
    <w:p w:rsidR="008001D6" w:rsidRPr="00B473A6" w:rsidRDefault="008001D6" w:rsidP="00ED76CE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28"/>
          <w:szCs w:val="28"/>
        </w:rPr>
      </w:pPr>
    </w:p>
    <w:p w:rsidR="00ED76CE" w:rsidRPr="00B473A6" w:rsidRDefault="00E17809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40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to school website and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E17809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41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1 –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E17809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42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2 – How to structure Personal Statement</w:t>
        </w:r>
      </w:hyperlink>
    </w:p>
    <w:p w:rsidR="003A5F58" w:rsidRPr="008001D6" w:rsidRDefault="003A5F5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3A5F58" w:rsidRPr="008001D6" w:rsidRDefault="00E1780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43" w:history="1">
        <w:r w:rsidR="003A5F58" w:rsidRPr="008001D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GIRFEC Booklet – Work through SHANARRI Indicators and complete with class</w:t>
        </w:r>
      </w:hyperlink>
    </w:p>
    <w:p w:rsidR="002029E5" w:rsidRDefault="002029E5">
      <w:pPr>
        <w:rPr>
          <w:rFonts w:asciiTheme="minorHAnsi" w:hAnsiTheme="minorHAnsi" w:cstheme="minorHAnsi"/>
        </w:rPr>
      </w:pPr>
    </w:p>
    <w:p w:rsidR="00D417B5" w:rsidRDefault="00D417B5">
      <w:pPr>
        <w:rPr>
          <w:rFonts w:asciiTheme="minorHAnsi" w:hAnsiTheme="minorHAnsi" w:cstheme="minorHAnsi"/>
        </w:rPr>
      </w:pPr>
    </w:p>
    <w:p w:rsidR="00651E00" w:rsidRPr="007F4FF4" w:rsidRDefault="00651E00">
      <w:pPr>
        <w:rPr>
          <w:rFonts w:asciiTheme="minorHAnsi" w:hAnsiTheme="minorHAnsi" w:cstheme="minorHAnsi"/>
        </w:rPr>
      </w:pPr>
      <w:r w:rsidRPr="007F4FF4">
        <w:rPr>
          <w:rFonts w:asciiTheme="minorHAnsi" w:hAnsiTheme="minorHAnsi" w:cstheme="minorHAnsi"/>
        </w:rPr>
        <w:lastRenderedPageBreak/>
        <w:t>T. Low</w:t>
      </w:r>
    </w:p>
    <w:sectPr w:rsidR="00651E00" w:rsidRPr="007F4FF4" w:rsidSect="00C00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BCD"/>
    <w:multiLevelType w:val="hybridMultilevel"/>
    <w:tmpl w:val="4E543B9E"/>
    <w:lvl w:ilvl="0" w:tplc="97AAB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6EF"/>
    <w:multiLevelType w:val="hybridMultilevel"/>
    <w:tmpl w:val="BC70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5DE"/>
    <w:multiLevelType w:val="hybridMultilevel"/>
    <w:tmpl w:val="7376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336F"/>
    <w:multiLevelType w:val="hybridMultilevel"/>
    <w:tmpl w:val="E4E8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022"/>
    <w:multiLevelType w:val="hybridMultilevel"/>
    <w:tmpl w:val="A7062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FC5"/>
    <w:multiLevelType w:val="hybridMultilevel"/>
    <w:tmpl w:val="20EC3F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CC757E"/>
    <w:multiLevelType w:val="hybridMultilevel"/>
    <w:tmpl w:val="7612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5A5E"/>
    <w:multiLevelType w:val="hybridMultilevel"/>
    <w:tmpl w:val="324C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3BED"/>
    <w:multiLevelType w:val="hybridMultilevel"/>
    <w:tmpl w:val="77DA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4BB2"/>
    <w:multiLevelType w:val="hybridMultilevel"/>
    <w:tmpl w:val="7946D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7409B"/>
    <w:multiLevelType w:val="hybridMultilevel"/>
    <w:tmpl w:val="641A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51AC"/>
    <w:multiLevelType w:val="hybridMultilevel"/>
    <w:tmpl w:val="0134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6914"/>
    <w:multiLevelType w:val="hybridMultilevel"/>
    <w:tmpl w:val="D33A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03909"/>
    <w:multiLevelType w:val="hybridMultilevel"/>
    <w:tmpl w:val="9E98B35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E114FB8"/>
    <w:multiLevelType w:val="hybridMultilevel"/>
    <w:tmpl w:val="FC9C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E747A"/>
    <w:multiLevelType w:val="hybridMultilevel"/>
    <w:tmpl w:val="6F8CC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E5197"/>
    <w:multiLevelType w:val="hybridMultilevel"/>
    <w:tmpl w:val="9FF6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226F0"/>
    <w:multiLevelType w:val="hybridMultilevel"/>
    <w:tmpl w:val="6D386A00"/>
    <w:lvl w:ilvl="0" w:tplc="67B63C16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E4066"/>
    <w:multiLevelType w:val="hybridMultilevel"/>
    <w:tmpl w:val="7AE4E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F1562E"/>
    <w:multiLevelType w:val="hybridMultilevel"/>
    <w:tmpl w:val="BCC2F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C5782"/>
    <w:multiLevelType w:val="hybridMultilevel"/>
    <w:tmpl w:val="AA62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616"/>
    <w:multiLevelType w:val="hybridMultilevel"/>
    <w:tmpl w:val="151A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6"/>
  </w:num>
  <w:num w:numId="6">
    <w:abstractNumId w:val="15"/>
  </w:num>
  <w:num w:numId="7">
    <w:abstractNumId w:val="8"/>
  </w:num>
  <w:num w:numId="8">
    <w:abstractNumId w:val="13"/>
  </w:num>
  <w:num w:numId="9">
    <w:abstractNumId w:val="22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11"/>
  </w:num>
  <w:num w:numId="15">
    <w:abstractNumId w:val="9"/>
  </w:num>
  <w:num w:numId="16">
    <w:abstractNumId w:val="10"/>
  </w:num>
  <w:num w:numId="17">
    <w:abstractNumId w:val="4"/>
  </w:num>
  <w:num w:numId="18">
    <w:abstractNumId w:val="16"/>
  </w:num>
  <w:num w:numId="19">
    <w:abstractNumId w:val="12"/>
  </w:num>
  <w:num w:numId="20">
    <w:abstractNumId w:val="20"/>
  </w:num>
  <w:num w:numId="21">
    <w:abstractNumId w:val="1"/>
  </w:num>
  <w:num w:numId="22">
    <w:abstractNumId w:val="3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24544"/>
    <w:rsid w:val="00037156"/>
    <w:rsid w:val="00046F70"/>
    <w:rsid w:val="00053B61"/>
    <w:rsid w:val="000602D5"/>
    <w:rsid w:val="00075409"/>
    <w:rsid w:val="00093725"/>
    <w:rsid w:val="000A2DBA"/>
    <w:rsid w:val="000A5E76"/>
    <w:rsid w:val="000A7828"/>
    <w:rsid w:val="000B5A22"/>
    <w:rsid w:val="000D2468"/>
    <w:rsid w:val="000D7322"/>
    <w:rsid w:val="000E3AEE"/>
    <w:rsid w:val="000F74E9"/>
    <w:rsid w:val="0010017F"/>
    <w:rsid w:val="00104DAE"/>
    <w:rsid w:val="0010622C"/>
    <w:rsid w:val="001064A1"/>
    <w:rsid w:val="00123B80"/>
    <w:rsid w:val="0012477B"/>
    <w:rsid w:val="001312C1"/>
    <w:rsid w:val="00137639"/>
    <w:rsid w:val="00150B9D"/>
    <w:rsid w:val="00162ECF"/>
    <w:rsid w:val="001661D1"/>
    <w:rsid w:val="0017219B"/>
    <w:rsid w:val="001738F4"/>
    <w:rsid w:val="001811EB"/>
    <w:rsid w:val="001911FC"/>
    <w:rsid w:val="001A1DF5"/>
    <w:rsid w:val="001A2CC8"/>
    <w:rsid w:val="001A3FC0"/>
    <w:rsid w:val="001D497F"/>
    <w:rsid w:val="001E096B"/>
    <w:rsid w:val="001F08B4"/>
    <w:rsid w:val="00201D27"/>
    <w:rsid w:val="002029E5"/>
    <w:rsid w:val="0020545F"/>
    <w:rsid w:val="0020582B"/>
    <w:rsid w:val="0020745C"/>
    <w:rsid w:val="00211369"/>
    <w:rsid w:val="00211823"/>
    <w:rsid w:val="00251307"/>
    <w:rsid w:val="00256792"/>
    <w:rsid w:val="0025682D"/>
    <w:rsid w:val="00263134"/>
    <w:rsid w:val="00264AB6"/>
    <w:rsid w:val="00272396"/>
    <w:rsid w:val="0028240F"/>
    <w:rsid w:val="0029013E"/>
    <w:rsid w:val="0029342B"/>
    <w:rsid w:val="002C693C"/>
    <w:rsid w:val="002D30BB"/>
    <w:rsid w:val="002E1D1E"/>
    <w:rsid w:val="002E6050"/>
    <w:rsid w:val="00316864"/>
    <w:rsid w:val="0035159A"/>
    <w:rsid w:val="00356871"/>
    <w:rsid w:val="003601BA"/>
    <w:rsid w:val="00366592"/>
    <w:rsid w:val="0039568D"/>
    <w:rsid w:val="003A51E4"/>
    <w:rsid w:val="003A5F58"/>
    <w:rsid w:val="003B6438"/>
    <w:rsid w:val="003C6D1E"/>
    <w:rsid w:val="003D1630"/>
    <w:rsid w:val="003E06B0"/>
    <w:rsid w:val="003E484F"/>
    <w:rsid w:val="003F290A"/>
    <w:rsid w:val="003F4F51"/>
    <w:rsid w:val="003F533D"/>
    <w:rsid w:val="00411413"/>
    <w:rsid w:val="004138B8"/>
    <w:rsid w:val="0042276C"/>
    <w:rsid w:val="004244EE"/>
    <w:rsid w:val="004360F0"/>
    <w:rsid w:val="00443645"/>
    <w:rsid w:val="004439DA"/>
    <w:rsid w:val="00466189"/>
    <w:rsid w:val="004809A8"/>
    <w:rsid w:val="004A32BF"/>
    <w:rsid w:val="004A5608"/>
    <w:rsid w:val="004B32F5"/>
    <w:rsid w:val="004C43B8"/>
    <w:rsid w:val="004D4962"/>
    <w:rsid w:val="004E4A4C"/>
    <w:rsid w:val="004F178B"/>
    <w:rsid w:val="004F1CD8"/>
    <w:rsid w:val="004F638F"/>
    <w:rsid w:val="00521A33"/>
    <w:rsid w:val="0052525D"/>
    <w:rsid w:val="00527188"/>
    <w:rsid w:val="0053189A"/>
    <w:rsid w:val="005369C2"/>
    <w:rsid w:val="00542CB3"/>
    <w:rsid w:val="0054678D"/>
    <w:rsid w:val="00546C7A"/>
    <w:rsid w:val="00553764"/>
    <w:rsid w:val="00562845"/>
    <w:rsid w:val="005666CE"/>
    <w:rsid w:val="005714E3"/>
    <w:rsid w:val="005769DD"/>
    <w:rsid w:val="00590D36"/>
    <w:rsid w:val="00597890"/>
    <w:rsid w:val="005A10D4"/>
    <w:rsid w:val="005A4CCB"/>
    <w:rsid w:val="005A6B8F"/>
    <w:rsid w:val="005D4CB0"/>
    <w:rsid w:val="005E16C2"/>
    <w:rsid w:val="005E2547"/>
    <w:rsid w:val="00612A35"/>
    <w:rsid w:val="006144A2"/>
    <w:rsid w:val="00615C31"/>
    <w:rsid w:val="00641695"/>
    <w:rsid w:val="00651E00"/>
    <w:rsid w:val="006536AF"/>
    <w:rsid w:val="00660DF0"/>
    <w:rsid w:val="006748BA"/>
    <w:rsid w:val="00682041"/>
    <w:rsid w:val="006858EF"/>
    <w:rsid w:val="00690176"/>
    <w:rsid w:val="00692DB3"/>
    <w:rsid w:val="006A1FB2"/>
    <w:rsid w:val="006A2364"/>
    <w:rsid w:val="006A56F1"/>
    <w:rsid w:val="006B7176"/>
    <w:rsid w:val="006D04E1"/>
    <w:rsid w:val="006D1A90"/>
    <w:rsid w:val="006F3767"/>
    <w:rsid w:val="006F4DDB"/>
    <w:rsid w:val="006F65D6"/>
    <w:rsid w:val="00702A41"/>
    <w:rsid w:val="00706583"/>
    <w:rsid w:val="00713E8F"/>
    <w:rsid w:val="007227C6"/>
    <w:rsid w:val="00724E70"/>
    <w:rsid w:val="00725DA7"/>
    <w:rsid w:val="00736853"/>
    <w:rsid w:val="00752AEF"/>
    <w:rsid w:val="00761F47"/>
    <w:rsid w:val="00792531"/>
    <w:rsid w:val="007A3449"/>
    <w:rsid w:val="007B0E29"/>
    <w:rsid w:val="007C25C0"/>
    <w:rsid w:val="007C3689"/>
    <w:rsid w:val="007D4D23"/>
    <w:rsid w:val="007D64FC"/>
    <w:rsid w:val="007F4FF4"/>
    <w:rsid w:val="008001D6"/>
    <w:rsid w:val="00806EB5"/>
    <w:rsid w:val="00810EF5"/>
    <w:rsid w:val="00811BB7"/>
    <w:rsid w:val="00813993"/>
    <w:rsid w:val="00820659"/>
    <w:rsid w:val="00822552"/>
    <w:rsid w:val="00823709"/>
    <w:rsid w:val="008303D2"/>
    <w:rsid w:val="00830A81"/>
    <w:rsid w:val="00834BAE"/>
    <w:rsid w:val="008520FB"/>
    <w:rsid w:val="00856B7F"/>
    <w:rsid w:val="00870B85"/>
    <w:rsid w:val="00877902"/>
    <w:rsid w:val="008846F9"/>
    <w:rsid w:val="00895471"/>
    <w:rsid w:val="008B2606"/>
    <w:rsid w:val="008B4CB5"/>
    <w:rsid w:val="008B72BF"/>
    <w:rsid w:val="008C0AE6"/>
    <w:rsid w:val="008C229A"/>
    <w:rsid w:val="008C3550"/>
    <w:rsid w:val="008C7766"/>
    <w:rsid w:val="008D3EFF"/>
    <w:rsid w:val="008E7534"/>
    <w:rsid w:val="008F2661"/>
    <w:rsid w:val="00910446"/>
    <w:rsid w:val="0091433E"/>
    <w:rsid w:val="009575B1"/>
    <w:rsid w:val="009649E4"/>
    <w:rsid w:val="00966B43"/>
    <w:rsid w:val="00990DDA"/>
    <w:rsid w:val="00992F6B"/>
    <w:rsid w:val="00995650"/>
    <w:rsid w:val="00996048"/>
    <w:rsid w:val="009B2C3B"/>
    <w:rsid w:val="009C2338"/>
    <w:rsid w:val="009C705D"/>
    <w:rsid w:val="009D475D"/>
    <w:rsid w:val="009F11AD"/>
    <w:rsid w:val="009F4959"/>
    <w:rsid w:val="00A038E0"/>
    <w:rsid w:val="00A0394A"/>
    <w:rsid w:val="00A22AD3"/>
    <w:rsid w:val="00A52A96"/>
    <w:rsid w:val="00A53B0C"/>
    <w:rsid w:val="00A571FE"/>
    <w:rsid w:val="00A63A80"/>
    <w:rsid w:val="00A64208"/>
    <w:rsid w:val="00A64510"/>
    <w:rsid w:val="00A74EC6"/>
    <w:rsid w:val="00A8087D"/>
    <w:rsid w:val="00A823F3"/>
    <w:rsid w:val="00A87E59"/>
    <w:rsid w:val="00A977E9"/>
    <w:rsid w:val="00AA53E8"/>
    <w:rsid w:val="00AA639E"/>
    <w:rsid w:val="00AB0DF3"/>
    <w:rsid w:val="00AC4603"/>
    <w:rsid w:val="00AC7380"/>
    <w:rsid w:val="00AD01C1"/>
    <w:rsid w:val="00AF4C5B"/>
    <w:rsid w:val="00B01815"/>
    <w:rsid w:val="00B1303A"/>
    <w:rsid w:val="00B16AAA"/>
    <w:rsid w:val="00B21D87"/>
    <w:rsid w:val="00B32720"/>
    <w:rsid w:val="00B473A6"/>
    <w:rsid w:val="00B474B9"/>
    <w:rsid w:val="00B603A0"/>
    <w:rsid w:val="00B61F60"/>
    <w:rsid w:val="00B630D3"/>
    <w:rsid w:val="00B6344C"/>
    <w:rsid w:val="00B66800"/>
    <w:rsid w:val="00B70017"/>
    <w:rsid w:val="00B821E2"/>
    <w:rsid w:val="00B976E1"/>
    <w:rsid w:val="00BA0BCE"/>
    <w:rsid w:val="00BB229D"/>
    <w:rsid w:val="00BC0A7E"/>
    <w:rsid w:val="00BC6403"/>
    <w:rsid w:val="00BD4F15"/>
    <w:rsid w:val="00BF594D"/>
    <w:rsid w:val="00BF7662"/>
    <w:rsid w:val="00C0036D"/>
    <w:rsid w:val="00C0180A"/>
    <w:rsid w:val="00C04C3D"/>
    <w:rsid w:val="00C1397B"/>
    <w:rsid w:val="00C31AB4"/>
    <w:rsid w:val="00C50F95"/>
    <w:rsid w:val="00C57943"/>
    <w:rsid w:val="00C66D86"/>
    <w:rsid w:val="00C83672"/>
    <w:rsid w:val="00CA56B9"/>
    <w:rsid w:val="00CB2351"/>
    <w:rsid w:val="00CC1553"/>
    <w:rsid w:val="00CC4D69"/>
    <w:rsid w:val="00CD58F5"/>
    <w:rsid w:val="00CE2421"/>
    <w:rsid w:val="00CE4778"/>
    <w:rsid w:val="00CE7654"/>
    <w:rsid w:val="00CF5F9C"/>
    <w:rsid w:val="00D2614D"/>
    <w:rsid w:val="00D417B5"/>
    <w:rsid w:val="00D437B0"/>
    <w:rsid w:val="00D47837"/>
    <w:rsid w:val="00D57B46"/>
    <w:rsid w:val="00D57B91"/>
    <w:rsid w:val="00D71EBD"/>
    <w:rsid w:val="00D76385"/>
    <w:rsid w:val="00D766F8"/>
    <w:rsid w:val="00D831A5"/>
    <w:rsid w:val="00D86E09"/>
    <w:rsid w:val="00DC3B05"/>
    <w:rsid w:val="00DC6F83"/>
    <w:rsid w:val="00DC6FC4"/>
    <w:rsid w:val="00DD00FD"/>
    <w:rsid w:val="00DF3790"/>
    <w:rsid w:val="00E11C04"/>
    <w:rsid w:val="00E17809"/>
    <w:rsid w:val="00E23C8F"/>
    <w:rsid w:val="00E3054D"/>
    <w:rsid w:val="00E45E7C"/>
    <w:rsid w:val="00E46688"/>
    <w:rsid w:val="00E512F9"/>
    <w:rsid w:val="00E53122"/>
    <w:rsid w:val="00E85797"/>
    <w:rsid w:val="00E97357"/>
    <w:rsid w:val="00EB22D1"/>
    <w:rsid w:val="00EB533C"/>
    <w:rsid w:val="00EB6E05"/>
    <w:rsid w:val="00ED1658"/>
    <w:rsid w:val="00ED3EA2"/>
    <w:rsid w:val="00ED76CE"/>
    <w:rsid w:val="00EE6265"/>
    <w:rsid w:val="00F41526"/>
    <w:rsid w:val="00F50C51"/>
    <w:rsid w:val="00F57DD6"/>
    <w:rsid w:val="00F61616"/>
    <w:rsid w:val="00F926F1"/>
    <w:rsid w:val="00F95DD1"/>
    <w:rsid w:val="00F95F57"/>
    <w:rsid w:val="00F977BF"/>
    <w:rsid w:val="00F97FDF"/>
    <w:rsid w:val="00FA1270"/>
    <w:rsid w:val="00FC4ED0"/>
    <w:rsid w:val="00FD5A30"/>
    <w:rsid w:val="00FE04A7"/>
    <w:rsid w:val="00FE21E0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A052"/>
  <w15:docId w15:val="{09447B24-C9A6-4D90-AD80-A08EBA4E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513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13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13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6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SHE%20Newsletter%20content%202018%202019/Weekly%20Bulletins%202018%202019/Christmas%20Jumper%20Day%202018.pptx" TargetMode="External"/><Relationship Id="rId13" Type="http://schemas.openxmlformats.org/officeDocument/2006/relationships/hyperlink" Target="../../PSHE%20Newsletter%20content%202018%202019/S1/Healthy%20Eating%20MMCK.ppt" TargetMode="External"/><Relationship Id="rId18" Type="http://schemas.openxmlformats.org/officeDocument/2006/relationships/hyperlink" Target="file:///\\snhm02\Staff$\All%20Staff\Pastoral%20Support%20ALL%20STAFF%20MAY%202018%202019\PSHE%20Newsletter%20content%202018%202019\S2\S2%20tracking%20for%20PSHE.ppt" TargetMode="External"/><Relationship Id="rId26" Type="http://schemas.openxmlformats.org/officeDocument/2006/relationships/hyperlink" Target="../../PSHE%20Newsletter%20content%202018%202019/S4/Drugs%20-%20Illegal%20Part%201.ppt" TargetMode="External"/><Relationship Id="rId39" Type="http://schemas.openxmlformats.org/officeDocument/2006/relationships/hyperlink" Target="file:///\\snhm02\Staff$\All%20Staff\Pastoral%20Support%20ALL%20STAFF%20MAY%202018%202019\PSHE%20Newsletter%20content%202018%202019\S6\Award%20in%20Volunteering%20Skills%20SCQF%20Level%203%20new.ppt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nhm02\Staff$\All%20Staff\Pastoral%20Support%20ALL%20STAFF%20MAY%202018%202019\PSHE%20Newsletter%20content%202018%202019\S3\S3%20Antisocial%20behaviour%20-%202018.pptx" TargetMode="External"/><Relationship Id="rId34" Type="http://schemas.openxmlformats.org/officeDocument/2006/relationships/hyperlink" Target="file:///\\snhm02\Staff$\All%20Staff\Pastoral%20Support%20ALL%20STAFF%20MAY%202018%202019\PSHE%20Newsletter%20content%202018%202019\S5\Every%20Action%20has%20Consequences\Every%20Action%20Has%20Consequences%20lesson%201.pptx" TargetMode="External"/><Relationship Id="rId42" Type="http://schemas.openxmlformats.org/officeDocument/2006/relationships/hyperlink" Target="https://blogs.glowscotland.org.uk/er/SNHPastoralSupportWebsite/ucas/personal-statement/" TargetMode="External"/><Relationship Id="rId7" Type="http://schemas.openxmlformats.org/officeDocument/2006/relationships/hyperlink" Target="../../PSHE%20Newsletter%20content%202018%202019/Weekly%20Bulletins%202018%202019/School%20Advent%20Retreat.pptx" TargetMode="External"/><Relationship Id="rId12" Type="http://schemas.openxmlformats.org/officeDocument/2006/relationships/hyperlink" Target="../../PSHE%20Newsletter%20content%202018%202019/S1/anti%20sectarianism%20PSHE%20competition.pub" TargetMode="External"/><Relationship Id="rId17" Type="http://schemas.openxmlformats.org/officeDocument/2006/relationships/hyperlink" Target="../../PSHE%20Newsletter%20content%202018%202019/S2/Healthy%20Lifestyle%20S2.pptx" TargetMode="External"/><Relationship Id="rId25" Type="http://schemas.openxmlformats.org/officeDocument/2006/relationships/hyperlink" Target="../../PSHE%20Newsletter%20content%202018%202019/S4/Listening%20and%20responding%20to%20feedback.pptx" TargetMode="External"/><Relationship Id="rId33" Type="http://schemas.openxmlformats.org/officeDocument/2006/relationships/hyperlink" Target="file:///\\snhm02\Staff$\All%20Staff\Pastoral%20Support%20ALL%20STAFF%20MAY%202018%202019\PSHE%20Newsletter%20content%202018%202019\S4\Road%20Safety%20Week%2020%20-%2026%20November%202017%20S4-S6.pptx" TargetMode="External"/><Relationship Id="rId38" Type="http://schemas.openxmlformats.org/officeDocument/2006/relationships/hyperlink" Target="file:///\\snhm02\Staff$\All%20Staff\Pastoral%20Support%20ALL%20STAFF%20MAY%202018%202019\PSHE%20Newsletter%20content%202018%202019\S4\Anti%20Bullying%20discussion%20S4%20to%20S6.ppt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%20MAY%202018%202019\PSHE%20Newsletter%20content%202018%202019\S2\YPI%20Teacher%20PowerPoint%202018-19.pptx" TargetMode="External"/><Relationship Id="rId20" Type="http://schemas.openxmlformats.org/officeDocument/2006/relationships/hyperlink" Target="../../PSHE%20Newsletter%20content%202018%202019/S3/S3%20Drugs.pptx" TargetMode="External"/><Relationship Id="rId29" Type="http://schemas.openxmlformats.org/officeDocument/2006/relationships/hyperlink" Target="../../PSHE%20Newsletter%20content%202018%202019/S5/Self%20Harm.pptx" TargetMode="External"/><Relationship Id="rId41" Type="http://schemas.openxmlformats.org/officeDocument/2006/relationships/hyperlink" Target="https://blogs.glowscotland.org.uk/er/StNinians/2016/09/19/good-advice-on-preparing-your-personal-state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PSHE%20Newsletter%20content%202018%202019/Weekly%20Bulletins%202018%202019/Focus%20S4%20Tracking%20Nov%202018.pub" TargetMode="External"/><Relationship Id="rId11" Type="http://schemas.openxmlformats.org/officeDocument/2006/relationships/hyperlink" Target="../../PSHE%20Newsletter%20content%202018%202019/Weekly%20Bulletins%202018%202019/Santa%20Dash.pptx" TargetMode="External"/><Relationship Id="rId24" Type="http://schemas.openxmlformats.org/officeDocument/2006/relationships/hyperlink" Target="file:///\\snhm02\Staff$\All%20Staff\Photography%20Consent\Photography%20Consent%2018-19.xlsx" TargetMode="External"/><Relationship Id="rId32" Type="http://schemas.openxmlformats.org/officeDocument/2006/relationships/hyperlink" Target="../../PSHE%20Newsletter%20content%202018%202019/S5/Organ%20Donation.ppt" TargetMode="External"/><Relationship Id="rId37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40" Type="http://schemas.openxmlformats.org/officeDocument/2006/relationships/hyperlink" Target="https://blogs.glowscotland.org.uk/er/StNinians/2016/09/19/good-advice-on-preparing-your-personal-statement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../../PSHE%20Newsletter%20content%202018%202019/S2/S2%20Online%20social%20media%20etc.pptx" TargetMode="External"/><Relationship Id="rId23" Type="http://schemas.openxmlformats.org/officeDocument/2006/relationships/hyperlink" Target="file:///\\snhm02\Staff$\All%20Staff\Pastoral%20Support%20ALL%20STAFF%20MAY%202018%202019\PSHE%20Newsletter%20content%202018%202019\S3\STUC%20Power%20point.ppt" TargetMode="External"/><Relationship Id="rId28" Type="http://schemas.openxmlformats.org/officeDocument/2006/relationships/hyperlink" Target="../../PSHE%20Newsletter%20content%202018%202019/S5/S5%20Space%20School%20opportunity.pptx" TargetMode="External"/><Relationship Id="rId36" Type="http://schemas.openxmlformats.org/officeDocument/2006/relationships/hyperlink" Target="http://online.clickview.co.uk/libraries/videos/e140d935-5780-af17-4da8-05f1b65dacf4/jo-s-story" TargetMode="External"/><Relationship Id="rId10" Type="http://schemas.openxmlformats.org/officeDocument/2006/relationships/image" Target="media/image3.PNG"/><Relationship Id="rId19" Type="http://schemas.openxmlformats.org/officeDocument/2006/relationships/hyperlink" Target="file:///\\snhm02\Staff$\All%20Staff\Pastoral%20Support%20ALL%20STAFF%20MAY%202018%202019\PSHE%20Newsletter%20content%202018%202019\S2\SCN%20Numbers%20for%20S2%20HWB%20Evaluation.xlsx" TargetMode="External"/><Relationship Id="rId31" Type="http://schemas.openxmlformats.org/officeDocument/2006/relationships/hyperlink" Target="http://online.clickview.co.uk/libraries/videos/669f5450-2121-0aeb-c92c-ca23a4dc21a0/driving-with-grac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file:///\\snhm02\Staff$\All%20Staff\Pastoral%20Support%20ALL%20STAFF%20MAY%202018%202019\PSHE%20Newsletter%20content%202018%202019\GIRFEC%20and%20HWB%20Lessons\S1%20GIRFEC%20Booklet.pptx" TargetMode="External"/><Relationship Id="rId22" Type="http://schemas.openxmlformats.org/officeDocument/2006/relationships/hyperlink" Target="file:///\\snhm02\Staff$\All%20Staff\Pastoral%20Support%20ALL%20STAFF%20MAY%202018%202019\PSHE%20Newsletter%20content%202018%202019\S4\Making%20a%20CV.ppt" TargetMode="External"/><Relationship Id="rId27" Type="http://schemas.openxmlformats.org/officeDocument/2006/relationships/hyperlink" Target="../../PSHE%20Newsletter%20content%202018%202019/S4/S4%20Work%20Experience%202017%20update%20for%20after%20work%20experience.pptx" TargetMode="External"/><Relationship Id="rId30" Type="http://schemas.openxmlformats.org/officeDocument/2006/relationships/hyperlink" Target="http://online.clickview.co.uk/libraries/videos/341540d3-d0ce-a2e3-e4f6-a1e701b1b1b8/road-safety-donnie-s-story" TargetMode="External"/><Relationship Id="rId35" Type="http://schemas.openxmlformats.org/officeDocument/2006/relationships/hyperlink" Target="file:///\\snhm02\Staff$\All%20Staff\Pastoral%20Support%20ALL%20STAFF%20MAY%202018%202019\PSHE%20Newsletter%20content%202018%202019\S5\S5%20Alcohol.pptx" TargetMode="External"/><Relationship Id="rId43" Type="http://schemas.openxmlformats.org/officeDocument/2006/relationships/hyperlink" Target="file:///\\snhm02\Staff$\All%20Staff\Pastoral%20Support%20ALL%20STAFF%20MAY%202018%202019\PSHE%20Newsletter%20content%202018%202019\GIRFEC%20and%20HWB%20Lessons\S6%20GIRFEC%20Booklet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4</cp:revision>
  <cp:lastPrinted>2018-12-04T09:23:00Z</cp:lastPrinted>
  <dcterms:created xsi:type="dcterms:W3CDTF">2018-12-07T10:21:00Z</dcterms:created>
  <dcterms:modified xsi:type="dcterms:W3CDTF">2018-12-10T11:38:00Z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-308447919</vt:i4>
  </property>
</Properties>
</file>