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767DB1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17</w:t>
      </w:r>
      <w:r w:rsidR="000338D2" w:rsidRP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2760C9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June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7447" w:rsidRPr="0022482C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Default="001D263A" w:rsidP="001D263A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Rosary and Eucharistic Adoration, 12.25-1pm, (Friday 12pm-1pm).</w:t>
      </w:r>
    </w:p>
    <w:p w:rsidR="002760C9" w:rsidRPr="0008432E" w:rsidRDefault="002760C9" w:rsidP="0008432E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05369F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Sports &amp; Family Fun Day: 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Rescheduled for Wednesday 19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</w:t>
      </w:r>
      <w:r w:rsidR="00D45FB3"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June – Opening Ceremony at 3.00pm</w:t>
      </w:r>
    </w:p>
    <w:p w:rsidR="002760C9" w:rsidRPr="0005369F" w:rsidRDefault="002760C9" w:rsidP="000338D2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05369F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School Show: 18-21st June. Tickets available at the school office</w:t>
      </w:r>
    </w:p>
    <w:p w:rsidR="001D263A" w:rsidRPr="0005369F" w:rsidRDefault="001D263A" w:rsidP="001D263A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Pr="0005369F" w:rsidRDefault="001D263A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Blackpool Trip Wednesday 26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– Please see Miss Finn</w:t>
      </w:r>
      <w:r w:rsidR="006D2CD6"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i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gan if you have yet to hand in your consent form and pay for the trip</w:t>
      </w:r>
    </w:p>
    <w:p w:rsidR="0005369F" w:rsidRPr="0005369F" w:rsidRDefault="0005369F" w:rsidP="0005369F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05369F" w:rsidRPr="00767DB1" w:rsidRDefault="008C7DC8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05369F" w:rsidRPr="0005369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Silverburn Teenage Market – Please advertise to pupils</w:t>
        </w:r>
      </w:hyperlink>
    </w:p>
    <w:p w:rsidR="00767DB1" w:rsidRPr="00767DB1" w:rsidRDefault="00767DB1" w:rsidP="00767DB1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767DB1" w:rsidRPr="0008432E" w:rsidRDefault="00767DB1" w:rsidP="00887135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767DB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All S2-S6 lockers must be cleared out prior to Friday 22</w:t>
      </w:r>
      <w:r w:rsidRPr="00767DB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nd</w:t>
      </w:r>
      <w:r w:rsidRPr="00767DB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June.  Lockers should be left open with the padlock secured on door (ideally at the hole at top/bottom of door).  If procedures are not followed, padlocks will be cut off after 22</w:t>
      </w:r>
      <w:r w:rsidRPr="00767DB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nd</w:t>
      </w:r>
      <w:r w:rsidRPr="00767DB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and you risk losing your locker.  Upon return to School at start of term, you must reclaim locker be securing the door with your </w:t>
      </w:r>
      <w:r w:rsidRPr="0008432E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padlock by Wednesday 22nd August. </w:t>
      </w:r>
    </w:p>
    <w:p w:rsidR="0008432E" w:rsidRPr="0008432E" w:rsidRDefault="0008432E" w:rsidP="0008432E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08432E" w:rsidRPr="0008432E" w:rsidRDefault="008C7DC8" w:rsidP="0008432E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08432E" w:rsidRPr="0008432E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Feast of the Most Holy Trinity: an aide for use with pupils</w:t>
        </w:r>
      </w:hyperlink>
    </w:p>
    <w:p w:rsidR="0008432E" w:rsidRDefault="0008432E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highlight w:val="yellow"/>
        </w:rPr>
      </w:pPr>
    </w:p>
    <w:p w:rsidR="0008432E" w:rsidRDefault="0008432E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highlight w:val="yellow"/>
        </w:rPr>
      </w:pPr>
    </w:p>
    <w:p w:rsidR="00BF22E2" w:rsidRPr="008C7DC8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"../../../Prayers/Prayers%202018%20-%202019/Monday%2017%20June%202019.docx"</w:instrText>
      </w:r>
      <w:r w:rsidR="008C7DC8"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8C7DC8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  <w:bookmarkStart w:id="0" w:name="_GoBack"/>
      <w:bookmarkEnd w:id="0"/>
    </w:p>
    <w:p w:rsidR="00B61AD1" w:rsidRDefault="00767DB1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8C7DC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-450376</wp:posOffset>
            </wp:positionH>
            <wp:positionV relativeFrom="paragraph">
              <wp:posOffset>327546</wp:posOffset>
            </wp:positionV>
            <wp:extent cx="6700108" cy="9325004"/>
            <wp:effectExtent l="0" t="0" r="5715" b="0"/>
            <wp:wrapNone/>
            <wp:docPr id="1" name="Picture 1" descr="https://pbs.twimg.com/media/D8upGTBXkAA8SO0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8upGTBXkAA8SO0.jpg: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94" cy="93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99"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  <w:r w:rsidR="004C27D7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Mental Strength and Wellbeing</w:t>
      </w:r>
    </w:p>
    <w:p w:rsidR="00C81D4E" w:rsidRDefault="00C81D4E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4C27D7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4C27D7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inline distT="0" distB="0" distL="0" distR="0" wp14:anchorId="37BD2710" wp14:editId="6E907297">
            <wp:extent cx="5731510" cy="7795422"/>
            <wp:effectExtent l="0" t="0" r="2540" b="0"/>
            <wp:docPr id="4" name="Picture 4" descr="https://pbs.twimg.com/media/D6logdUW0AEfj6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logdUW0AEfj6U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9" w:rsidRPr="00864B06" w:rsidRDefault="002760C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86A79" w:rsidRPr="00864B06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64B06" w:rsidRPr="00864B06" w:rsidRDefault="008C7DC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1" w:history="1">
        <w:r w:rsidR="00864B06" w:rsidRPr="00864B0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Standards and Expectations – June Induction</w:t>
        </w:r>
      </w:hyperlink>
    </w:p>
    <w:p w:rsidR="00864B06" w:rsidRPr="00864B06" w:rsidRDefault="00864B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Pr="00864B06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– Please ensure that all sections of the booklet are completed including:</w:t>
      </w:r>
    </w:p>
    <w:p w:rsidR="00E86A79" w:rsidRPr="00864B06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Pr="00864B06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GIRFEC section</w:t>
      </w:r>
    </w:p>
    <w:p w:rsidR="00E86A79" w:rsidRPr="00864B06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Wellbeing wheel (3</w:t>
      </w: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rd</w:t>
      </w: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term)</w:t>
      </w:r>
    </w:p>
    <w:p w:rsidR="00E86A79" w:rsidRPr="00864B06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Post 2 for all subjects</w:t>
      </w:r>
    </w:p>
    <w:p w:rsidR="00E86A79" w:rsidRPr="00864B06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Literacy, Numeracy, Health and Wellbeing page</w:t>
      </w:r>
    </w:p>
    <w:p w:rsidR="002760C9" w:rsidRPr="00864B06" w:rsidRDefault="00B63003" w:rsidP="002760C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BB45C0"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</w:p>
    <w:p w:rsidR="001F0407" w:rsidRPr="00864B06" w:rsidRDefault="00B6300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1F0407" w:rsidRPr="00864B06" w:rsidRDefault="008C7DC8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1F0407" w:rsidRPr="00864B0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1F0407"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ask pupils to complete using there GLOW username and </w:t>
      </w:r>
      <w:r w:rsidR="00933945"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password</w:t>
      </w:r>
    </w:p>
    <w:p w:rsidR="001F0407" w:rsidRPr="00864B06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D7206" w:rsidRPr="00B63003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64B0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Please complete the Full Report Section </w:t>
      </w: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in PSHE booklets with all pupils.  Pupils should set targets in relation to discussion from parent’s night</w:t>
      </w:r>
    </w:p>
    <w:p w:rsidR="00E64840" w:rsidRPr="00B63003" w:rsidRDefault="00E64840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64840" w:rsidRPr="00B63003" w:rsidRDefault="008C7DC8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E64840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2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67447" w:rsidRPr="00B63003" w:rsidRDefault="008C7DC8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B67447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1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360B" w:rsidRPr="00B63003" w:rsidRDefault="008C7DC8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15360B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2</w:t>
        </w:r>
      </w:hyperlink>
    </w:p>
    <w:p w:rsidR="00E11CA8" w:rsidRPr="00B63003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11CA8" w:rsidRPr="00B63003" w:rsidRDefault="008C7DC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E11CA8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1</w:t>
        </w:r>
      </w:hyperlink>
    </w:p>
    <w:p w:rsidR="006D3D91" w:rsidRPr="00B50389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06533A" w:rsidRDefault="0084194A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lastRenderedPageBreak/>
        <w:t>S3</w:t>
      </w:r>
    </w:p>
    <w:p w:rsidR="00E86A79" w:rsidRDefault="00E86A7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PSHE Booklet completion – Please ensure that all sections of the booklet are completed including: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GIRFEC section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Wellbeing wheel (3rd term)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Post 2 for all subjects</w:t>
      </w:r>
    </w:p>
    <w:p w:rsidR="00E86A79" w:rsidRPr="0022482C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Literacy, Numeracy, Health and Wellbeing page</w:t>
      </w:r>
    </w:p>
    <w:p w:rsidR="00B63003" w:rsidRPr="0022482C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63003" w:rsidRPr="0022482C" w:rsidRDefault="00B63003" w:rsidP="00B63003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begin"/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separate"/>
      </w:r>
      <w:r w:rsidRPr="0022482C"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  <w:t>Standards and Expectations – June Induction</w:t>
      </w:r>
    </w:p>
    <w:p w:rsidR="00B63003" w:rsidRPr="0022482C" w:rsidRDefault="00B63003" w:rsidP="006E60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end"/>
      </w:r>
      <w:hyperlink r:id="rId17" w:history="1">
        <w:r w:rsidR="001F0407" w:rsidRPr="0022482C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Achieving a Healthy Lifestyle</w:t>
        </w:r>
      </w:hyperlink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50389" w:rsidRPr="00B63003" w:rsidRDefault="008C7DC8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8" w:history="1">
        <w:r w:rsidR="00B50389" w:rsidRPr="00B63003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Scenario</w:t>
        </w:r>
      </w:hyperlink>
    </w:p>
    <w:p w:rsidR="00B50389" w:rsidRPr="00B63003" w:rsidRDefault="00B5038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507F5" w:rsidRPr="002760C9" w:rsidRDefault="008C7DC8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9" w:history="1">
        <w:r w:rsidR="008507F5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Introduction</w:t>
        </w:r>
      </w:hyperlink>
    </w:p>
    <w:p w:rsidR="006E6047" w:rsidRPr="002760C9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E6047" w:rsidRPr="002760C9" w:rsidRDefault="008C7DC8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20" w:history="1">
        <w:r w:rsidR="006E6047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Stressed Out</w:t>
        </w:r>
      </w:hyperlink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07CDC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07CDC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8432E" w:rsidRDefault="0008432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4194A" w:rsidRPr="00E07CD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 xml:space="preserve">S4 </w:t>
      </w:r>
    </w:p>
    <w:p w:rsidR="00E86A79" w:rsidRPr="00E07CDC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07CDC" w:rsidRPr="00E07CDC" w:rsidRDefault="008C7DC8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E07CDC" w:rsidRPr="00E07CDC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Sun Awareness</w:t>
        </w:r>
      </w:hyperlink>
    </w:p>
    <w:p w:rsidR="00E07CDC" w:rsidRPr="00E07CDC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PSHE Booklet completion – Please ensure that all sections of the booklet are completed including:</w:t>
      </w: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GIRFEC section</w:t>
      </w: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Wellbeing wheel (3rd term)</w:t>
      </w: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Post 2 for all subjects</w:t>
      </w:r>
    </w:p>
    <w:p w:rsidR="00E86A79" w:rsidRPr="00B63003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Literacy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, Numeracy, Health and Wellbeing page</w:t>
      </w:r>
    </w:p>
    <w:p w:rsidR="0084194A" w:rsidRPr="00B63003" w:rsidRDefault="0084194A" w:rsidP="008419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B63003" w:rsidRDefault="00B63003" w:rsidP="002D7206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separate"/>
      </w:r>
      <w:r w:rsidR="0084194A" w:rsidRPr="00B63003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>Standards and Expectations – June Induction</w:t>
      </w:r>
    </w:p>
    <w:p w:rsidR="001F0407" w:rsidRPr="00B63003" w:rsidRDefault="00B6300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end"/>
      </w:r>
    </w:p>
    <w:p w:rsidR="001F0407" w:rsidRPr="00B63003" w:rsidRDefault="008C7DC8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616573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Eating Disorders</w:t>
        </w:r>
      </w:hyperlink>
    </w:p>
    <w:p w:rsidR="002D7206" w:rsidRPr="00B63003" w:rsidRDefault="00FB2694" w:rsidP="00B50389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2D7206"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B50389" w:rsidRPr="00B63003" w:rsidRDefault="008C7DC8" w:rsidP="00B5038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3" w:history="1">
        <w:r w:rsidR="00E64840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Healthy Eating/Unbalanced Diets</w:t>
        </w:r>
      </w:hyperlink>
    </w:p>
    <w:p w:rsidR="002D7206" w:rsidRPr="00B63003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D7206" w:rsidRPr="0084194A" w:rsidRDefault="008C7DC8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4" w:history="1"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Understanding Prejudice</w:t>
        </w:r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  <w:u w:val="none"/>
          </w:rPr>
          <w:tab/>
        </w:r>
      </w:hyperlink>
      <w:r w:rsidR="002D7206" w:rsidRPr="0084194A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2D7206" w:rsidRPr="0084194A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2D7206" w:rsidRPr="0084194A" w:rsidRDefault="008C7DC8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5" w:history="1">
        <w:r w:rsidR="002D7206" w:rsidRPr="0084194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22482C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84194A" w:rsidRPr="00E972E5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t>S5</w:t>
      </w:r>
    </w:p>
    <w:p w:rsidR="00F566AC" w:rsidRPr="00E972E5" w:rsidRDefault="00F566AC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E972E5" w:rsidRPr="00E972E5" w:rsidRDefault="008C7DC8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6" w:history="1">
        <w:r w:rsidR="00E972E5" w:rsidRPr="00E972E5">
          <w:rPr>
            <w:rStyle w:val="Hyperlink"/>
            <w:rFonts w:asciiTheme="minorHAnsi" w:hAnsiTheme="minorHAnsi" w:cs="Comic Sans MS"/>
            <w:b/>
            <w:bCs/>
            <w:color w:val="00B0F0"/>
            <w:sz w:val="32"/>
            <w:szCs w:val="32"/>
          </w:rPr>
          <w:t>The Truth about Alcohol – BBC Documentary</w:t>
        </w:r>
      </w:hyperlink>
      <w:r w:rsidR="00E972E5"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t xml:space="preserve"> </w:t>
      </w:r>
    </w:p>
    <w:p w:rsidR="00E972E5" w:rsidRPr="00E972E5" w:rsidRDefault="00E972E5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Pr="00E972E5" w:rsidRDefault="008C7DC8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7" w:history="1">
        <w:r w:rsidR="00F566AC" w:rsidRPr="00E972E5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PSHE Evaluation</w:t>
        </w:r>
      </w:hyperlink>
    </w:p>
    <w:p w:rsidR="0084194A" w:rsidRPr="00E972E5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E972E5" w:rsidRDefault="00B63003" w:rsidP="0084194A">
      <w:pPr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begin"/>
      </w: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separate"/>
      </w:r>
      <w:r w:rsidR="0084194A" w:rsidRPr="00E972E5"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  <w:t>Standards and Expectations – June Induction</w:t>
      </w:r>
    </w:p>
    <w:p w:rsidR="00F566AC" w:rsidRDefault="00B63003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end"/>
      </w:r>
    </w:p>
    <w:p w:rsidR="00E972E5" w:rsidRDefault="00E972E5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BC6F77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BC6F77" w:rsidRPr="00BC6F77" w:rsidRDefault="00BC6F7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C6F77" w:rsidRPr="00BC6F77" w:rsidRDefault="008C7DC8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St. </w:t>
        </w:r>
        <w:proofErr w:type="spellStart"/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Ninian’s</w:t>
        </w:r>
        <w:proofErr w:type="spellEnd"/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First Aid Course – Please go over details with pupils.  Any interested pupils should give their details to their Pastoral teacher</w:t>
        </w:r>
      </w:hyperlink>
    </w:p>
    <w:p w:rsidR="00F566AC" w:rsidRPr="00BC6F77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2020”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BC6F77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8C7DC8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9" w:history="1">
        <w:r w:rsidR="00F566AC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4A05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30" w:history="1">
        <w:r w:rsidR="00C54A05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Career Opportunities</w:t>
        </w:r>
      </w:hyperlink>
      <w:r w:rsidR="00C54A05"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84194A" w:rsidRPr="00F566A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C5D6E" w:rsidRPr="00F566AC" w:rsidRDefault="006229B7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"\\\\snhm02\\Staff$\\Pastoral Support\\S6 Service 2019-2020\\Assembly Slides" 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0C5D6E"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S6 Service slides</w:t>
      </w:r>
    </w:p>
    <w:p w:rsidR="000C5D6E" w:rsidRPr="00F566AC" w:rsidRDefault="006229B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0C5D6E" w:rsidRPr="00F566AC" w:rsidRDefault="008C7DC8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1" w:history="1">
        <w:r w:rsidR="000C5D6E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S6 Service </w:t>
        </w:r>
        <w:r w:rsid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</w:t>
        </w:r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pread sheet</w:t>
        </w:r>
        <w:r w:rsidR="006229B7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uptake</w:t>
        </w:r>
      </w:hyperlink>
    </w:p>
    <w:p w:rsidR="000C5D6E" w:rsidRPr="00F566AC" w:rsidRDefault="000C5D6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5B00" w:rsidRDefault="008C7DC8" w:rsidP="00F32EF4">
      <w:pPr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32" w:history="1">
        <w:r w:rsidR="0084194A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Standards and Expectations – June Induction</w:t>
        </w:r>
      </w:hyperlink>
    </w:p>
    <w:p w:rsidR="00F32EF4" w:rsidRDefault="00F32E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A0313"/>
    <w:multiLevelType w:val="hybridMultilevel"/>
    <w:tmpl w:val="CDD0377C"/>
    <w:lvl w:ilvl="0" w:tplc="2410D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338D2"/>
    <w:rsid w:val="00045785"/>
    <w:rsid w:val="00052AE6"/>
    <w:rsid w:val="0005369F"/>
    <w:rsid w:val="000615C5"/>
    <w:rsid w:val="0006533A"/>
    <w:rsid w:val="0007382C"/>
    <w:rsid w:val="0007445E"/>
    <w:rsid w:val="000808D6"/>
    <w:rsid w:val="00082E74"/>
    <w:rsid w:val="00083E23"/>
    <w:rsid w:val="0008432E"/>
    <w:rsid w:val="000B061C"/>
    <w:rsid w:val="000B6DA5"/>
    <w:rsid w:val="000C5939"/>
    <w:rsid w:val="000C5D6E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D263A"/>
    <w:rsid w:val="001E44DC"/>
    <w:rsid w:val="001E4812"/>
    <w:rsid w:val="001E6782"/>
    <w:rsid w:val="001E78EB"/>
    <w:rsid w:val="001F0407"/>
    <w:rsid w:val="001F327D"/>
    <w:rsid w:val="00206EA1"/>
    <w:rsid w:val="00214E33"/>
    <w:rsid w:val="00216000"/>
    <w:rsid w:val="00216B23"/>
    <w:rsid w:val="00217071"/>
    <w:rsid w:val="0022482C"/>
    <w:rsid w:val="002250B3"/>
    <w:rsid w:val="002252D9"/>
    <w:rsid w:val="00243062"/>
    <w:rsid w:val="00256322"/>
    <w:rsid w:val="002579FE"/>
    <w:rsid w:val="00263A97"/>
    <w:rsid w:val="0027547E"/>
    <w:rsid w:val="002760C9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4077"/>
    <w:rsid w:val="003658F6"/>
    <w:rsid w:val="00367933"/>
    <w:rsid w:val="003705D3"/>
    <w:rsid w:val="00395216"/>
    <w:rsid w:val="003A47E2"/>
    <w:rsid w:val="003A605F"/>
    <w:rsid w:val="003B5924"/>
    <w:rsid w:val="003C0762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27D7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16573"/>
    <w:rsid w:val="00620396"/>
    <w:rsid w:val="0062133B"/>
    <w:rsid w:val="006229B7"/>
    <w:rsid w:val="006558C4"/>
    <w:rsid w:val="006625CF"/>
    <w:rsid w:val="0066397D"/>
    <w:rsid w:val="006662ED"/>
    <w:rsid w:val="006734F4"/>
    <w:rsid w:val="00680D68"/>
    <w:rsid w:val="00681099"/>
    <w:rsid w:val="006821C3"/>
    <w:rsid w:val="0068483E"/>
    <w:rsid w:val="00691BBD"/>
    <w:rsid w:val="006A3E69"/>
    <w:rsid w:val="006C286D"/>
    <w:rsid w:val="006C4F1E"/>
    <w:rsid w:val="006D2CD6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67DB1"/>
    <w:rsid w:val="00770279"/>
    <w:rsid w:val="00776A32"/>
    <w:rsid w:val="00796D14"/>
    <w:rsid w:val="00797C7F"/>
    <w:rsid w:val="007A20C8"/>
    <w:rsid w:val="007B1671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377B7"/>
    <w:rsid w:val="0084194A"/>
    <w:rsid w:val="0084407E"/>
    <w:rsid w:val="008443AC"/>
    <w:rsid w:val="008500C1"/>
    <w:rsid w:val="008507F5"/>
    <w:rsid w:val="008518EA"/>
    <w:rsid w:val="00852A5E"/>
    <w:rsid w:val="00864B06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C7DC8"/>
    <w:rsid w:val="008D3097"/>
    <w:rsid w:val="008D6FD8"/>
    <w:rsid w:val="008E654A"/>
    <w:rsid w:val="008F4B01"/>
    <w:rsid w:val="00903248"/>
    <w:rsid w:val="0090405D"/>
    <w:rsid w:val="0090598D"/>
    <w:rsid w:val="00923D6E"/>
    <w:rsid w:val="00924B95"/>
    <w:rsid w:val="009256D5"/>
    <w:rsid w:val="0093394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178D7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2A2A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02007"/>
    <w:rsid w:val="00B11BA3"/>
    <w:rsid w:val="00B3098A"/>
    <w:rsid w:val="00B31F9C"/>
    <w:rsid w:val="00B420C2"/>
    <w:rsid w:val="00B50389"/>
    <w:rsid w:val="00B570DB"/>
    <w:rsid w:val="00B61AD1"/>
    <w:rsid w:val="00B62975"/>
    <w:rsid w:val="00B63003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45C0"/>
    <w:rsid w:val="00BB73F4"/>
    <w:rsid w:val="00BC0BCD"/>
    <w:rsid w:val="00BC6F77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4A05"/>
    <w:rsid w:val="00C552D6"/>
    <w:rsid w:val="00C63543"/>
    <w:rsid w:val="00C65E6C"/>
    <w:rsid w:val="00C81D4E"/>
    <w:rsid w:val="00C84941"/>
    <w:rsid w:val="00C851EA"/>
    <w:rsid w:val="00C909F0"/>
    <w:rsid w:val="00C94234"/>
    <w:rsid w:val="00CA3336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5FB3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07CDC"/>
    <w:rsid w:val="00E111DB"/>
    <w:rsid w:val="00E11CA8"/>
    <w:rsid w:val="00E14A53"/>
    <w:rsid w:val="00E26CEA"/>
    <w:rsid w:val="00E40CB2"/>
    <w:rsid w:val="00E528FD"/>
    <w:rsid w:val="00E55196"/>
    <w:rsid w:val="00E64840"/>
    <w:rsid w:val="00E6653E"/>
    <w:rsid w:val="00E86A79"/>
    <w:rsid w:val="00E8704B"/>
    <w:rsid w:val="00E9257C"/>
    <w:rsid w:val="00E972E5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2EF4"/>
    <w:rsid w:val="00F3478E"/>
    <w:rsid w:val="00F461B7"/>
    <w:rsid w:val="00F566AC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B5FE-5809-4DB2-9F3C-9D8D4F4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Holy%20Trinity.pub" TargetMode="External"/><Relationship Id="rId13" Type="http://schemas.openxmlformats.org/officeDocument/2006/relationships/hyperlink" Target="file:///\\snhm02\Staff$\All%20Staff\Pastoral%20Support%20ALL%20STAFF%20MAY%202018%202019\PSHE%20Newsletter%20content%202018%202019\S1\Drugs%20Scenario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1.3%20Drugs%20Scenario.ppt" TargetMode="External"/><Relationship Id="rId26" Type="http://schemas.openxmlformats.org/officeDocument/2006/relationships/hyperlink" Target="https://www.youtube.com/watch?v=_uk5pl3lGY0" TargetMode="External"/><Relationship Id="rId3" Type="http://schemas.openxmlformats.org/officeDocument/2006/relationships/styles" Target="styles.xml"/><Relationship Id="rId21" Type="http://schemas.openxmlformats.org/officeDocument/2006/relationships/hyperlink" Target="../../PSHE%20Newsletter%20content%202018%202019/S3/SUN%20AWARENESS%20sllides.pptx" TargetMode="External"/><Relationship Id="rId34" Type="http://schemas.openxmlformats.org/officeDocument/2006/relationships/theme" Target="theme/theme1.xml"/><Relationship Id="rId7" Type="http://schemas.openxmlformats.org/officeDocument/2006/relationships/hyperlink" Target="../../PSHE%20Newsletter%20content%202018%202019/Weekly%20Bulletins%202018%202019/Silverburn%20Teenage%20Market%20-15th%20October%202019.pdf" TargetMode="External"/><Relationship Id="rId12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2\S2%20Achieving%20a%20Healthy%20Lifestyle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20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29" Type="http://schemas.openxmlformats.org/officeDocument/2006/relationships/hyperlink" Target="file:///P:\PSHE\Diploma%2020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Relationship Id="rId24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32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3\Balanced%20Diet.pptx" TargetMode="External"/><Relationship Id="rId28" Type="http://schemas.openxmlformats.org/officeDocument/2006/relationships/hyperlink" Target="../../PSHE%20Newsletter%20content%202018%202019/Weekly%20Bulletins%202018%202019/St%20Ninians%20FA.pptx" TargetMode="External"/><Relationship Id="rId10" Type="http://schemas.openxmlformats.org/officeDocument/2006/relationships/image" Target="media/image3.jpg"/><Relationship Id="rId19" Type="http://schemas.openxmlformats.org/officeDocument/2006/relationships/hyperlink" Target="file:///C:\Users\lowa1\AppData\Roaming\PSHE%20Newsletter%20content%202018%202019\S2\1.1%20Drugs%20Introduction.ppt" TargetMode="External"/><Relationship Id="rId31" Type="http://schemas.openxmlformats.org/officeDocument/2006/relationships/hyperlink" Target="file:///\\snhm02\Staff$\Pastoral%20Support\S6%20Service%202019-2020\Spreadshe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3\Mental%20Health%20Eating%20disorders.pptx" TargetMode="External"/><Relationship Id="rId27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0" Type="http://schemas.openxmlformats.org/officeDocument/2006/relationships/hyperlink" Target="file:///\\snhm02\Staff$\All%20Staff\Pastoral%20Support%20ALL%20STAFF%20MAY%202018%202019\PSHE%20Newsletter%20content%202018%202019\S6\Career%20Opportuniti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84AE-0C88-47AC-A735-6E469454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2019-06-11T11:08:00Z</dcterms:created>
  <dcterms:modified xsi:type="dcterms:W3CDTF">2019-06-14T10:14:00Z</dcterms:modified>
</cp:coreProperties>
</file>