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82F" w:rsidRPr="00400392" w:rsidRDefault="00E77AD7" w:rsidP="00933723">
      <w:pPr>
        <w:jc w:val="center"/>
        <w:rPr>
          <w:b/>
          <w:sz w:val="24"/>
          <w:szCs w:val="24"/>
          <w:u w:val="single"/>
        </w:rPr>
      </w:pPr>
      <w:r w:rsidRPr="00400392">
        <w:rPr>
          <w:noProof/>
          <w:sz w:val="24"/>
          <w:szCs w:val="24"/>
          <w:lang w:eastAsia="en-GB"/>
        </w:rPr>
        <w:drawing>
          <wp:anchor distT="0" distB="0" distL="114300" distR="114300" simplePos="0" relativeHeight="251658240" behindDoc="1" locked="0" layoutInCell="1" allowOverlap="1">
            <wp:simplePos x="0" y="0"/>
            <wp:positionH relativeFrom="margin">
              <wp:posOffset>-219075</wp:posOffset>
            </wp:positionH>
            <wp:positionV relativeFrom="margin">
              <wp:posOffset>-285115</wp:posOffset>
            </wp:positionV>
            <wp:extent cx="1592132" cy="914400"/>
            <wp:effectExtent l="0" t="0" r="8255" b="0"/>
            <wp:wrapNone/>
            <wp:docPr id="1" name="Picture 1" descr="National Theatre Live Logo Transparent PNG - 609x393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Theatre Live Logo Transparent PNG - 609x393 - Fr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2132"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682F" w:rsidRPr="00400392">
        <w:rPr>
          <w:rFonts w:ascii="Verdana" w:hAnsi="Verdana"/>
          <w:b/>
          <w:color w:val="00B050"/>
          <w:sz w:val="24"/>
          <w:szCs w:val="24"/>
          <w:u w:val="single"/>
        </w:rPr>
        <w:t>S2 DRAMA</w:t>
      </w:r>
    </w:p>
    <w:p w:rsidR="00E2682F" w:rsidRPr="00400392" w:rsidRDefault="00E2682F" w:rsidP="00E2682F">
      <w:pPr>
        <w:tabs>
          <w:tab w:val="left" w:pos="1455"/>
        </w:tabs>
        <w:jc w:val="center"/>
        <w:rPr>
          <w:rFonts w:ascii="Verdana" w:hAnsi="Verdana"/>
          <w:b/>
          <w:color w:val="00B050"/>
          <w:sz w:val="24"/>
          <w:szCs w:val="24"/>
          <w:u w:val="single"/>
        </w:rPr>
      </w:pPr>
      <w:r w:rsidRPr="00400392">
        <w:rPr>
          <w:rFonts w:ascii="Verdana" w:hAnsi="Verdana"/>
          <w:b/>
          <w:color w:val="00B050"/>
          <w:sz w:val="24"/>
          <w:szCs w:val="24"/>
          <w:u w:val="single"/>
        </w:rPr>
        <w:t xml:space="preserve">Treasure Island- Task 1 </w:t>
      </w:r>
    </w:p>
    <w:p w:rsidR="00E2682F" w:rsidRPr="00400392" w:rsidRDefault="00E2682F" w:rsidP="00E2682F">
      <w:pPr>
        <w:tabs>
          <w:tab w:val="left" w:pos="1455"/>
        </w:tabs>
        <w:jc w:val="center"/>
        <w:rPr>
          <w:rFonts w:ascii="Verdana" w:hAnsi="Verdana"/>
          <w:b/>
          <w:color w:val="00B050"/>
          <w:sz w:val="24"/>
          <w:szCs w:val="24"/>
          <w:u w:val="single"/>
        </w:rPr>
      </w:pPr>
      <w:r w:rsidRPr="00400392">
        <w:rPr>
          <w:rFonts w:ascii="Verdana" w:hAnsi="Verdana"/>
          <w:b/>
          <w:color w:val="00B050"/>
          <w:sz w:val="24"/>
          <w:szCs w:val="24"/>
          <w:u w:val="single"/>
        </w:rPr>
        <w:t>Timescale to be completed- by 24</w:t>
      </w:r>
      <w:r w:rsidRPr="00400392">
        <w:rPr>
          <w:rFonts w:ascii="Verdana" w:hAnsi="Verdana"/>
          <w:b/>
          <w:color w:val="00B050"/>
          <w:sz w:val="24"/>
          <w:szCs w:val="24"/>
          <w:u w:val="single"/>
          <w:vertAlign w:val="superscript"/>
        </w:rPr>
        <w:t>th</w:t>
      </w:r>
      <w:r w:rsidRPr="00400392">
        <w:rPr>
          <w:rFonts w:ascii="Verdana" w:hAnsi="Verdana"/>
          <w:b/>
          <w:color w:val="00B050"/>
          <w:sz w:val="24"/>
          <w:szCs w:val="24"/>
          <w:u w:val="single"/>
        </w:rPr>
        <w:t xml:space="preserve"> April</w:t>
      </w:r>
    </w:p>
    <w:p w:rsidR="00E2682F" w:rsidRPr="00400392" w:rsidRDefault="00E2682F" w:rsidP="00E2682F">
      <w:p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The Task:</w:t>
      </w:r>
    </w:p>
    <w:p w:rsidR="00E2682F" w:rsidRPr="00400392" w:rsidRDefault="00E2682F" w:rsidP="00E2682F">
      <w:pPr>
        <w:pStyle w:val="ListParagraph"/>
        <w:numPr>
          <w:ilvl w:val="0"/>
          <w:numId w:val="1"/>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Watch TREASURE ISLAND over the course of this week</w:t>
      </w:r>
    </w:p>
    <w:p w:rsidR="00E2682F" w:rsidRPr="00400392" w:rsidRDefault="00E2682F" w:rsidP="00E2682F">
      <w:pPr>
        <w:pStyle w:val="ListParagraph"/>
        <w:numPr>
          <w:ilvl w:val="0"/>
          <w:numId w:val="1"/>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It’s as simple as that!</w:t>
      </w:r>
    </w:p>
    <w:p w:rsidR="00E2682F" w:rsidRPr="00400392" w:rsidRDefault="00081DF6" w:rsidP="00E2682F">
      <w:p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Y</w:t>
      </w:r>
      <w:r w:rsidR="00E2682F" w:rsidRPr="00400392">
        <w:rPr>
          <w:rFonts w:ascii="Verdana" w:hAnsi="Verdana"/>
          <w:b/>
          <w:color w:val="7F7F7F" w:themeColor="text1" w:themeTint="80"/>
          <w:sz w:val="20"/>
          <w:szCs w:val="20"/>
        </w:rPr>
        <w:t>ou will learn:</w:t>
      </w:r>
    </w:p>
    <w:p w:rsidR="00E2682F" w:rsidRPr="00400392" w:rsidRDefault="00E2682F" w:rsidP="00E2682F">
      <w:pPr>
        <w:pStyle w:val="ListParagraph"/>
        <w:numPr>
          <w:ilvl w:val="0"/>
          <w:numId w:val="2"/>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The famous R</w:t>
      </w:r>
      <w:r w:rsidR="00933723" w:rsidRPr="00400392">
        <w:rPr>
          <w:rFonts w:ascii="Verdana" w:hAnsi="Verdana"/>
          <w:b/>
          <w:color w:val="7F7F7F" w:themeColor="text1" w:themeTint="80"/>
          <w:sz w:val="20"/>
          <w:szCs w:val="20"/>
        </w:rPr>
        <w:t>obert Louis Stevenson story told</w:t>
      </w:r>
      <w:r w:rsidRPr="00400392">
        <w:rPr>
          <w:rFonts w:ascii="Verdana" w:hAnsi="Verdana"/>
          <w:b/>
          <w:color w:val="7F7F7F" w:themeColor="text1" w:themeTint="80"/>
          <w:sz w:val="20"/>
          <w:szCs w:val="20"/>
        </w:rPr>
        <w:t xml:space="preserve"> through theatre</w:t>
      </w:r>
      <w:r w:rsidR="00081DF6" w:rsidRPr="00400392">
        <w:rPr>
          <w:rFonts w:ascii="Verdana" w:hAnsi="Verdana"/>
          <w:b/>
          <w:color w:val="7F7F7F" w:themeColor="text1" w:themeTint="80"/>
          <w:sz w:val="20"/>
          <w:szCs w:val="20"/>
        </w:rPr>
        <w:t xml:space="preserve"> (this</w:t>
      </w:r>
      <w:r w:rsidR="00933723" w:rsidRPr="00400392">
        <w:rPr>
          <w:rFonts w:ascii="Verdana" w:hAnsi="Verdana"/>
          <w:b/>
          <w:color w:val="7F7F7F" w:themeColor="text1" w:themeTint="80"/>
          <w:sz w:val="20"/>
          <w:szCs w:val="20"/>
        </w:rPr>
        <w:t xml:space="preserve"> play </w:t>
      </w:r>
      <w:r w:rsidR="00081DF6" w:rsidRPr="00400392">
        <w:rPr>
          <w:rFonts w:ascii="Verdana" w:hAnsi="Verdana"/>
          <w:b/>
          <w:color w:val="7F7F7F" w:themeColor="text1" w:themeTint="80"/>
          <w:sz w:val="20"/>
          <w:szCs w:val="20"/>
        </w:rPr>
        <w:t xml:space="preserve">version </w:t>
      </w:r>
      <w:r w:rsidR="00933723" w:rsidRPr="00400392">
        <w:rPr>
          <w:rFonts w:ascii="Verdana" w:hAnsi="Verdana"/>
          <w:b/>
          <w:color w:val="7F7F7F" w:themeColor="text1" w:themeTint="80"/>
          <w:sz w:val="20"/>
          <w:szCs w:val="20"/>
        </w:rPr>
        <w:t xml:space="preserve">was written by Bryony </w:t>
      </w:r>
      <w:proofErr w:type="spellStart"/>
      <w:r w:rsidR="00933723" w:rsidRPr="00400392">
        <w:rPr>
          <w:rFonts w:ascii="Verdana" w:hAnsi="Verdana"/>
          <w:b/>
          <w:color w:val="7F7F7F" w:themeColor="text1" w:themeTint="80"/>
          <w:sz w:val="20"/>
          <w:szCs w:val="20"/>
        </w:rPr>
        <w:t>Lavery</w:t>
      </w:r>
      <w:proofErr w:type="spellEnd"/>
      <w:r w:rsidR="00933723" w:rsidRPr="00400392">
        <w:rPr>
          <w:rFonts w:ascii="Verdana" w:hAnsi="Verdana"/>
          <w:b/>
          <w:color w:val="7F7F7F" w:themeColor="text1" w:themeTint="80"/>
          <w:sz w:val="20"/>
          <w:szCs w:val="20"/>
        </w:rPr>
        <w:t>)</w:t>
      </w:r>
      <w:r w:rsidRPr="00400392">
        <w:rPr>
          <w:rFonts w:ascii="Verdana" w:hAnsi="Verdana"/>
          <w:b/>
          <w:color w:val="7F7F7F" w:themeColor="text1" w:themeTint="80"/>
          <w:sz w:val="20"/>
          <w:szCs w:val="20"/>
        </w:rPr>
        <w:t>.</w:t>
      </w:r>
    </w:p>
    <w:p w:rsidR="00E2682F" w:rsidRPr="00400392" w:rsidRDefault="00081DF6" w:rsidP="00E2682F">
      <w:pPr>
        <w:pStyle w:val="ListParagraph"/>
        <w:numPr>
          <w:ilvl w:val="1"/>
          <w:numId w:val="2"/>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Watch the c</w:t>
      </w:r>
      <w:r w:rsidR="00E2682F" w:rsidRPr="00400392">
        <w:rPr>
          <w:rFonts w:ascii="Verdana" w:hAnsi="Verdana"/>
          <w:b/>
          <w:color w:val="7F7F7F" w:themeColor="text1" w:themeTint="80"/>
          <w:sz w:val="20"/>
          <w:szCs w:val="20"/>
        </w:rPr>
        <w:t>haracters,</w:t>
      </w:r>
      <w:r w:rsidRPr="00400392">
        <w:rPr>
          <w:rFonts w:ascii="Verdana" w:hAnsi="Verdana"/>
          <w:b/>
          <w:color w:val="7F7F7F" w:themeColor="text1" w:themeTint="80"/>
          <w:sz w:val="20"/>
          <w:szCs w:val="20"/>
        </w:rPr>
        <w:t xml:space="preserve"> relationships and </w:t>
      </w:r>
      <w:r w:rsidR="00933723" w:rsidRPr="00400392">
        <w:rPr>
          <w:rFonts w:ascii="Verdana" w:hAnsi="Verdana"/>
          <w:b/>
          <w:color w:val="7F7F7F" w:themeColor="text1" w:themeTint="80"/>
          <w:sz w:val="20"/>
          <w:szCs w:val="20"/>
        </w:rPr>
        <w:t>plot through the great acting!</w:t>
      </w:r>
    </w:p>
    <w:p w:rsidR="00933723" w:rsidRPr="00400392" w:rsidRDefault="00E2682F" w:rsidP="00E2682F">
      <w:pPr>
        <w:pStyle w:val="ListParagraph"/>
        <w:numPr>
          <w:ilvl w:val="0"/>
          <w:numId w:val="2"/>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More about professional product</w:t>
      </w:r>
      <w:r w:rsidR="00933723" w:rsidRPr="00400392">
        <w:rPr>
          <w:rFonts w:ascii="Verdana" w:hAnsi="Verdana"/>
          <w:b/>
          <w:color w:val="7F7F7F" w:themeColor="text1" w:themeTint="80"/>
          <w:sz w:val="20"/>
          <w:szCs w:val="20"/>
        </w:rPr>
        <w:t>ions- lights, set, sound</w:t>
      </w:r>
      <w:r w:rsidRPr="00400392">
        <w:rPr>
          <w:rFonts w:ascii="Verdana" w:hAnsi="Verdana"/>
          <w:b/>
          <w:color w:val="7F7F7F" w:themeColor="text1" w:themeTint="80"/>
          <w:sz w:val="20"/>
          <w:szCs w:val="20"/>
        </w:rPr>
        <w:t>, costumes, the ensemble, movement etc.</w:t>
      </w:r>
      <w:r w:rsidR="00933723" w:rsidRPr="00400392">
        <w:rPr>
          <w:rFonts w:ascii="Verdana" w:hAnsi="Verdana"/>
          <w:b/>
          <w:color w:val="7F7F7F" w:themeColor="text1" w:themeTint="80"/>
          <w:sz w:val="20"/>
          <w:szCs w:val="20"/>
        </w:rPr>
        <w:t xml:space="preserve"> and how these communicate meaning</w:t>
      </w:r>
    </w:p>
    <w:p w:rsidR="0084101A" w:rsidRPr="00400392" w:rsidRDefault="0084101A" w:rsidP="0084101A">
      <w:pPr>
        <w:pStyle w:val="ListParagraph"/>
        <w:tabs>
          <w:tab w:val="left" w:pos="1455"/>
        </w:tabs>
        <w:rPr>
          <w:rFonts w:ascii="Verdana" w:hAnsi="Verdana"/>
          <w:b/>
          <w:color w:val="7F7F7F" w:themeColor="text1" w:themeTint="80"/>
          <w:sz w:val="20"/>
          <w:szCs w:val="20"/>
        </w:rPr>
      </w:pPr>
    </w:p>
    <w:p w:rsidR="00E2682F" w:rsidRPr="00400392" w:rsidRDefault="00E2682F" w:rsidP="00E2682F">
      <w:p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Instructions for how to watch online</w:t>
      </w:r>
    </w:p>
    <w:p w:rsidR="00E2682F" w:rsidRPr="00400392" w:rsidRDefault="00933723" w:rsidP="00E2682F">
      <w:pPr>
        <w:pStyle w:val="ListParagraph"/>
        <w:numPr>
          <w:ilvl w:val="0"/>
          <w:numId w:val="3"/>
        </w:num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 xml:space="preserve">Type in </w:t>
      </w:r>
      <w:r w:rsidR="00081DF6" w:rsidRPr="00400392">
        <w:rPr>
          <w:rFonts w:ascii="Verdana" w:hAnsi="Verdana"/>
          <w:b/>
          <w:color w:val="7F7F7F" w:themeColor="text1" w:themeTint="80"/>
          <w:sz w:val="20"/>
          <w:szCs w:val="20"/>
        </w:rPr>
        <w:t>“</w:t>
      </w:r>
      <w:r w:rsidRPr="00400392">
        <w:rPr>
          <w:rFonts w:ascii="Verdana" w:hAnsi="Verdana"/>
          <w:b/>
          <w:color w:val="7F7F7F" w:themeColor="text1" w:themeTint="80"/>
          <w:sz w:val="20"/>
          <w:szCs w:val="20"/>
        </w:rPr>
        <w:t>National Theatre At Home Treasure Island</w:t>
      </w:r>
      <w:r w:rsidR="00081DF6" w:rsidRPr="00400392">
        <w:rPr>
          <w:rFonts w:ascii="Verdana" w:hAnsi="Verdana"/>
          <w:b/>
          <w:color w:val="7F7F7F" w:themeColor="text1" w:themeTint="80"/>
          <w:sz w:val="20"/>
          <w:szCs w:val="20"/>
        </w:rPr>
        <w:t>”</w:t>
      </w:r>
      <w:r w:rsidRPr="00400392">
        <w:rPr>
          <w:rFonts w:ascii="Verdana" w:hAnsi="Verdana"/>
          <w:b/>
          <w:color w:val="7F7F7F" w:themeColor="text1" w:themeTint="80"/>
          <w:sz w:val="20"/>
          <w:szCs w:val="20"/>
        </w:rPr>
        <w:t xml:space="preserve"> into google or YouTube and follow </w:t>
      </w:r>
      <w:r w:rsidR="00081DF6" w:rsidRPr="00400392">
        <w:rPr>
          <w:rFonts w:ascii="Verdana" w:hAnsi="Verdana"/>
          <w:b/>
          <w:color w:val="7F7F7F" w:themeColor="text1" w:themeTint="80"/>
          <w:sz w:val="20"/>
          <w:szCs w:val="20"/>
        </w:rPr>
        <w:t xml:space="preserve">links </w:t>
      </w:r>
      <w:r w:rsidRPr="00400392">
        <w:rPr>
          <w:rFonts w:ascii="Verdana" w:hAnsi="Verdana"/>
          <w:b/>
          <w:color w:val="7F7F7F" w:themeColor="text1" w:themeTint="80"/>
          <w:sz w:val="20"/>
          <w:szCs w:val="20"/>
        </w:rPr>
        <w:t xml:space="preserve">to the video- </w:t>
      </w:r>
      <w:r w:rsidRPr="00400392">
        <w:rPr>
          <w:rFonts w:ascii="Verdana" w:hAnsi="Verdana"/>
          <w:b/>
          <w:i/>
          <w:color w:val="7F7F7F" w:themeColor="text1" w:themeTint="80"/>
          <w:sz w:val="20"/>
          <w:szCs w:val="20"/>
        </w:rPr>
        <w:t>this will only work until Wednesday/ Thursday- the National Theatre change the free shows every Thursday</w:t>
      </w:r>
    </w:p>
    <w:p w:rsidR="00933723" w:rsidRPr="00400392" w:rsidRDefault="00933723" w:rsidP="00933723">
      <w:pPr>
        <w:tabs>
          <w:tab w:val="left" w:pos="1455"/>
        </w:tabs>
        <w:rPr>
          <w:rFonts w:ascii="Verdana" w:hAnsi="Verdana"/>
          <w:b/>
          <w:color w:val="7F7F7F" w:themeColor="text1" w:themeTint="80"/>
          <w:sz w:val="20"/>
          <w:szCs w:val="20"/>
        </w:rPr>
      </w:pPr>
      <w:r w:rsidRPr="00400392">
        <w:rPr>
          <w:rFonts w:ascii="Verdana" w:hAnsi="Verdana"/>
          <w:b/>
          <w:color w:val="7F7F7F" w:themeColor="text1" w:themeTint="80"/>
          <w:sz w:val="20"/>
          <w:szCs w:val="20"/>
        </w:rPr>
        <w:t>OR…</w:t>
      </w:r>
    </w:p>
    <w:p w:rsidR="00933723" w:rsidRPr="00400392" w:rsidRDefault="00933723" w:rsidP="00933723">
      <w:pPr>
        <w:pStyle w:val="ListParagraph"/>
        <w:numPr>
          <w:ilvl w:val="0"/>
          <w:numId w:val="3"/>
        </w:numPr>
        <w:tabs>
          <w:tab w:val="left" w:pos="1455"/>
        </w:tabs>
        <w:rPr>
          <w:rFonts w:ascii="Verdana" w:hAnsi="Verdana"/>
          <w:b/>
          <w:i/>
          <w:color w:val="7F7F7F" w:themeColor="text1" w:themeTint="80"/>
          <w:sz w:val="20"/>
          <w:szCs w:val="20"/>
          <w:u w:val="single"/>
        </w:rPr>
      </w:pPr>
      <w:r w:rsidRPr="00400392">
        <w:rPr>
          <w:rFonts w:ascii="Verdana" w:hAnsi="Verdana"/>
          <w:b/>
          <w:color w:val="7F7F7F" w:themeColor="text1" w:themeTint="80"/>
          <w:sz w:val="20"/>
          <w:szCs w:val="20"/>
        </w:rPr>
        <w:t xml:space="preserve"> Log into DRAMA ONLINE with St </w:t>
      </w:r>
      <w:proofErr w:type="spellStart"/>
      <w:r w:rsidRPr="00400392">
        <w:rPr>
          <w:rFonts w:ascii="Verdana" w:hAnsi="Verdana"/>
          <w:b/>
          <w:color w:val="7F7F7F" w:themeColor="text1" w:themeTint="80"/>
          <w:sz w:val="20"/>
          <w:szCs w:val="20"/>
        </w:rPr>
        <w:t>Ninian’s</w:t>
      </w:r>
      <w:proofErr w:type="spellEnd"/>
      <w:r w:rsidRPr="00400392">
        <w:rPr>
          <w:rFonts w:ascii="Verdana" w:hAnsi="Verdana"/>
          <w:b/>
          <w:color w:val="7F7F7F" w:themeColor="text1" w:themeTint="80"/>
          <w:sz w:val="20"/>
          <w:szCs w:val="20"/>
        </w:rPr>
        <w:t xml:space="preserve"> log in details which- </w:t>
      </w:r>
      <w:r w:rsidRPr="00400392">
        <w:rPr>
          <w:rFonts w:ascii="Verdana" w:hAnsi="Verdana"/>
          <w:b/>
          <w:i/>
          <w:color w:val="FF0000"/>
          <w:sz w:val="20"/>
          <w:szCs w:val="20"/>
          <w:u w:val="single"/>
        </w:rPr>
        <w:t>should never be shared with non- drama pupils.</w:t>
      </w:r>
    </w:p>
    <w:p w:rsidR="00152AF3" w:rsidRPr="00400392" w:rsidRDefault="00152AF3" w:rsidP="00152AF3">
      <w:pPr>
        <w:pStyle w:val="ListParagraph"/>
        <w:tabs>
          <w:tab w:val="left" w:pos="1455"/>
        </w:tabs>
        <w:rPr>
          <w:rFonts w:ascii="Verdana" w:hAnsi="Verdana"/>
          <w:b/>
          <w:color w:val="7F7F7F" w:themeColor="text1" w:themeTint="80"/>
          <w:sz w:val="20"/>
          <w:szCs w:val="20"/>
        </w:rPr>
      </w:pPr>
    </w:p>
    <w:p w:rsidR="00081DF6" w:rsidRPr="00400392" w:rsidRDefault="00933723" w:rsidP="00081DF6">
      <w:pPr>
        <w:pStyle w:val="ListParagraph"/>
        <w:numPr>
          <w:ilvl w:val="0"/>
          <w:numId w:val="6"/>
        </w:numPr>
        <w:rPr>
          <w:rFonts w:ascii="Verdana" w:hAnsi="Verdana"/>
          <w:color w:val="595959" w:themeColor="text1" w:themeTint="A6"/>
          <w:sz w:val="20"/>
          <w:szCs w:val="20"/>
        </w:rPr>
      </w:pPr>
      <w:r w:rsidRPr="00400392">
        <w:rPr>
          <w:rFonts w:ascii="Verdana" w:hAnsi="Verdana"/>
          <w:color w:val="595959" w:themeColor="text1" w:themeTint="A6"/>
          <w:sz w:val="20"/>
          <w:szCs w:val="20"/>
        </w:rPr>
        <w:t xml:space="preserve">Access details are:  </w:t>
      </w:r>
      <w:hyperlink r:id="rId6" w:history="1">
        <w:r w:rsidRPr="00400392">
          <w:rPr>
            <w:rStyle w:val="Hyperlink"/>
            <w:rFonts w:ascii="Verdana" w:hAnsi="Verdana"/>
            <w:color w:val="595959" w:themeColor="text1" w:themeTint="A6"/>
            <w:sz w:val="20"/>
            <w:szCs w:val="20"/>
          </w:rPr>
          <w:t>https://www.dramaonlinelibrary.com</w:t>
        </w:r>
      </w:hyperlink>
      <w:r w:rsidRPr="00400392">
        <w:rPr>
          <w:rFonts w:ascii="Verdana" w:hAnsi="Verdana"/>
          <w:color w:val="595959" w:themeColor="text1" w:themeTint="A6"/>
          <w:sz w:val="20"/>
          <w:szCs w:val="20"/>
        </w:rPr>
        <w:br/>
      </w:r>
      <w:r w:rsidRPr="00400392">
        <w:rPr>
          <w:rFonts w:ascii="Verdana" w:hAnsi="Verdana"/>
          <w:b/>
          <w:bCs/>
          <w:color w:val="595959" w:themeColor="text1" w:themeTint="A6"/>
          <w:sz w:val="20"/>
          <w:szCs w:val="20"/>
        </w:rPr>
        <w:t>Username:  3Fu+8Mq-e4</w:t>
      </w:r>
      <w:r w:rsidRPr="00400392">
        <w:rPr>
          <w:rFonts w:ascii="Verdana" w:hAnsi="Verdana"/>
          <w:b/>
          <w:bCs/>
          <w:color w:val="595959" w:themeColor="text1" w:themeTint="A6"/>
          <w:sz w:val="20"/>
          <w:szCs w:val="20"/>
        </w:rPr>
        <w:br/>
        <w:t>Password:  5Qb%5Lp#s/</w:t>
      </w:r>
    </w:p>
    <w:p w:rsidR="00152AF3" w:rsidRPr="00400392" w:rsidRDefault="00933723" w:rsidP="00081DF6">
      <w:pPr>
        <w:pStyle w:val="ListParagraph"/>
        <w:numPr>
          <w:ilvl w:val="0"/>
          <w:numId w:val="6"/>
        </w:numPr>
        <w:rPr>
          <w:rFonts w:ascii="Verdana" w:hAnsi="Verdana"/>
          <w:color w:val="595959" w:themeColor="text1" w:themeTint="A6"/>
          <w:sz w:val="20"/>
          <w:szCs w:val="20"/>
        </w:rPr>
      </w:pPr>
      <w:r w:rsidRPr="00400392">
        <w:rPr>
          <w:rFonts w:ascii="Verdana" w:hAnsi="Verdana"/>
          <w:color w:val="595959" w:themeColor="text1" w:themeTint="A6"/>
          <w:sz w:val="20"/>
          <w:szCs w:val="20"/>
        </w:rPr>
        <w:t>The Log in button is in the top right-hand corner of the landing page. Please insert your username and password to left-hand option of the login pop-up.</w:t>
      </w:r>
    </w:p>
    <w:p w:rsidR="00400392" w:rsidRPr="00400392" w:rsidRDefault="00933723" w:rsidP="00933723">
      <w:pPr>
        <w:pStyle w:val="ListParagraph"/>
        <w:numPr>
          <w:ilvl w:val="0"/>
          <w:numId w:val="6"/>
        </w:numPr>
        <w:rPr>
          <w:rFonts w:ascii="Verdana" w:hAnsi="Verdana"/>
          <w:b/>
          <w:i/>
          <w:color w:val="FF0000"/>
          <w:sz w:val="20"/>
          <w:szCs w:val="20"/>
          <w:u w:val="single"/>
        </w:rPr>
      </w:pPr>
      <w:r w:rsidRPr="00400392">
        <w:rPr>
          <w:rFonts w:ascii="Verdana" w:hAnsi="Verdana"/>
          <w:b/>
          <w:i/>
          <w:color w:val="FF0000"/>
          <w:sz w:val="20"/>
          <w:szCs w:val="20"/>
          <w:u w:val="single"/>
        </w:rPr>
        <w:t>Please ensure you are typing the credentials in rather than copying and pasting them</w:t>
      </w:r>
      <w:r w:rsidRPr="00400392">
        <w:rPr>
          <w:rFonts w:ascii="Verdana" w:hAnsi="Verdana"/>
          <w:color w:val="FF0000"/>
          <w:sz w:val="20"/>
          <w:szCs w:val="20"/>
        </w:rPr>
        <w:t xml:space="preserve"> </w:t>
      </w:r>
      <w:r w:rsidRPr="00400392">
        <w:rPr>
          <w:rFonts w:ascii="Verdana" w:hAnsi="Verdana"/>
          <w:color w:val="595959" w:themeColor="text1" w:themeTint="A6"/>
          <w:sz w:val="20"/>
          <w:szCs w:val="20"/>
        </w:rPr>
        <w:t>as this can insert invisible spaces which invalidate the details. These should be entered under the ‘access log in’ and not the ‘personal log in’. If you have any difficulties please test in another browser as some are known as having issues.</w:t>
      </w:r>
    </w:p>
    <w:p w:rsidR="00400392" w:rsidRPr="00400392" w:rsidRDefault="00400392" w:rsidP="00400392">
      <w:pPr>
        <w:pStyle w:val="ListParagraph"/>
        <w:numPr>
          <w:ilvl w:val="0"/>
          <w:numId w:val="6"/>
        </w:numPr>
        <w:rPr>
          <w:rFonts w:ascii="Verdana" w:hAnsi="Verdana"/>
          <w:color w:val="3B3838" w:themeColor="background2" w:themeShade="40"/>
          <w:sz w:val="20"/>
          <w:szCs w:val="20"/>
        </w:rPr>
      </w:pPr>
      <w:r w:rsidRPr="00400392">
        <w:rPr>
          <w:rFonts w:ascii="Verdana" w:hAnsi="Verdana"/>
          <w:color w:val="3B3838" w:themeColor="background2" w:themeShade="40"/>
          <w:sz w:val="20"/>
          <w:szCs w:val="20"/>
        </w:rPr>
        <w:t>Once you have logged in you need to:</w:t>
      </w:r>
    </w:p>
    <w:p w:rsidR="00400392" w:rsidRPr="00400392" w:rsidRDefault="00400392" w:rsidP="00400392">
      <w:pPr>
        <w:pStyle w:val="ListParagraph"/>
        <w:ind w:left="1080"/>
        <w:rPr>
          <w:rFonts w:ascii="Verdana" w:hAnsi="Verdana"/>
          <w:color w:val="3B3838" w:themeColor="background2" w:themeShade="40"/>
          <w:sz w:val="20"/>
          <w:szCs w:val="20"/>
        </w:rPr>
      </w:pPr>
      <w:r w:rsidRPr="00400392">
        <w:rPr>
          <w:rFonts w:ascii="Verdana" w:hAnsi="Verdana"/>
          <w:color w:val="3B3838" w:themeColor="background2" w:themeShade="40"/>
          <w:sz w:val="20"/>
          <w:szCs w:val="20"/>
        </w:rPr>
        <w:t xml:space="preserve">- click on </w:t>
      </w:r>
      <w:r w:rsidRPr="000A54A9">
        <w:rPr>
          <w:rFonts w:ascii="Verdana" w:hAnsi="Verdana"/>
          <w:b/>
          <w:color w:val="ED7D31" w:themeColor="accent2"/>
          <w:sz w:val="20"/>
          <w:szCs w:val="20"/>
        </w:rPr>
        <w:t>NATIONAL THEATRE COLLECTION</w:t>
      </w:r>
      <w:r w:rsidRPr="000A54A9">
        <w:rPr>
          <w:rFonts w:ascii="Verdana" w:hAnsi="Verdana"/>
          <w:color w:val="ED7D31" w:themeColor="accent2"/>
          <w:sz w:val="20"/>
          <w:szCs w:val="20"/>
        </w:rPr>
        <w:t xml:space="preserve"> </w:t>
      </w:r>
      <w:r w:rsidRPr="00400392">
        <w:rPr>
          <w:rFonts w:ascii="Verdana" w:hAnsi="Verdana"/>
          <w:color w:val="3B3838" w:themeColor="background2" w:themeShade="40"/>
          <w:sz w:val="20"/>
          <w:szCs w:val="20"/>
        </w:rPr>
        <w:t xml:space="preserve">(from the central column, scroll down until you </w:t>
      </w:r>
      <w:r w:rsidRPr="000A54A9">
        <w:rPr>
          <w:rFonts w:ascii="Verdana" w:hAnsi="Verdana"/>
          <w:b/>
          <w:color w:val="ED7D31" w:themeColor="accent2"/>
          <w:sz w:val="20"/>
          <w:szCs w:val="20"/>
        </w:rPr>
        <w:t>see NATIONAL THEATRE COLLECTION</w:t>
      </w:r>
      <w:r w:rsidRPr="00400392">
        <w:rPr>
          <w:rFonts w:ascii="Verdana" w:hAnsi="Verdana"/>
          <w:color w:val="3B3838" w:themeColor="background2" w:themeShade="40"/>
          <w:sz w:val="20"/>
          <w:szCs w:val="20"/>
        </w:rPr>
        <w:t>. We o</w:t>
      </w:r>
      <w:r w:rsidR="000A54A9">
        <w:rPr>
          <w:rFonts w:ascii="Verdana" w:hAnsi="Verdana"/>
          <w:color w:val="3B3838" w:themeColor="background2" w:themeShade="40"/>
          <w:sz w:val="20"/>
          <w:szCs w:val="20"/>
        </w:rPr>
        <w:t>nly have access to these plays).</w:t>
      </w:r>
    </w:p>
    <w:p w:rsidR="00400392" w:rsidRDefault="00400392" w:rsidP="00400392">
      <w:pPr>
        <w:pStyle w:val="ListParagraph"/>
        <w:ind w:left="1080"/>
        <w:rPr>
          <w:rFonts w:ascii="Verdana" w:hAnsi="Verdana"/>
          <w:color w:val="3B3838" w:themeColor="background2" w:themeShade="40"/>
          <w:sz w:val="20"/>
          <w:szCs w:val="20"/>
        </w:rPr>
      </w:pPr>
      <w:r w:rsidRPr="00400392">
        <w:rPr>
          <w:rFonts w:ascii="Verdana" w:hAnsi="Verdana"/>
          <w:color w:val="3B3838" w:themeColor="background2" w:themeShade="40"/>
          <w:sz w:val="20"/>
          <w:szCs w:val="20"/>
        </w:rPr>
        <w:t xml:space="preserve">- OR, click on </w:t>
      </w:r>
      <w:r w:rsidRPr="000A54A9">
        <w:rPr>
          <w:rFonts w:ascii="Verdana" w:hAnsi="Verdana"/>
          <w:b/>
          <w:color w:val="ED7D31" w:themeColor="accent2"/>
          <w:sz w:val="20"/>
          <w:szCs w:val="20"/>
        </w:rPr>
        <w:t>National theatre collection</w:t>
      </w:r>
      <w:r w:rsidRPr="000A54A9">
        <w:rPr>
          <w:rFonts w:ascii="Verdana" w:hAnsi="Verdana"/>
          <w:color w:val="ED7D31" w:themeColor="accent2"/>
          <w:sz w:val="20"/>
          <w:szCs w:val="20"/>
        </w:rPr>
        <w:t xml:space="preserve"> </w:t>
      </w:r>
      <w:r w:rsidRPr="00400392">
        <w:rPr>
          <w:rFonts w:ascii="Verdana" w:hAnsi="Verdana"/>
          <w:color w:val="3B3838" w:themeColor="background2" w:themeShade="40"/>
          <w:sz w:val="20"/>
          <w:szCs w:val="20"/>
        </w:rPr>
        <w:t xml:space="preserve">at the left hand side of the top box and click on the orange coloured </w:t>
      </w:r>
      <w:bookmarkStart w:id="0" w:name="_GoBack"/>
      <w:r w:rsidRPr="000A54A9">
        <w:rPr>
          <w:rFonts w:ascii="Verdana" w:hAnsi="Verdana"/>
          <w:b/>
          <w:color w:val="ED7D31" w:themeColor="accent2"/>
          <w:sz w:val="20"/>
          <w:szCs w:val="20"/>
        </w:rPr>
        <w:t>NATIONAL THEATRE COLLECTION</w:t>
      </w:r>
      <w:r w:rsidRPr="000A54A9">
        <w:rPr>
          <w:rFonts w:ascii="Verdana" w:hAnsi="Verdana"/>
          <w:color w:val="ED7D31" w:themeColor="accent2"/>
          <w:sz w:val="20"/>
          <w:szCs w:val="20"/>
        </w:rPr>
        <w:t xml:space="preserve"> </w:t>
      </w:r>
      <w:bookmarkEnd w:id="0"/>
      <w:r w:rsidRPr="00400392">
        <w:rPr>
          <w:rFonts w:ascii="Verdana" w:hAnsi="Verdana"/>
          <w:color w:val="3B3838" w:themeColor="background2" w:themeShade="40"/>
          <w:sz w:val="20"/>
          <w:szCs w:val="20"/>
        </w:rPr>
        <w:t>at the top left of the top picture box. Then scroll down and the orange titles allow access into each production.</w:t>
      </w:r>
    </w:p>
    <w:p w:rsidR="00400392" w:rsidRDefault="00400392" w:rsidP="00400392">
      <w:pPr>
        <w:pStyle w:val="ListParagraph"/>
        <w:ind w:left="1080"/>
        <w:rPr>
          <w:rFonts w:ascii="Verdana" w:hAnsi="Verdana"/>
          <w:color w:val="3B3838" w:themeColor="background2" w:themeShade="40"/>
          <w:sz w:val="20"/>
          <w:szCs w:val="20"/>
        </w:rPr>
      </w:pPr>
    </w:p>
    <w:p w:rsidR="00C64D6D" w:rsidRDefault="00933723" w:rsidP="00400392">
      <w:pPr>
        <w:pStyle w:val="ListParagraph"/>
        <w:ind w:left="1080"/>
        <w:rPr>
          <w:rFonts w:ascii="Verdana" w:hAnsi="Verdana"/>
          <w:b/>
          <w:i/>
          <w:color w:val="FF0000"/>
          <w:sz w:val="20"/>
          <w:szCs w:val="20"/>
          <w:u w:val="single"/>
        </w:rPr>
      </w:pPr>
      <w:r w:rsidRPr="00400392">
        <w:rPr>
          <w:rFonts w:ascii="Verdana" w:hAnsi="Verdana"/>
          <w:b/>
          <w:i/>
          <w:color w:val="FF0000"/>
          <w:sz w:val="20"/>
          <w:szCs w:val="20"/>
          <w:u w:val="single"/>
        </w:rPr>
        <w:t>These details must not be off</w:t>
      </w:r>
      <w:r w:rsidR="00C64D6D">
        <w:rPr>
          <w:rFonts w:ascii="Verdana" w:hAnsi="Verdana"/>
          <w:b/>
          <w:i/>
          <w:color w:val="FF0000"/>
          <w:sz w:val="20"/>
          <w:szCs w:val="20"/>
          <w:u w:val="single"/>
        </w:rPr>
        <w:t xml:space="preserve">ered to anyone external to the </w:t>
      </w:r>
      <w:r w:rsidRPr="00400392">
        <w:rPr>
          <w:rFonts w:ascii="Verdana" w:hAnsi="Verdana"/>
          <w:b/>
          <w:i/>
          <w:color w:val="FF0000"/>
          <w:sz w:val="20"/>
          <w:szCs w:val="20"/>
          <w:u w:val="single"/>
        </w:rPr>
        <w:t xml:space="preserve">school or posted on social media. </w:t>
      </w:r>
    </w:p>
    <w:p w:rsidR="00C64D6D" w:rsidRDefault="00C64D6D" w:rsidP="00400392">
      <w:pPr>
        <w:pStyle w:val="ListParagraph"/>
        <w:ind w:left="1080"/>
        <w:rPr>
          <w:rFonts w:ascii="Verdana" w:hAnsi="Verdana"/>
          <w:b/>
          <w:i/>
          <w:color w:val="FF0000"/>
          <w:sz w:val="20"/>
          <w:szCs w:val="20"/>
          <w:u w:val="single"/>
        </w:rPr>
      </w:pPr>
    </w:p>
    <w:p w:rsidR="00E2682F" w:rsidRPr="00400392" w:rsidRDefault="00933723" w:rsidP="00400392">
      <w:pPr>
        <w:pStyle w:val="ListParagraph"/>
        <w:ind w:left="1080"/>
        <w:rPr>
          <w:rFonts w:ascii="Verdana" w:hAnsi="Verdana"/>
          <w:b/>
          <w:i/>
          <w:color w:val="FF0000"/>
          <w:sz w:val="20"/>
          <w:szCs w:val="20"/>
          <w:u w:val="single"/>
        </w:rPr>
      </w:pPr>
      <w:r w:rsidRPr="00400392">
        <w:rPr>
          <w:rFonts w:ascii="Verdana" w:hAnsi="Verdana"/>
          <w:b/>
          <w:i/>
          <w:color w:val="FF0000"/>
          <w:sz w:val="20"/>
          <w:szCs w:val="20"/>
          <w:u w:val="single"/>
        </w:rPr>
        <w:t>This is VERY important</w:t>
      </w:r>
      <w:r w:rsidR="00DF09F3" w:rsidRPr="00400392">
        <w:rPr>
          <w:rFonts w:ascii="Verdana" w:hAnsi="Verdana"/>
          <w:b/>
          <w:i/>
          <w:color w:val="FF0000"/>
          <w:sz w:val="20"/>
          <w:szCs w:val="20"/>
          <w:u w:val="single"/>
        </w:rPr>
        <w:t xml:space="preserve"> information!</w:t>
      </w:r>
    </w:p>
    <w:sectPr w:rsidR="00E2682F" w:rsidRPr="00400392" w:rsidSect="00E77AD7">
      <w:pgSz w:w="11906" w:h="16838"/>
      <w:pgMar w:top="1440" w:right="1440" w:bottom="1440" w:left="1440" w:header="708" w:footer="708" w:gutter="0"/>
      <w:pgBorders w:offsetFrom="page">
        <w:top w:val="palmsBlack" w:sz="16" w:space="24" w:color="00B050"/>
        <w:left w:val="palmsBlack" w:sz="16" w:space="24" w:color="00B050"/>
        <w:bottom w:val="palmsBlack" w:sz="16" w:space="24" w:color="00B050"/>
        <w:right w:val="palmsBlack" w:sz="16"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64B98"/>
    <w:multiLevelType w:val="hybridMultilevel"/>
    <w:tmpl w:val="7F9AB5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53E7D"/>
    <w:multiLevelType w:val="hybridMultilevel"/>
    <w:tmpl w:val="88B40BC8"/>
    <w:lvl w:ilvl="0" w:tplc="CF48AB50">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9A5465"/>
    <w:multiLevelType w:val="hybridMultilevel"/>
    <w:tmpl w:val="81841680"/>
    <w:lvl w:ilvl="0" w:tplc="B26C467C">
      <w:start w:val="1"/>
      <w:numFmt w:val="lowerLetter"/>
      <w:lvlText w:val="%1."/>
      <w:lvlJc w:val="left"/>
      <w:pPr>
        <w:ind w:left="1080" w:hanging="360"/>
      </w:pPr>
      <w:rPr>
        <w:rFonts w:hint="default"/>
        <w:color w:val="595959" w:themeColor="text1" w:themeTint="A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D914F11"/>
    <w:multiLevelType w:val="hybridMultilevel"/>
    <w:tmpl w:val="0F208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860735C"/>
    <w:multiLevelType w:val="hybridMultilevel"/>
    <w:tmpl w:val="4678ECC6"/>
    <w:lvl w:ilvl="0" w:tplc="F2C886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09626E0"/>
    <w:multiLevelType w:val="hybridMultilevel"/>
    <w:tmpl w:val="3D101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AD7"/>
    <w:rsid w:val="00081DF6"/>
    <w:rsid w:val="000A54A9"/>
    <w:rsid w:val="00105C3D"/>
    <w:rsid w:val="00152AF3"/>
    <w:rsid w:val="00400392"/>
    <w:rsid w:val="00521FCA"/>
    <w:rsid w:val="0084101A"/>
    <w:rsid w:val="00933723"/>
    <w:rsid w:val="00A00FD2"/>
    <w:rsid w:val="00C64D6D"/>
    <w:rsid w:val="00DF09F3"/>
    <w:rsid w:val="00E2682F"/>
    <w:rsid w:val="00E7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FC1E8"/>
  <w15:chartTrackingRefBased/>
  <w15:docId w15:val="{D2DF6BA2-6B93-4886-BFDC-1553C1F62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82F"/>
    <w:pPr>
      <w:ind w:left="720"/>
      <w:contextualSpacing/>
    </w:pPr>
  </w:style>
  <w:style w:type="character" w:styleId="Hyperlink">
    <w:name w:val="Hyperlink"/>
    <w:basedOn w:val="DefaultParagraphFont"/>
    <w:uiPriority w:val="99"/>
    <w:semiHidden/>
    <w:unhideWhenUsed/>
    <w:rsid w:val="009337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8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amaonlinelibrar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J Mitchell</dc:creator>
  <cp:keywords/>
  <dc:description/>
  <cp:lastModifiedBy>Linzi J Mitchell</cp:lastModifiedBy>
  <cp:revision>10</cp:revision>
  <dcterms:created xsi:type="dcterms:W3CDTF">2020-04-20T08:52:00Z</dcterms:created>
  <dcterms:modified xsi:type="dcterms:W3CDTF">2020-04-21T11:15:00Z</dcterms:modified>
</cp:coreProperties>
</file>