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55" w:rsidRDefault="005A6A55" w:rsidP="005A6A55">
      <w:pPr>
        <w:rPr>
          <w:sz w:val="24"/>
          <w:szCs w:val="24"/>
        </w:rPr>
      </w:pPr>
      <w:r>
        <w:rPr>
          <w:sz w:val="24"/>
          <w:szCs w:val="24"/>
        </w:rPr>
        <w:t>By the end of this unit you should be able to;</w:t>
      </w:r>
    </w:p>
    <w:p w:rsidR="004B509C" w:rsidRDefault="004B509C" w:rsidP="004B509C">
      <w:pPr>
        <w:rPr>
          <w:sz w:val="24"/>
          <w:szCs w:val="24"/>
        </w:rPr>
      </w:pPr>
      <w:bookmarkStart w:id="0" w:name="_GoBack"/>
      <w:bookmarkEnd w:id="0"/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Describe what the resting potential of a neuron refers to.</w:t>
      </w:r>
    </w:p>
    <w:p w:rsidR="004B509C" w:rsidRDefault="004B509C" w:rsidP="004B509C">
      <w:pPr>
        <w:rPr>
          <w:sz w:val="24"/>
          <w:szCs w:val="24"/>
        </w:rPr>
      </w:pPr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Describe the key stages involved in the production of an action potential.</w:t>
      </w:r>
    </w:p>
    <w:p w:rsidR="004B509C" w:rsidRDefault="004B509C" w:rsidP="004B509C">
      <w:pPr>
        <w:rPr>
          <w:sz w:val="24"/>
          <w:szCs w:val="24"/>
        </w:rPr>
      </w:pPr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Explain the role of the sodium-potassium pump in re-establishing ion concentration     </w:t>
      </w:r>
      <w:r>
        <w:rPr>
          <w:sz w:val="24"/>
          <w:szCs w:val="24"/>
        </w:rPr>
        <w:tab/>
        <w:t xml:space="preserve"> gradients.</w:t>
      </w:r>
    </w:p>
    <w:p w:rsidR="004B509C" w:rsidRDefault="004B509C" w:rsidP="004B509C">
      <w:pPr>
        <w:rPr>
          <w:sz w:val="24"/>
          <w:szCs w:val="24"/>
        </w:rPr>
      </w:pPr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Name the two types of photoreceptors in the retina of the vertebrate eye.</w:t>
      </w:r>
    </w:p>
    <w:p w:rsidR="004B509C" w:rsidRDefault="004B509C" w:rsidP="004B509C">
      <w:pPr>
        <w:rPr>
          <w:sz w:val="24"/>
          <w:szCs w:val="24"/>
        </w:rPr>
      </w:pPr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State that in vertebrates the light sensitive molecule retinal is combined with a                     </w:t>
      </w:r>
      <w:r>
        <w:rPr>
          <w:sz w:val="24"/>
          <w:szCs w:val="24"/>
        </w:rPr>
        <w:tab/>
        <w:t>membrane protein opsin to form the photoreceptors of the eye</w:t>
      </w:r>
    </w:p>
    <w:p w:rsidR="004B509C" w:rsidRDefault="004B509C" w:rsidP="004B509C">
      <w:pPr>
        <w:rPr>
          <w:sz w:val="24"/>
          <w:szCs w:val="24"/>
        </w:rPr>
      </w:pPr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Describe, in detail, the sequence of events which takes place when retinal absorbs a</w:t>
      </w:r>
      <w:r>
        <w:rPr>
          <w:sz w:val="24"/>
          <w:szCs w:val="24"/>
        </w:rPr>
        <w:tab/>
        <w:t xml:space="preserve">photon of light.   </w:t>
      </w:r>
    </w:p>
    <w:p w:rsidR="004B509C" w:rsidRDefault="004B509C" w:rsidP="004B509C">
      <w:pPr>
        <w:rPr>
          <w:sz w:val="24"/>
          <w:szCs w:val="24"/>
        </w:rPr>
      </w:pPr>
    </w:p>
    <w:p w:rsidR="004B509C" w:rsidRDefault="004B509C" w:rsidP="004B509C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Explain how maximal sensitivity to specific wavelengths is achieved in cone cells.    </w:t>
      </w:r>
    </w:p>
    <w:p w:rsidR="004B509C" w:rsidRDefault="004B509C"/>
    <w:p w:rsidR="004B509C" w:rsidRDefault="004B509C"/>
    <w:sectPr w:rsidR="004B509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DD" w:rsidRDefault="00EB7ADD" w:rsidP="004B509C">
      <w:pPr>
        <w:spacing w:after="0" w:line="240" w:lineRule="auto"/>
      </w:pPr>
      <w:r>
        <w:separator/>
      </w:r>
    </w:p>
  </w:endnote>
  <w:endnote w:type="continuationSeparator" w:id="0">
    <w:p w:rsidR="00EB7ADD" w:rsidRDefault="00EB7ADD" w:rsidP="004B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C" w:rsidRPr="003D1BB8" w:rsidRDefault="004B509C" w:rsidP="004B509C">
    <w:pPr>
      <w:pStyle w:val="Footer"/>
      <w:rPr>
        <w:rFonts w:ascii="Times New Roman" w:hAnsi="Times New Roman" w:cs="Times New Roman"/>
      </w:rPr>
    </w:pPr>
    <w:r w:rsidRPr="004B509C">
      <w:rPr>
        <w:rFonts w:ascii="Times New Roman" w:hAnsi="Times New Roman" w:cs="Times New Roman"/>
        <w:sz w:val="20"/>
        <w:szCs w:val="20"/>
      </w:rPr>
      <w:t>AH Biology: Cells and Proteins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B509C">
      <w:rPr>
        <w:rFonts w:ascii="Times New Roman" w:hAnsi="Times New Roman" w:cs="Times New Roman"/>
        <w:sz w:val="18"/>
        <w:szCs w:val="18"/>
      </w:rPr>
      <w:t>Key Area 1.4</w:t>
    </w:r>
    <w:r>
      <w:rPr>
        <w:rFonts w:ascii="Times New Roman" w:hAnsi="Times New Roman" w:cs="Times New Roman"/>
        <w:sz w:val="18"/>
        <w:szCs w:val="18"/>
      </w:rPr>
      <w:t>(d)</w:t>
    </w:r>
  </w:p>
  <w:p w:rsidR="004B509C" w:rsidRDefault="004B5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DD" w:rsidRDefault="00EB7ADD" w:rsidP="004B509C">
      <w:pPr>
        <w:spacing w:after="0" w:line="240" w:lineRule="auto"/>
      </w:pPr>
      <w:r>
        <w:separator/>
      </w:r>
    </w:p>
  </w:footnote>
  <w:footnote w:type="continuationSeparator" w:id="0">
    <w:p w:rsidR="00EB7ADD" w:rsidRDefault="00EB7ADD" w:rsidP="004B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39" w:rsidRPr="008F0121" w:rsidRDefault="00CB1639" w:rsidP="00CB1639">
    <w:pPr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6DBEC65" wp14:editId="1E08C1AD">
          <wp:simplePos x="0" y="0"/>
          <wp:positionH relativeFrom="column">
            <wp:posOffset>-494665</wp:posOffset>
          </wp:positionH>
          <wp:positionV relativeFrom="paragraph">
            <wp:posOffset>120218</wp:posOffset>
          </wp:positionV>
          <wp:extent cx="581660" cy="767715"/>
          <wp:effectExtent l="0" t="0" r="8890" b="0"/>
          <wp:wrapNone/>
          <wp:docPr id="4" name="Picture 4" descr="DSCF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DSCF01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5" t="7692" r="5612" b="4890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Advanced </w:t>
    </w:r>
    <w:r w:rsidRPr="00697834">
      <w:rPr>
        <w:b/>
        <w:sz w:val="32"/>
      </w:rPr>
      <w:t>Higher Biology</w:t>
    </w:r>
  </w:p>
  <w:p w:rsidR="00CB1639" w:rsidRPr="00192DF1" w:rsidRDefault="00CB1639" w:rsidP="00CB163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FABB4D" wp14:editId="3DF04E51">
              <wp:simplePos x="0" y="0"/>
              <wp:positionH relativeFrom="column">
                <wp:posOffset>364154</wp:posOffset>
              </wp:positionH>
              <wp:positionV relativeFrom="paragraph">
                <wp:posOffset>65405</wp:posOffset>
              </wp:positionV>
              <wp:extent cx="5727340" cy="311"/>
              <wp:effectExtent l="0" t="0" r="2603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7340" cy="31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4DC85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65pt,5.15pt" to="479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" strokecolor="#4a7ebb">
              <o:lock v:ext="edit" shapetype="f"/>
            </v:line>
          </w:pict>
        </mc:Fallback>
      </mc:AlternateContent>
    </w:r>
  </w:p>
  <w:p w:rsidR="00CB1639" w:rsidRDefault="00CB1639" w:rsidP="00CB1639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en-GB"/>
      </w:rPr>
    </w:pPr>
    <w:r>
      <w:rPr>
        <w:rFonts w:ascii="Times New Roman" w:eastAsia="Times New Roman" w:hAnsi="Times New Roman" w:cs="Times New Roman"/>
        <w:b/>
        <w:sz w:val="28"/>
        <w:szCs w:val="24"/>
        <w:lang w:eastAsia="en-GB"/>
      </w:rPr>
      <w:t xml:space="preserve">      </w:t>
    </w:r>
    <w:r w:rsidRPr="00CB1639">
      <w:rPr>
        <w:rFonts w:ascii="Times New Roman" w:eastAsia="Times New Roman" w:hAnsi="Times New Roman" w:cs="Times New Roman"/>
        <w:b/>
        <w:sz w:val="24"/>
        <w:szCs w:val="24"/>
        <w:lang w:eastAsia="en-GB"/>
      </w:rPr>
      <w:t>Cells and Proteins: Communication and Signalling</w:t>
    </w:r>
    <w:r>
      <w:rPr>
        <w:rFonts w:ascii="Times New Roman" w:eastAsia="Times New Roman" w:hAnsi="Times New Roman" w:cs="Times New Roman"/>
        <w:b/>
        <w:sz w:val="28"/>
        <w:szCs w:val="24"/>
        <w:lang w:eastAsia="en-GB"/>
      </w:rPr>
      <w:t xml:space="preserve">:     </w:t>
    </w:r>
    <w:r w:rsidRPr="00CB1639">
      <w:rPr>
        <w:rFonts w:ascii="Times New Roman" w:eastAsia="Times New Roman" w:hAnsi="Times New Roman" w:cs="Times New Roman"/>
        <w:b/>
        <w:sz w:val="24"/>
        <w:szCs w:val="24"/>
        <w:lang w:eastAsia="en-GB"/>
      </w:rPr>
      <w:t>Nerve Impulse T</w:t>
    </w:r>
    <w:r>
      <w:rPr>
        <w:rFonts w:ascii="Times New Roman" w:eastAsia="Times New Roman" w:hAnsi="Times New Roman" w:cs="Times New Roman"/>
        <w:b/>
        <w:sz w:val="24"/>
        <w:szCs w:val="24"/>
        <w:lang w:eastAsia="en-GB"/>
      </w:rPr>
      <w:t>ransmission</w:t>
    </w:r>
  </w:p>
  <w:p w:rsidR="00CB1639" w:rsidRPr="00192DF1" w:rsidRDefault="00CB1639" w:rsidP="00CB163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4B509C" w:rsidRPr="00CB1639" w:rsidRDefault="00CB1639" w:rsidP="00CB1639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F94EFE" wp14:editId="655850BF">
              <wp:simplePos x="0" y="0"/>
              <wp:positionH relativeFrom="column">
                <wp:posOffset>365574</wp:posOffset>
              </wp:positionH>
              <wp:positionV relativeFrom="paragraph">
                <wp:posOffset>87630</wp:posOffset>
              </wp:positionV>
              <wp:extent cx="5727029" cy="0"/>
              <wp:effectExtent l="0" t="0" r="2667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7029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4AE53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6.9pt" to="47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" strokecolor="#4a7ebb">
              <o:lock v:ext="edit" shapetype="f"/>
            </v:line>
          </w:pict>
        </mc:Fallback>
      </mc:AlternateContent>
    </w:r>
  </w:p>
  <w:p w:rsidR="004B509C" w:rsidRDefault="004B5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26"/>
    <w:rsid w:val="004354AF"/>
    <w:rsid w:val="004B509C"/>
    <w:rsid w:val="005A6A55"/>
    <w:rsid w:val="00753685"/>
    <w:rsid w:val="00874226"/>
    <w:rsid w:val="0088773E"/>
    <w:rsid w:val="00CB1639"/>
    <w:rsid w:val="00E57B88"/>
    <w:rsid w:val="00E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4BB6-4146-4AE3-ADDC-361245B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9C"/>
  </w:style>
  <w:style w:type="paragraph" w:styleId="Footer">
    <w:name w:val="footer"/>
    <w:basedOn w:val="Normal"/>
    <w:link w:val="FooterChar"/>
    <w:uiPriority w:val="99"/>
    <w:unhideWhenUsed/>
    <w:rsid w:val="004B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9C"/>
  </w:style>
  <w:style w:type="paragraph" w:styleId="BalloonText">
    <w:name w:val="Balloon Text"/>
    <w:basedOn w:val="Normal"/>
    <w:link w:val="BalloonTextChar"/>
    <w:uiPriority w:val="99"/>
    <w:semiHidden/>
    <w:unhideWhenUsed/>
    <w:rsid w:val="00CB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Jeffrey</dc:creator>
  <cp:keywords/>
  <dc:description/>
  <cp:lastModifiedBy>Catherine Jeffrey</cp:lastModifiedBy>
  <cp:revision>5</cp:revision>
  <cp:lastPrinted>2019-05-13T17:55:00Z</cp:lastPrinted>
  <dcterms:created xsi:type="dcterms:W3CDTF">2019-05-09T18:19:00Z</dcterms:created>
  <dcterms:modified xsi:type="dcterms:W3CDTF">2019-05-13T18:02:00Z</dcterms:modified>
</cp:coreProperties>
</file>