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85" w:rsidRDefault="00A50588" w:rsidP="00A50588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DA3311" wp14:editId="5EE5E991">
            <wp:simplePos x="0" y="0"/>
            <wp:positionH relativeFrom="column">
              <wp:posOffset>8063865</wp:posOffset>
            </wp:positionH>
            <wp:positionV relativeFrom="paragraph">
              <wp:posOffset>-400685</wp:posOffset>
            </wp:positionV>
            <wp:extent cx="118618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61" y="21405"/>
                <wp:lineTo x="211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Isobel Mair Family Centre</w:t>
      </w:r>
    </w:p>
    <w:p w:rsidR="00A50588" w:rsidRDefault="00A50588" w:rsidP="00A50588">
      <w:pPr>
        <w:pStyle w:val="NoSpacing"/>
      </w:pPr>
      <w:r>
        <w:t>Parent Consultation: Toy and Fruit Fund</w:t>
      </w:r>
    </w:p>
    <w:p w:rsidR="00A50588" w:rsidRDefault="00A50588" w:rsidP="00A50588">
      <w:pPr>
        <w:pStyle w:val="NoSpacing"/>
      </w:pPr>
      <w:r>
        <w:t>May 2015</w:t>
      </w:r>
    </w:p>
    <w:p w:rsidR="00A50588" w:rsidRDefault="00A50588" w:rsidP="00A50588">
      <w:pPr>
        <w:pStyle w:val="NoSpacing"/>
      </w:pPr>
    </w:p>
    <w:p w:rsidR="00A50588" w:rsidRDefault="00A50588" w:rsidP="00A50588">
      <w:pPr>
        <w:pStyle w:val="NoSpacing"/>
      </w:pPr>
      <w:r>
        <w:t>In April 2015 we were informed that due to council efficiency savings, children would no longer be in receipt of free fruit. We carried out a consultation with parents to gain their views and thoughts on the following:</w:t>
      </w:r>
    </w:p>
    <w:p w:rsidR="00A50588" w:rsidRDefault="00A50588" w:rsidP="00A50588">
      <w:pPr>
        <w:pStyle w:val="NoSpacing"/>
      </w:pPr>
    </w:p>
    <w:p w:rsidR="00A50588" w:rsidRDefault="00A50588" w:rsidP="00A50588">
      <w:pPr>
        <w:pStyle w:val="NoSpacing"/>
        <w:numPr>
          <w:ilvl w:val="0"/>
          <w:numId w:val="1"/>
        </w:numPr>
      </w:pPr>
      <w:r>
        <w:t>Would you be agreeable to a weekly increase?</w:t>
      </w:r>
    </w:p>
    <w:p w:rsidR="00A50588" w:rsidRDefault="00A50588" w:rsidP="00A50588">
      <w:pPr>
        <w:pStyle w:val="NoSpacing"/>
        <w:numPr>
          <w:ilvl w:val="0"/>
          <w:numId w:val="1"/>
        </w:numPr>
      </w:pPr>
      <w:r>
        <w:t>If yes, how much do you feel is appropriate per week?</w:t>
      </w:r>
    </w:p>
    <w:p w:rsidR="00A50588" w:rsidRDefault="00A50588" w:rsidP="00A50588">
      <w:pPr>
        <w:pStyle w:val="NoSpacing"/>
        <w:numPr>
          <w:ilvl w:val="0"/>
          <w:numId w:val="2"/>
        </w:numPr>
      </w:pPr>
      <w:r>
        <w:t>50p increase?</w:t>
      </w:r>
    </w:p>
    <w:p w:rsidR="00A50588" w:rsidRDefault="00A50588" w:rsidP="00A50588">
      <w:pPr>
        <w:pStyle w:val="NoSpacing"/>
        <w:numPr>
          <w:ilvl w:val="0"/>
          <w:numId w:val="2"/>
        </w:numPr>
      </w:pPr>
      <w:r>
        <w:t>£1.00 increase?</w:t>
      </w:r>
    </w:p>
    <w:p w:rsidR="00A50588" w:rsidRDefault="00A50588" w:rsidP="00A50588">
      <w:pPr>
        <w:pStyle w:val="NoSpacing"/>
      </w:pPr>
    </w:p>
    <w:p w:rsidR="00A50588" w:rsidRDefault="00A50588" w:rsidP="00A50588">
      <w:pPr>
        <w:pStyle w:val="NoSpacing"/>
      </w:pPr>
      <w:r>
        <w:t>All parents were issued with a voting slip to ensure their views were counted. The results are as follows:</w:t>
      </w:r>
    </w:p>
    <w:p w:rsidR="00A50588" w:rsidRDefault="00A50588" w:rsidP="00A50588">
      <w:pPr>
        <w:pStyle w:val="NoSpacing"/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1574"/>
        <w:gridCol w:w="1562"/>
        <w:gridCol w:w="3135"/>
        <w:gridCol w:w="3135"/>
      </w:tblGrid>
      <w:tr w:rsidR="00926E4B" w:rsidTr="00926E4B">
        <w:trPr>
          <w:trHeight w:val="1042"/>
        </w:trPr>
        <w:tc>
          <w:tcPr>
            <w:tcW w:w="3136" w:type="dxa"/>
            <w:gridSpan w:val="2"/>
            <w:shd w:val="clear" w:color="auto" w:fill="DBE5F1" w:themeFill="accent1" w:themeFillTint="33"/>
          </w:tcPr>
          <w:p w:rsidR="00926E4B" w:rsidRPr="00A50588" w:rsidRDefault="00926E4B" w:rsidP="00873A74">
            <w:pPr>
              <w:pStyle w:val="NoSpacing"/>
              <w:jc w:val="center"/>
              <w:rPr>
                <w:sz w:val="28"/>
              </w:rPr>
            </w:pPr>
            <w:r w:rsidRPr="00A50588">
              <w:rPr>
                <w:sz w:val="28"/>
              </w:rPr>
              <w:t>Do you agree to an increase in Toy Fund?</w:t>
            </w:r>
          </w:p>
        </w:tc>
        <w:tc>
          <w:tcPr>
            <w:tcW w:w="3135" w:type="dxa"/>
            <w:shd w:val="clear" w:color="auto" w:fill="DBE5F1" w:themeFill="accent1" w:themeFillTint="33"/>
          </w:tcPr>
          <w:p w:rsidR="00926E4B" w:rsidRPr="00A50588" w:rsidRDefault="00926E4B" w:rsidP="00873A74">
            <w:pPr>
              <w:pStyle w:val="NoSpacing"/>
              <w:jc w:val="center"/>
              <w:rPr>
                <w:sz w:val="28"/>
              </w:rPr>
            </w:pPr>
            <w:r w:rsidRPr="00A50588">
              <w:rPr>
                <w:sz w:val="28"/>
              </w:rPr>
              <w:t>A 50p per week  increase</w:t>
            </w:r>
          </w:p>
        </w:tc>
        <w:tc>
          <w:tcPr>
            <w:tcW w:w="3135" w:type="dxa"/>
            <w:shd w:val="clear" w:color="auto" w:fill="DBE5F1" w:themeFill="accent1" w:themeFillTint="33"/>
          </w:tcPr>
          <w:p w:rsidR="00926E4B" w:rsidRPr="00A50588" w:rsidRDefault="00926E4B" w:rsidP="00873A74">
            <w:pPr>
              <w:pStyle w:val="NoSpacing"/>
              <w:jc w:val="center"/>
              <w:rPr>
                <w:sz w:val="28"/>
              </w:rPr>
            </w:pPr>
            <w:r w:rsidRPr="00A50588">
              <w:rPr>
                <w:sz w:val="28"/>
              </w:rPr>
              <w:t>A £1.00 per week  increase</w:t>
            </w:r>
          </w:p>
        </w:tc>
      </w:tr>
      <w:tr w:rsidR="00926E4B" w:rsidTr="00926E4B">
        <w:trPr>
          <w:trHeight w:val="518"/>
        </w:trPr>
        <w:tc>
          <w:tcPr>
            <w:tcW w:w="1574" w:type="dxa"/>
          </w:tcPr>
          <w:p w:rsidR="00926E4B" w:rsidRPr="00A50588" w:rsidRDefault="00926E4B" w:rsidP="00A50588">
            <w:pPr>
              <w:pStyle w:val="NoSpacing"/>
              <w:jc w:val="center"/>
              <w:rPr>
                <w:b/>
                <w:sz w:val="36"/>
              </w:rPr>
            </w:pPr>
            <w:r w:rsidRPr="00A50588">
              <w:rPr>
                <w:b/>
                <w:sz w:val="36"/>
              </w:rPr>
              <w:t>Yes</w:t>
            </w:r>
          </w:p>
        </w:tc>
        <w:tc>
          <w:tcPr>
            <w:tcW w:w="1562" w:type="dxa"/>
          </w:tcPr>
          <w:p w:rsidR="00926E4B" w:rsidRPr="00A50588" w:rsidRDefault="00926E4B" w:rsidP="00A50588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37</w:t>
            </w:r>
            <w:r w:rsidRPr="00A50588">
              <w:rPr>
                <w:b/>
                <w:sz w:val="36"/>
              </w:rPr>
              <w:t xml:space="preserve"> </w:t>
            </w:r>
          </w:p>
        </w:tc>
        <w:tc>
          <w:tcPr>
            <w:tcW w:w="3135" w:type="dxa"/>
            <w:vMerge w:val="restart"/>
          </w:tcPr>
          <w:p w:rsidR="00926E4B" w:rsidRPr="00926E4B" w:rsidRDefault="00926E4B" w:rsidP="00A50588">
            <w:pPr>
              <w:pStyle w:val="NoSpacing"/>
              <w:jc w:val="center"/>
              <w:rPr>
                <w:sz w:val="72"/>
              </w:rPr>
            </w:pPr>
            <w:r w:rsidRPr="00926E4B">
              <w:rPr>
                <w:sz w:val="72"/>
              </w:rPr>
              <w:t>11</w:t>
            </w:r>
          </w:p>
        </w:tc>
        <w:tc>
          <w:tcPr>
            <w:tcW w:w="3135" w:type="dxa"/>
            <w:vMerge w:val="restart"/>
          </w:tcPr>
          <w:p w:rsidR="00926E4B" w:rsidRPr="00926E4B" w:rsidRDefault="00926E4B" w:rsidP="00926E4B">
            <w:pPr>
              <w:pStyle w:val="NoSpacing"/>
              <w:jc w:val="center"/>
              <w:rPr>
                <w:sz w:val="72"/>
              </w:rPr>
            </w:pPr>
            <w:r w:rsidRPr="00926E4B">
              <w:rPr>
                <w:sz w:val="72"/>
              </w:rPr>
              <w:t>26</w:t>
            </w:r>
          </w:p>
        </w:tc>
      </w:tr>
      <w:tr w:rsidR="00926E4B" w:rsidTr="00926E4B">
        <w:trPr>
          <w:trHeight w:val="517"/>
        </w:trPr>
        <w:tc>
          <w:tcPr>
            <w:tcW w:w="1574" w:type="dxa"/>
          </w:tcPr>
          <w:p w:rsidR="00926E4B" w:rsidRPr="00A50588" w:rsidRDefault="00926E4B" w:rsidP="00A50588">
            <w:pPr>
              <w:pStyle w:val="NoSpacing"/>
              <w:jc w:val="center"/>
              <w:rPr>
                <w:b/>
                <w:sz w:val="36"/>
              </w:rPr>
            </w:pPr>
            <w:r w:rsidRPr="00A50588">
              <w:rPr>
                <w:b/>
                <w:sz w:val="36"/>
              </w:rPr>
              <w:t>No</w:t>
            </w:r>
          </w:p>
        </w:tc>
        <w:tc>
          <w:tcPr>
            <w:tcW w:w="1562" w:type="dxa"/>
          </w:tcPr>
          <w:p w:rsidR="00926E4B" w:rsidRPr="00A50588" w:rsidRDefault="00926E4B" w:rsidP="00A50588">
            <w:pPr>
              <w:pStyle w:val="NoSpacing"/>
              <w:jc w:val="center"/>
              <w:rPr>
                <w:b/>
                <w:sz w:val="36"/>
              </w:rPr>
            </w:pPr>
            <w:r w:rsidRPr="00A50588">
              <w:rPr>
                <w:b/>
                <w:sz w:val="36"/>
              </w:rPr>
              <w:t>1</w:t>
            </w:r>
          </w:p>
        </w:tc>
        <w:tc>
          <w:tcPr>
            <w:tcW w:w="3135" w:type="dxa"/>
            <w:vMerge/>
          </w:tcPr>
          <w:p w:rsidR="00926E4B" w:rsidRDefault="00926E4B" w:rsidP="00A50588">
            <w:pPr>
              <w:pStyle w:val="NoSpacing"/>
            </w:pPr>
          </w:p>
        </w:tc>
        <w:tc>
          <w:tcPr>
            <w:tcW w:w="3135" w:type="dxa"/>
            <w:vMerge/>
          </w:tcPr>
          <w:p w:rsidR="00926E4B" w:rsidRDefault="00926E4B" w:rsidP="00A50588">
            <w:pPr>
              <w:pStyle w:val="NoSpacing"/>
            </w:pPr>
          </w:p>
        </w:tc>
      </w:tr>
      <w:tr w:rsidR="00926E4B" w:rsidTr="00926E4B">
        <w:trPr>
          <w:trHeight w:val="517"/>
        </w:trPr>
        <w:tc>
          <w:tcPr>
            <w:tcW w:w="1574" w:type="dxa"/>
          </w:tcPr>
          <w:p w:rsidR="00926E4B" w:rsidRPr="00A50588" w:rsidRDefault="00926E4B" w:rsidP="00926E4B">
            <w:pPr>
              <w:pStyle w:val="NoSpacing"/>
              <w:jc w:val="center"/>
              <w:rPr>
                <w:b/>
                <w:sz w:val="36"/>
              </w:rPr>
            </w:pPr>
            <w:r w:rsidRPr="00926E4B">
              <w:rPr>
                <w:b/>
              </w:rPr>
              <w:t>Form returned unanswered</w:t>
            </w:r>
          </w:p>
        </w:tc>
        <w:tc>
          <w:tcPr>
            <w:tcW w:w="1562" w:type="dxa"/>
          </w:tcPr>
          <w:p w:rsidR="00926E4B" w:rsidRPr="00A50588" w:rsidRDefault="00926E4B" w:rsidP="00A50588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3135" w:type="dxa"/>
            <w:vMerge/>
          </w:tcPr>
          <w:p w:rsidR="00926E4B" w:rsidRDefault="00926E4B" w:rsidP="00A50588">
            <w:pPr>
              <w:pStyle w:val="NoSpacing"/>
            </w:pPr>
          </w:p>
        </w:tc>
        <w:tc>
          <w:tcPr>
            <w:tcW w:w="3135" w:type="dxa"/>
            <w:vMerge/>
          </w:tcPr>
          <w:p w:rsidR="00926E4B" w:rsidRDefault="00926E4B" w:rsidP="00A50588">
            <w:pPr>
              <w:pStyle w:val="NoSpacing"/>
            </w:pPr>
          </w:p>
        </w:tc>
      </w:tr>
      <w:tr w:rsidR="00926E4B" w:rsidTr="00926E4B">
        <w:trPr>
          <w:trHeight w:val="517"/>
        </w:trPr>
        <w:tc>
          <w:tcPr>
            <w:tcW w:w="1574" w:type="dxa"/>
          </w:tcPr>
          <w:p w:rsidR="00926E4B" w:rsidRDefault="00873A74" w:rsidP="00873A7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926E4B">
              <w:rPr>
                <w:b/>
                <w:sz w:val="24"/>
              </w:rPr>
              <w:t xml:space="preserve">orm </w:t>
            </w:r>
            <w:r>
              <w:rPr>
                <w:b/>
                <w:sz w:val="24"/>
              </w:rPr>
              <w:t xml:space="preserve">not </w:t>
            </w:r>
            <w:r w:rsidR="00926E4B">
              <w:rPr>
                <w:b/>
                <w:sz w:val="24"/>
              </w:rPr>
              <w:t>returned</w:t>
            </w:r>
          </w:p>
        </w:tc>
        <w:tc>
          <w:tcPr>
            <w:tcW w:w="1562" w:type="dxa"/>
          </w:tcPr>
          <w:p w:rsidR="00926E4B" w:rsidRDefault="00926E4B" w:rsidP="00A50588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3135" w:type="dxa"/>
            <w:vMerge/>
          </w:tcPr>
          <w:p w:rsidR="00926E4B" w:rsidRDefault="00926E4B" w:rsidP="00A50588">
            <w:pPr>
              <w:pStyle w:val="NoSpacing"/>
            </w:pPr>
          </w:p>
        </w:tc>
        <w:tc>
          <w:tcPr>
            <w:tcW w:w="3135" w:type="dxa"/>
            <w:vMerge/>
          </w:tcPr>
          <w:p w:rsidR="00926E4B" w:rsidRDefault="00926E4B" w:rsidP="00A50588">
            <w:pPr>
              <w:pStyle w:val="NoSpacing"/>
            </w:pPr>
          </w:p>
        </w:tc>
      </w:tr>
    </w:tbl>
    <w:p w:rsidR="00A50588" w:rsidRDefault="00A50588" w:rsidP="00A50588">
      <w:pPr>
        <w:pStyle w:val="NoSpacing"/>
      </w:pPr>
    </w:p>
    <w:p w:rsidR="00926E4B" w:rsidRDefault="00926E4B" w:rsidP="00A50588">
      <w:pPr>
        <w:pStyle w:val="NoSpacing"/>
      </w:pPr>
      <w:r>
        <w:t xml:space="preserve">As the majority of parents were happy to increase the Toy Fund to £30.00 per week to include payment for children’s snack as of August 2015 this change will be made. </w:t>
      </w:r>
    </w:p>
    <w:p w:rsidR="00926E4B" w:rsidRDefault="00926E4B" w:rsidP="00A50588">
      <w:pPr>
        <w:pStyle w:val="NoSpacing"/>
      </w:pPr>
    </w:p>
    <w:p w:rsidR="00926E4B" w:rsidRDefault="00926E4B" w:rsidP="00A50588">
      <w:pPr>
        <w:pStyle w:val="NoSpacing"/>
      </w:pPr>
      <w:r>
        <w:t xml:space="preserve">For parents who choose not to pay into the voluntary Toy Fund, a monthly bill will be issued to cover the cost of fruit/snack only. This will ensure that Toy Fund paying parents are not </w:t>
      </w:r>
      <w:proofErr w:type="gramStart"/>
      <w:r w:rsidR="00BA42FB">
        <w:t xml:space="preserve">funding </w:t>
      </w:r>
      <w:r w:rsidR="00D0072A">
        <w:t xml:space="preserve"> the</w:t>
      </w:r>
      <w:proofErr w:type="gramEnd"/>
      <w:r w:rsidR="00D0072A">
        <w:t xml:space="preserve"> snack of </w:t>
      </w:r>
      <w:proofErr w:type="spellStart"/>
      <w:r w:rsidR="00D0072A">
        <w:t>non Toy</w:t>
      </w:r>
      <w:proofErr w:type="spellEnd"/>
      <w:r w:rsidR="00D0072A">
        <w:t xml:space="preserve"> Fund paying parents. </w:t>
      </w:r>
      <w:bookmarkStart w:id="0" w:name="_GoBack"/>
      <w:bookmarkEnd w:id="0"/>
    </w:p>
    <w:p w:rsidR="00926E4B" w:rsidRDefault="00926E4B" w:rsidP="00A50588">
      <w:pPr>
        <w:pStyle w:val="NoSpacing"/>
      </w:pPr>
    </w:p>
    <w:sectPr w:rsidR="00926E4B" w:rsidSect="00A50588">
      <w:pgSz w:w="16838" w:h="11906" w:orient="landscape"/>
      <w:pgMar w:top="1440" w:right="1440" w:bottom="1440" w:left="1440" w:header="708" w:footer="708" w:gutter="0"/>
      <w:pgBorders w:offsetFrom="page">
        <w:top w:val="thinThickMediumGap" w:sz="24" w:space="24" w:color="4F81BD" w:themeColor="accent1"/>
        <w:left w:val="thinThickMediumGap" w:sz="24" w:space="24" w:color="4F81BD" w:themeColor="accent1"/>
        <w:bottom w:val="thickThinMediumGap" w:sz="24" w:space="24" w:color="4F81BD" w:themeColor="accent1"/>
        <w:right w:val="thickThinMedium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88" w:rsidRDefault="00A50588" w:rsidP="00A50588">
      <w:pPr>
        <w:spacing w:after="0" w:line="240" w:lineRule="auto"/>
      </w:pPr>
      <w:r>
        <w:separator/>
      </w:r>
    </w:p>
  </w:endnote>
  <w:endnote w:type="continuationSeparator" w:id="0">
    <w:p w:rsidR="00A50588" w:rsidRDefault="00A50588" w:rsidP="00A5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88" w:rsidRDefault="00A50588" w:rsidP="00A50588">
      <w:pPr>
        <w:spacing w:after="0" w:line="240" w:lineRule="auto"/>
      </w:pPr>
      <w:r>
        <w:separator/>
      </w:r>
    </w:p>
  </w:footnote>
  <w:footnote w:type="continuationSeparator" w:id="0">
    <w:p w:rsidR="00A50588" w:rsidRDefault="00A50588" w:rsidP="00A5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B1F"/>
    <w:multiLevelType w:val="hybridMultilevel"/>
    <w:tmpl w:val="C960E2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09E240D"/>
    <w:multiLevelType w:val="hybridMultilevel"/>
    <w:tmpl w:val="4D5A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88"/>
    <w:rsid w:val="00873A74"/>
    <w:rsid w:val="00926E4B"/>
    <w:rsid w:val="00A50588"/>
    <w:rsid w:val="00AA5E95"/>
    <w:rsid w:val="00B36F85"/>
    <w:rsid w:val="00BA42FB"/>
    <w:rsid w:val="00D0072A"/>
    <w:rsid w:val="00E3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588"/>
  </w:style>
  <w:style w:type="paragraph" w:styleId="Footer">
    <w:name w:val="footer"/>
    <w:basedOn w:val="Normal"/>
    <w:link w:val="FooterChar"/>
    <w:uiPriority w:val="99"/>
    <w:unhideWhenUsed/>
    <w:rsid w:val="00A5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88"/>
  </w:style>
  <w:style w:type="paragraph" w:styleId="NoSpacing">
    <w:name w:val="No Spacing"/>
    <w:uiPriority w:val="1"/>
    <w:qFormat/>
    <w:rsid w:val="00A50588"/>
    <w:pPr>
      <w:spacing w:after="0" w:line="240" w:lineRule="auto"/>
    </w:pPr>
  </w:style>
  <w:style w:type="table" w:styleId="TableGrid">
    <w:name w:val="Table Grid"/>
    <w:basedOn w:val="TableNormal"/>
    <w:uiPriority w:val="59"/>
    <w:rsid w:val="00A5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588"/>
  </w:style>
  <w:style w:type="paragraph" w:styleId="Footer">
    <w:name w:val="footer"/>
    <w:basedOn w:val="Normal"/>
    <w:link w:val="FooterChar"/>
    <w:uiPriority w:val="99"/>
    <w:unhideWhenUsed/>
    <w:rsid w:val="00A5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88"/>
  </w:style>
  <w:style w:type="paragraph" w:styleId="NoSpacing">
    <w:name w:val="No Spacing"/>
    <w:uiPriority w:val="1"/>
    <w:qFormat/>
    <w:rsid w:val="00A50588"/>
    <w:pPr>
      <w:spacing w:after="0" w:line="240" w:lineRule="auto"/>
    </w:pPr>
  </w:style>
  <w:style w:type="table" w:styleId="TableGrid">
    <w:name w:val="Table Grid"/>
    <w:basedOn w:val="TableNormal"/>
    <w:uiPriority w:val="59"/>
    <w:rsid w:val="00A5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Quaile</dc:creator>
  <cp:lastModifiedBy>Donna Quaile</cp:lastModifiedBy>
  <cp:revision>6</cp:revision>
  <dcterms:created xsi:type="dcterms:W3CDTF">2015-08-12T10:45:00Z</dcterms:created>
  <dcterms:modified xsi:type="dcterms:W3CDTF">2015-09-04T09:46:00Z</dcterms:modified>
</cp:coreProperties>
</file>