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lang w:val="en-GB" w:eastAsia="en-US"/>
        </w:rPr>
        <w:id w:val="-47954401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color w:val="FFFFFF" w:themeColor="background1"/>
          <w:spacing w:val="5"/>
          <w:kern w:val="28"/>
          <w:sz w:val="72"/>
          <w:szCs w:val="72"/>
        </w:rPr>
      </w:sdtEndPr>
      <w:sdtContent>
        <w:sdt>
          <w:sdtPr>
            <w:rPr>
              <w:rFonts w:asciiTheme="majorHAnsi" w:eastAsiaTheme="majorEastAsia" w:hAnsiTheme="majorHAnsi" w:cstheme="majorBidi"/>
              <w:color w:val="FFFFFF" w:themeColor="background1"/>
              <w:sz w:val="84"/>
              <w:szCs w:val="72"/>
            </w:rPr>
            <w:alias w:val="Title"/>
            <w:id w:val="1550341699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766C3C" w:rsidRDefault="007011C1" w:rsidP="00766C3C">
              <w:pPr>
                <w:pStyle w:val="NoSpacing"/>
                <w:rPr>
                  <w:rFonts w:asciiTheme="majorHAnsi" w:eastAsiaTheme="majorEastAsia" w:hAnsiTheme="majorHAnsi" w:cstheme="majorBidi"/>
                  <w:color w:val="FFFFFF" w:themeColor="background1"/>
                  <w:sz w:val="84"/>
                  <w:szCs w:val="72"/>
                  <w:lang w:val="en-GB" w:eastAsia="en-US"/>
                </w:rPr>
              </w:pPr>
              <w:r>
                <w:rPr>
                  <w:rFonts w:asciiTheme="majorHAnsi" w:eastAsiaTheme="majorEastAsia" w:hAnsiTheme="majorHAnsi" w:cstheme="majorBidi"/>
                  <w:color w:val="FFFFFF" w:themeColor="background1"/>
                  <w:sz w:val="84"/>
                  <w:szCs w:val="72"/>
                  <w:lang w:val="en-GB"/>
                </w:rPr>
                <w:t>Story of the Week</w:t>
              </w:r>
            </w:p>
          </w:sdtContent>
        </w:sdt>
        <w:p w:rsidR="00766C3C" w:rsidRDefault="007F54C9" w:rsidP="00766C3C">
          <w:pPr>
            <w:suppressOverlap/>
            <w:jc w:val="right"/>
            <w:rPr>
              <w:b/>
              <w:bCs/>
              <w:color w:val="1F497D" w:themeColor="text2"/>
              <w:spacing w:val="60"/>
              <w:sz w:val="20"/>
              <w:szCs w:val="20"/>
            </w:rPr>
          </w:pPr>
          <w:sdt>
            <w:sdtPr>
              <w:rPr>
                <w:b/>
                <w:bCs/>
                <w:color w:val="1F497D" w:themeColor="text2"/>
                <w:spacing w:val="60"/>
                <w:sz w:val="20"/>
                <w:szCs w:val="20"/>
              </w:rPr>
              <w:alias w:val="Company"/>
              <w:id w:val="-1689900431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7011C1">
                <w:rPr>
                  <w:b/>
                  <w:bCs/>
                  <w:color w:val="1F497D" w:themeColor="text2"/>
                  <w:spacing w:val="60"/>
                  <w:sz w:val="20"/>
                  <w:szCs w:val="20"/>
                </w:rPr>
                <w:t>Week Beginn</w:t>
              </w:r>
              <w:r w:rsidR="00766C3C">
                <w:rPr>
                  <w:b/>
                  <w:bCs/>
                  <w:color w:val="1F497D" w:themeColor="text2"/>
                  <w:spacing w:val="60"/>
                  <w:sz w:val="20"/>
                  <w:szCs w:val="20"/>
                </w:rPr>
                <w:t>ing 18-05-2020</w:t>
              </w:r>
            </w:sdtContent>
          </w:sdt>
        </w:p>
        <w:sdt>
          <w:sdtPr>
            <w:rPr>
              <w:b/>
              <w:bCs/>
              <w:color w:val="1F497D" w:themeColor="text2"/>
              <w:spacing w:val="60"/>
              <w:sz w:val="20"/>
              <w:szCs w:val="20"/>
            </w:rPr>
            <w:alias w:val="Address"/>
            <w:id w:val="2146780284"/>
            <w:showingPlcHdr/>
            <w:dataBinding w:prefixMappings="xmlns:ns0='http://schemas.microsoft.com/office/2006/coverPageProps'" w:xpath="/ns0:CoverPageProperties[1]/ns0:CompanyAddress[1]" w:storeItemID="{55AF091B-3C7A-41E3-B477-F2FDAA23CFDA}"/>
            <w:text w:multiLine="1"/>
          </w:sdtPr>
          <w:sdtEndPr/>
          <w:sdtContent>
            <w:p w:rsidR="00766C3C" w:rsidRDefault="00766C3C" w:rsidP="00766C3C">
              <w:pPr>
                <w:suppressOverlap/>
                <w:jc w:val="right"/>
                <w:rPr>
                  <w:b/>
                  <w:bCs/>
                  <w:color w:val="1F497D" w:themeColor="text2"/>
                  <w:spacing w:val="60"/>
                  <w:sz w:val="20"/>
                  <w:szCs w:val="20"/>
                </w:rPr>
              </w:pPr>
              <w:r>
                <w:rPr>
                  <w:b/>
                  <w:bCs/>
                  <w:color w:val="1F497D" w:themeColor="text2"/>
                  <w:spacing w:val="60"/>
                  <w:sz w:val="20"/>
                  <w:szCs w:val="20"/>
                </w:rPr>
                <w:t xml:space="preserve">     </w:t>
              </w:r>
            </w:p>
          </w:sdtContent>
        </w:sdt>
        <w:sdt>
          <w:sdtPr>
            <w:rPr>
              <w:color w:val="FFFFFF" w:themeColor="background1"/>
              <w:sz w:val="40"/>
              <w:szCs w:val="40"/>
            </w:rPr>
            <w:alias w:val="Author"/>
            <w:id w:val="132070011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p w:rsidR="00766C3C" w:rsidRPr="006D3D94" w:rsidRDefault="007011C1" w:rsidP="00766C3C">
              <w:pPr>
                <w:suppressOverlap/>
                <w:rPr>
                  <w:rFonts w:asciiTheme="majorHAnsi" w:eastAsiaTheme="majorEastAsia" w:hAnsiTheme="majorHAnsi" w:cstheme="majorBidi"/>
                  <w:color w:val="FFFFFF" w:themeColor="background1"/>
                  <w:sz w:val="40"/>
                  <w:szCs w:val="40"/>
                </w:rPr>
              </w:pPr>
              <w:r>
                <w:rPr>
                  <w:color w:val="FFFFFF" w:themeColor="background1"/>
                  <w:sz w:val="40"/>
                  <w:szCs w:val="40"/>
                </w:rPr>
                <w:t>Boogie Bear by David Walliams</w:t>
              </w:r>
            </w:p>
          </w:sdtContent>
        </w:sdt>
        <w:sdt>
          <w:sdtPr>
            <w:rPr>
              <w:color w:val="0070C0"/>
              <w:sz w:val="40"/>
              <w:szCs w:val="40"/>
            </w:rPr>
            <w:alias w:val="Fax"/>
            <w:id w:val="-621461224"/>
            <w:dataBinding w:prefixMappings="xmlns:ns0='http://schemas.microsoft.com/office/2006/coverPageProps'" w:xpath="/ns0:CoverPageProperties[1]/ns0:CompanyFax[1]" w:storeItemID="{55AF091B-3C7A-41E3-B477-F2FDAA23CFDA}"/>
            <w:text/>
          </w:sdtPr>
          <w:sdtEndPr/>
          <w:sdtContent>
            <w:p w:rsidR="006D3D94" w:rsidRPr="006D3D94" w:rsidRDefault="006D3D94" w:rsidP="006D3D94">
              <w:pPr>
                <w:suppressOverlap/>
                <w:rPr>
                  <w:b/>
                  <w:bCs/>
                  <w:color w:val="0070C0"/>
                  <w:spacing w:val="60"/>
                  <w:sz w:val="40"/>
                  <w:szCs w:val="40"/>
                </w:rPr>
              </w:pPr>
              <w:r w:rsidRPr="006D3D94">
                <w:rPr>
                  <w:color w:val="0070C0"/>
                  <w:sz w:val="40"/>
                  <w:szCs w:val="40"/>
                </w:rPr>
                <w:t>https://www.youtube.com/watch?v=tphBBay1q5k</w:t>
              </w:r>
            </w:p>
          </w:sdtContent>
        </w:sdt>
        <w:p w:rsidR="00766C3C" w:rsidRPr="006D3D94" w:rsidRDefault="006D3D94" w:rsidP="006D3D94">
          <w:pPr>
            <w:suppressOverlap/>
            <w:jc w:val="center"/>
            <w:rPr>
              <w:b/>
              <w:bCs/>
              <w:color w:val="1F497D" w:themeColor="text2"/>
              <w:spacing w:val="60"/>
              <w:sz w:val="40"/>
              <w:szCs w:val="40"/>
            </w:rPr>
          </w:pPr>
          <w:r>
            <w:rPr>
              <w:noProof/>
              <w:sz w:val="28"/>
              <w:szCs w:val="28"/>
              <w:lang w:eastAsia="en-GB"/>
            </w:rPr>
            <w:drawing>
              <wp:inline distT="0" distB="0" distL="0" distR="0" wp14:anchorId="2E0610FE" wp14:editId="39C6BEC2">
                <wp:extent cx="2390775" cy="239077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ogie bear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0775" cy="2390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D3D94" w:rsidRDefault="006D3D94" w:rsidP="00766C3C">
          <w:pPr>
            <w:suppressOverlap/>
            <w:jc w:val="right"/>
            <w:rPr>
              <w:noProof/>
              <w:lang w:eastAsia="en-GB"/>
            </w:rPr>
          </w:pPr>
        </w:p>
        <w:p w:rsidR="00766C3C" w:rsidRDefault="00766C3C" w:rsidP="00766C3C">
          <w:pPr>
            <w:suppressOverlap/>
            <w:jc w:val="right"/>
          </w:pPr>
          <w:r>
            <w:rPr>
              <w:noProof/>
              <w:lang w:eastAsia="en-GB"/>
            </w:rPr>
            <w:t xml:space="preserve">  </w:t>
          </w:r>
        </w:p>
        <w:p w:rsidR="00766C3C" w:rsidRPr="00D71C08" w:rsidRDefault="00766C3C" w:rsidP="00766C3C">
          <w:pPr>
            <w:rPr>
              <w:sz w:val="28"/>
              <w:szCs w:val="28"/>
            </w:rPr>
          </w:pPr>
          <w:r w:rsidRPr="00D71C08">
            <w:rPr>
              <w:noProof/>
              <w:sz w:val="28"/>
              <w:szCs w:val="2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1890F431" wp14:editId="0BF4BBD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471805</wp:posOffset>
                        </wp:positionV>
                      </mc:Fallback>
                    </mc:AlternateContent>
                    <wp:extent cx="6537960" cy="5349240"/>
                    <wp:effectExtent l="0" t="0" r="635" b="0"/>
                    <wp:wrapNone/>
                    <wp:docPr id="382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534924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D71C08" w:rsidRPr="006D3D94" w:rsidRDefault="00D71C08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>
                <w:pict>
                  <v:rect w14:anchorId="1890F431" id="Rectangle 6" o:spid="_x0000_s1026" style="position:absolute;margin-left:0;margin-top:0;width:514.8pt;height:421.2pt;z-index:-251656192;visibility:visible;mso-wrap-style:square;mso-width-percent:1100;mso-height-percent:650;mso-top-percent:-50;mso-wrap-distance-left:9pt;mso-wrap-distance-top:0;mso-wrap-distance-right:9pt;mso-wrap-distance-bottom:0;mso-position-horizontal:center;mso-position-horizontal-relative:margin;mso-position-vertical-relative:margin;mso-width-percent:110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" fillcolor="#8db3e2 [1311]" stroked="f">
                    <v:textbox inset="18pt,,108pt,7.2pt">
                      <w:txbxContent>
                        <w:p w:rsidR="00D71C08" w:rsidRPr="006D3D94" w:rsidRDefault="00D71C08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67266A">
            <w:rPr>
              <w:sz w:val="28"/>
              <w:szCs w:val="28"/>
            </w:rPr>
            <w:t>Linking in with our Eco group</w:t>
          </w:r>
          <w:r w:rsidRPr="00D71C08">
            <w:rPr>
              <w:sz w:val="28"/>
              <w:szCs w:val="28"/>
            </w:rPr>
            <w:t>, here is an animated video that will help your child see the damage our litt</w:t>
          </w:r>
          <w:r w:rsidR="00D71C08" w:rsidRPr="00D71C08">
            <w:rPr>
              <w:sz w:val="28"/>
              <w:szCs w:val="28"/>
            </w:rPr>
            <w:t>er can do to animals in the sea.</w:t>
          </w:r>
        </w:p>
        <w:p w:rsidR="00D71C08" w:rsidRPr="00D71C08" w:rsidRDefault="00D71C08" w:rsidP="00766C3C">
          <w:pPr>
            <w:rPr>
              <w:sz w:val="28"/>
              <w:szCs w:val="28"/>
            </w:rPr>
          </w:pPr>
          <w:r w:rsidRPr="00D71C08">
            <w:rPr>
              <w:sz w:val="28"/>
              <w:szCs w:val="28"/>
            </w:rPr>
            <w:t xml:space="preserve">“A Whale’s Tale”: </w:t>
          </w:r>
          <w:hyperlink r:id="rId12" w:history="1">
            <w:r w:rsidRPr="00D71C08">
              <w:rPr>
                <w:rStyle w:val="Hyperlink"/>
                <w:sz w:val="28"/>
                <w:szCs w:val="28"/>
              </w:rPr>
              <w:t>https://www.youtube.com/watch?v=xFPoIU5iiYQ</w:t>
            </w:r>
          </w:hyperlink>
        </w:p>
        <w:p w:rsidR="00D71C08" w:rsidRPr="00D71C08" w:rsidRDefault="00D71C08" w:rsidP="00766C3C">
          <w:pPr>
            <w:rPr>
              <w:sz w:val="28"/>
              <w:szCs w:val="28"/>
            </w:rPr>
          </w:pPr>
          <w:r w:rsidRPr="00D71C08">
            <w:rPr>
              <w:sz w:val="28"/>
              <w:szCs w:val="28"/>
            </w:rPr>
            <w:t xml:space="preserve">A whale helps smaller sea creatures who are trapped in plastic waste. On land a young boy seeks support to clear the sea in his area. Fishermen come to his aid and many boats start to help </w:t>
          </w:r>
          <w:r w:rsidR="0043167D">
            <w:rPr>
              <w:sz w:val="28"/>
              <w:szCs w:val="28"/>
            </w:rPr>
            <w:t>clear the plastic from the sea.</w:t>
          </w:r>
        </w:p>
        <w:p w:rsidR="00766C3C" w:rsidRDefault="00A27534">
          <w:r>
            <w:rPr>
              <w:noProof/>
              <w:lang w:eastAsia="en-GB"/>
            </w:rPr>
            <w:drawing>
              <wp:anchor distT="0" distB="0" distL="114300" distR="114300" simplePos="0" relativeHeight="251666432" behindDoc="0" locked="0" layoutInCell="1" allowOverlap="1" wp14:anchorId="6A3BD32A" wp14:editId="1420F383">
                <wp:simplePos x="0" y="0"/>
                <wp:positionH relativeFrom="column">
                  <wp:posOffset>3933824</wp:posOffset>
                </wp:positionH>
                <wp:positionV relativeFrom="paragraph">
                  <wp:posOffset>173355</wp:posOffset>
                </wp:positionV>
                <wp:extent cx="1971675" cy="1369162"/>
                <wp:effectExtent l="0" t="0" r="0" b="254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up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1528" cy="1369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n-GB"/>
            </w:rPr>
            <w:drawing>
              <wp:anchor distT="0" distB="0" distL="114300" distR="114300" simplePos="0" relativeHeight="251664384" behindDoc="0" locked="0" layoutInCell="1" allowOverlap="1" wp14:anchorId="63F3C080" wp14:editId="192CE437">
                <wp:simplePos x="0" y="0"/>
                <wp:positionH relativeFrom="column">
                  <wp:posOffset>-152400</wp:posOffset>
                </wp:positionH>
                <wp:positionV relativeFrom="paragraph">
                  <wp:posOffset>173355</wp:posOffset>
                </wp:positionV>
                <wp:extent cx="2057756" cy="1368425"/>
                <wp:effectExtent l="0" t="0" r="0" b="3175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t.jpg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756" cy="1368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66C3C" w:rsidRDefault="00A27534">
          <w:r>
            <w:rPr>
              <w:noProof/>
              <w:lang w:eastAsia="en-GB"/>
            </w:rPr>
            <w:drawing>
              <wp:anchor distT="0" distB="0" distL="114300" distR="114300" simplePos="0" relativeHeight="251665408" behindDoc="0" locked="0" layoutInCell="1" allowOverlap="1" wp14:anchorId="307DC20E" wp14:editId="638A4EA7">
                <wp:simplePos x="0" y="0"/>
                <wp:positionH relativeFrom="column">
                  <wp:posOffset>1939754</wp:posOffset>
                </wp:positionH>
                <wp:positionV relativeFrom="paragraph">
                  <wp:posOffset>21590</wp:posOffset>
                </wp:positionV>
                <wp:extent cx="1948987" cy="1095375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g.jpg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987" cy="1095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66C3C" w:rsidRDefault="00766C3C" w:rsidP="00766C3C">
          <w:pPr>
            <w:rPr>
              <w:rFonts w:asciiTheme="majorHAnsi" w:eastAsiaTheme="majorEastAsia" w:hAnsiTheme="majorHAnsi" w:cstheme="majorBidi"/>
              <w:caps/>
              <w:color w:val="FFFFFF" w:themeColor="background1"/>
              <w:spacing w:val="5"/>
              <w:kern w:val="28"/>
              <w:sz w:val="72"/>
              <w:szCs w:val="72"/>
              <w:lang w:val="en-US" w:eastAsia="ja-JP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4BF84604" wp14:editId="0EA2F022">
                    <wp:simplePos x="0" y="0"/>
                    <mc:AlternateContent>
                      <mc:Choice Requires="wp14">
                        <wp:positionH relativeFrom="margin">
                          <wp14:pctPosHOffset>-5000</wp14:pctPosHOffset>
                        </wp:positionH>
                      </mc:Choice>
                      <mc:Fallback>
                        <wp:positionH relativeFrom="page">
                          <wp:posOffset>628015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6143625</wp:posOffset>
                        </wp:positionV>
                      </mc:Fallback>
                    </mc:AlternateContent>
                    <wp:extent cx="2941955" cy="3703320"/>
                    <wp:effectExtent l="0" t="0" r="1270" b="0"/>
                    <wp:wrapNone/>
                    <wp:docPr id="386" name="Text Box 3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41955" cy="37033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Date"/>
                                  <w:id w:val="-47615868"/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766C3C" w:rsidRDefault="00D71C08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49500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type w14:anchorId="4BF8460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6" o:spid="_x0000_s1027" type="#_x0000_t202" style="position:absolute;margin-left:0;margin-top:0;width:231.65pt;height:291.6pt;z-index:-251654144;visibility:visible;mso-wrap-style:square;mso-width-percent:495;mso-height-percent:450;mso-left-percent:-50;mso-top-percent:590;mso-wrap-distance-left:9pt;mso-wrap-distance-top:0;mso-wrap-distance-right:9pt;mso-wrap-distance-bottom:0;mso-position-horizontal-relative:margin;mso-position-vertical-relative:margin;mso-width-percent:495;mso-height-percent:450;mso-left-percent:-50;mso-top-percent:59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" fillcolor="#b6dde8 [1304]" stroked="f" strokeweight=".5pt">
                    <v:textbox inset=",7.2pt,,7.2pt">
                      <w:txbxConten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Date"/>
                            <w:id w:val="-47615868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766C3C" w:rsidRDefault="00D71C08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1BE2F250" wp14:editId="6C76B61C">
                    <wp:simplePos x="0" y="0"/>
                    <mc:AlternateContent>
                      <mc:Choice Requires="wp14">
                        <wp:positionH relativeFrom="margin">
                          <wp14:pctPosHOffset>44500</wp14:pctPosHOffset>
                        </wp:positionH>
                      </mc:Choice>
                      <mc:Fallback>
                        <wp:positionH relativeFrom="page">
                          <wp:posOffset>3464560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6143625</wp:posOffset>
                        </wp:positionV>
                      </mc:Fallback>
                    </mc:AlternateContent>
                    <wp:extent cx="3596005" cy="3703320"/>
                    <wp:effectExtent l="0" t="0" r="0" b="0"/>
                    <wp:wrapNone/>
                    <wp:docPr id="387" name="Text Box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37033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6C3C" w:rsidRDefault="00766C3C"/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 w14:anchorId="1BE2F250" id="Text Box 387" o:spid="_x0000_s1028" type="#_x0000_t202" style="position:absolute;margin-left:0;margin-top:0;width:283.15pt;height:291.6pt;z-index:-251653120;visibility:visible;mso-wrap-style:square;mso-width-percent:605;mso-height-percent:450;mso-left-percent:445;mso-top-percent:590;mso-wrap-distance-left:9pt;mso-wrap-distance-top:0;mso-wrap-distance-right:9pt;mso-wrap-distance-bottom:0;mso-position-horizontal-relative:margin;mso-position-vertical-relative:margin;mso-width-percent:605;mso-height-percent:450;mso-left-percent:445;mso-top-percent:5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" fillcolor="#b6dde8 [1304]" stroked="f" strokeweight=".5pt">
                    <v:textbox inset=",14.4pt,,7.2pt">
                      <w:txbxContent>
                        <w:p w:rsidR="00766C3C" w:rsidRDefault="00766C3C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1354237" wp14:editId="1339FD24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6143625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Rectangle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w14:anchorId="316832F3" id="Rectangle 388" o:spid="_x0000_s1026" style="position:absolute;margin-left:0;margin-top:0;width:514.8pt;height:291.6pt;z-index:-251657216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caps/>
              <w:color w:val="FFFFFF" w:themeColor="background1"/>
              <w:spacing w:val="5"/>
              <w:kern w:val="28"/>
              <w:sz w:val="72"/>
              <w:szCs w:val="72"/>
              <w:lang w:val="en-US" w:eastAsia="ja-JP"/>
            </w:rPr>
            <w:br w:type="page"/>
          </w:r>
        </w:p>
      </w:sdtContent>
    </w:sdt>
    <w:p w:rsidR="006903AC" w:rsidRDefault="006903AC" w:rsidP="006903A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8A753" wp14:editId="7697FB22">
                <wp:simplePos x="0" y="0"/>
                <wp:positionH relativeFrom="column">
                  <wp:posOffset>279400</wp:posOffset>
                </wp:positionH>
                <wp:positionV relativeFrom="paragraph">
                  <wp:posOffset>-628650</wp:posOffset>
                </wp:positionV>
                <wp:extent cx="5403850" cy="1524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03AC" w:rsidRDefault="006903AC" w:rsidP="006903AC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50"/>
                                <w:szCs w:val="5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30AF5">
                              <w:rPr>
                                <w:b/>
                                <w:color w:val="4F81BD" w:themeColor="accent1"/>
                                <w:spacing w:val="20"/>
                                <w:sz w:val="50"/>
                                <w:szCs w:val="5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Curriculum </w:t>
                            </w:r>
                            <w:proofErr w:type="gramStart"/>
                            <w:r w:rsidRPr="00B30AF5">
                              <w:rPr>
                                <w:b/>
                                <w:color w:val="4F81BD" w:themeColor="accent1"/>
                                <w:spacing w:val="20"/>
                                <w:sz w:val="50"/>
                                <w:szCs w:val="5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For</w:t>
                            </w:r>
                            <w:proofErr w:type="gramEnd"/>
                            <w:r w:rsidRPr="00B30AF5">
                              <w:rPr>
                                <w:b/>
                                <w:color w:val="4F81BD" w:themeColor="accent1"/>
                                <w:spacing w:val="20"/>
                                <w:sz w:val="50"/>
                                <w:szCs w:val="5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Excellence</w:t>
                            </w:r>
                          </w:p>
                          <w:p w:rsidR="0043167D" w:rsidRPr="00B30AF5" w:rsidRDefault="0043167D" w:rsidP="0043167D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50"/>
                                <w:szCs w:val="5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30AF5">
                              <w:rPr>
                                <w:b/>
                                <w:color w:val="4F81BD" w:themeColor="accent1"/>
                                <w:spacing w:val="20"/>
                                <w:sz w:val="50"/>
                                <w:szCs w:val="5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Literacy &amp; English: </w:t>
                            </w: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50"/>
                                <w:szCs w:val="5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Reading</w:t>
                            </w:r>
                            <w:r w:rsidR="00C11706">
                              <w:rPr>
                                <w:b/>
                                <w:color w:val="4F81BD" w:themeColor="accent1"/>
                                <w:spacing w:val="20"/>
                                <w:sz w:val="50"/>
                                <w:szCs w:val="50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, Listening and Talking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8A753" id="Text Box 5" o:spid="_x0000_s1029" type="#_x0000_t202" style="position:absolute;margin-left:22pt;margin-top:-49.5pt;width:425.5pt;height:1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" filled="f" stroked="f">
                <v:textbox>
                  <w:txbxContent>
                    <w:p w:rsidR="006903AC" w:rsidRDefault="006903AC" w:rsidP="006903AC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50"/>
                          <w:szCs w:val="5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B30AF5">
                        <w:rPr>
                          <w:b/>
                          <w:color w:val="4F81BD" w:themeColor="accent1"/>
                          <w:spacing w:val="20"/>
                          <w:sz w:val="50"/>
                          <w:szCs w:val="5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Curriculum </w:t>
                      </w:r>
                      <w:proofErr w:type="gramStart"/>
                      <w:r w:rsidRPr="00B30AF5">
                        <w:rPr>
                          <w:b/>
                          <w:color w:val="4F81BD" w:themeColor="accent1"/>
                          <w:spacing w:val="20"/>
                          <w:sz w:val="50"/>
                          <w:szCs w:val="5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For</w:t>
                      </w:r>
                      <w:proofErr w:type="gramEnd"/>
                      <w:r w:rsidRPr="00B30AF5">
                        <w:rPr>
                          <w:b/>
                          <w:color w:val="4F81BD" w:themeColor="accent1"/>
                          <w:spacing w:val="20"/>
                          <w:sz w:val="50"/>
                          <w:szCs w:val="5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Excellence</w:t>
                      </w:r>
                    </w:p>
                    <w:p w:rsidR="0043167D" w:rsidRPr="00B30AF5" w:rsidRDefault="0043167D" w:rsidP="0043167D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50"/>
                          <w:szCs w:val="5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B30AF5">
                        <w:rPr>
                          <w:b/>
                          <w:color w:val="4F81BD" w:themeColor="accent1"/>
                          <w:spacing w:val="20"/>
                          <w:sz w:val="50"/>
                          <w:szCs w:val="5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Literacy &amp; English: </w:t>
                      </w:r>
                      <w:r>
                        <w:rPr>
                          <w:b/>
                          <w:color w:val="4F81BD" w:themeColor="accent1"/>
                          <w:spacing w:val="20"/>
                          <w:sz w:val="50"/>
                          <w:szCs w:val="5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Reading</w:t>
                      </w:r>
                      <w:r w:rsidR="00C11706">
                        <w:rPr>
                          <w:b/>
                          <w:color w:val="4F81BD" w:themeColor="accent1"/>
                          <w:spacing w:val="20"/>
                          <w:sz w:val="50"/>
                          <w:szCs w:val="50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, Listening and Talking</w:t>
                      </w:r>
                    </w:p>
                  </w:txbxContent>
                </v:textbox>
              </v:shape>
            </w:pict>
          </mc:Fallback>
        </mc:AlternateContent>
      </w:r>
      <w:r w:rsidR="00A27534">
        <w:t xml:space="preserve">  </w:t>
      </w:r>
    </w:p>
    <w:p w:rsidR="00B30AF5" w:rsidRPr="00B30AF5" w:rsidRDefault="00B30AF5" w:rsidP="006903AC"/>
    <w:p w:rsidR="00C11706" w:rsidRDefault="00C11706" w:rsidP="006903AC">
      <w:pPr>
        <w:pStyle w:val="Default"/>
        <w:rPr>
          <w:bCs/>
          <w:i/>
          <w:color w:val="548DD4" w:themeColor="text2" w:themeTint="99"/>
          <w:sz w:val="32"/>
          <w:szCs w:val="32"/>
        </w:rPr>
      </w:pPr>
    </w:p>
    <w:p w:rsidR="00C11706" w:rsidRDefault="00C11706" w:rsidP="006903AC">
      <w:pPr>
        <w:pStyle w:val="Default"/>
        <w:rPr>
          <w:bCs/>
          <w:i/>
          <w:color w:val="548DD4" w:themeColor="text2" w:themeTint="99"/>
          <w:sz w:val="32"/>
          <w:szCs w:val="32"/>
        </w:rPr>
      </w:pPr>
    </w:p>
    <w:p w:rsidR="00C11706" w:rsidRDefault="00C11706" w:rsidP="006903AC">
      <w:pPr>
        <w:pStyle w:val="Default"/>
        <w:rPr>
          <w:bCs/>
          <w:i/>
          <w:color w:val="548DD4" w:themeColor="text2" w:themeTint="99"/>
          <w:sz w:val="32"/>
          <w:szCs w:val="32"/>
        </w:rPr>
      </w:pPr>
      <w:bookmarkStart w:id="0" w:name="_GoBack"/>
      <w:bookmarkEnd w:id="0"/>
    </w:p>
    <w:p w:rsidR="006903AC" w:rsidRPr="00B30AF5" w:rsidRDefault="006903AC" w:rsidP="006903AC">
      <w:pPr>
        <w:pStyle w:val="Default"/>
        <w:rPr>
          <w:bCs/>
          <w:i/>
          <w:color w:val="548DD4" w:themeColor="text2" w:themeTint="99"/>
          <w:sz w:val="32"/>
          <w:szCs w:val="32"/>
        </w:rPr>
      </w:pPr>
      <w:r w:rsidRPr="00B30AF5">
        <w:rPr>
          <w:bCs/>
          <w:i/>
          <w:color w:val="548DD4" w:themeColor="text2" w:themeTint="99"/>
          <w:sz w:val="32"/>
          <w:szCs w:val="32"/>
        </w:rPr>
        <w:t>Enjoyment and choice:</w:t>
      </w:r>
    </w:p>
    <w:p w:rsidR="006903AC" w:rsidRPr="00B30AF5" w:rsidRDefault="006903AC" w:rsidP="006903AC">
      <w:pPr>
        <w:pStyle w:val="Default"/>
        <w:jc w:val="right"/>
        <w:rPr>
          <w:color w:val="0F243E" w:themeColor="text2" w:themeShade="80"/>
          <w:sz w:val="32"/>
          <w:szCs w:val="32"/>
        </w:rPr>
      </w:pPr>
      <w:r w:rsidRPr="00B30AF5">
        <w:rPr>
          <w:bCs/>
          <w:iCs/>
          <w:color w:val="0F243E" w:themeColor="text2" w:themeShade="80"/>
          <w:sz w:val="32"/>
          <w:szCs w:val="32"/>
        </w:rPr>
        <w:t xml:space="preserve">I enjoy exploring and choosing stories and other texts to watch, read or listen to, and can share my likes and dislikes. </w:t>
      </w:r>
    </w:p>
    <w:p w:rsidR="006903AC" w:rsidRPr="0043167D" w:rsidRDefault="006903AC" w:rsidP="006903A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FF0000"/>
          <w:sz w:val="32"/>
          <w:szCs w:val="32"/>
        </w:rPr>
      </w:pPr>
      <w:r w:rsidRPr="0043167D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LIT 0-01b / LIT 0-11b </w:t>
      </w:r>
    </w:p>
    <w:p w:rsidR="006903AC" w:rsidRPr="00B30AF5" w:rsidRDefault="006903AC" w:rsidP="006903A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7365D" w:themeColor="text2" w:themeShade="BF"/>
          <w:sz w:val="32"/>
          <w:szCs w:val="32"/>
        </w:rPr>
      </w:pPr>
    </w:p>
    <w:p w:rsidR="00B30AF5" w:rsidRPr="0043167D" w:rsidRDefault="00B30AF5" w:rsidP="00B30AF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48DD4" w:themeColor="text2" w:themeTint="99"/>
          <w:sz w:val="28"/>
          <w:szCs w:val="28"/>
        </w:rPr>
      </w:pPr>
      <w:r w:rsidRPr="0043167D">
        <w:rPr>
          <w:rFonts w:ascii="Arial" w:hAnsi="Arial" w:cs="Arial"/>
          <w:bCs/>
          <w:iCs/>
          <w:color w:val="548DD4" w:themeColor="text2" w:themeTint="99"/>
          <w:sz w:val="28"/>
          <w:szCs w:val="28"/>
        </w:rPr>
        <w:t xml:space="preserve">Participates actively in songs, rhymes and stories. </w:t>
      </w:r>
    </w:p>
    <w:p w:rsidR="00B30AF5" w:rsidRPr="0043167D" w:rsidRDefault="00B30AF5" w:rsidP="00B30AF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48DD4" w:themeColor="text2" w:themeTint="99"/>
          <w:sz w:val="28"/>
          <w:szCs w:val="28"/>
        </w:rPr>
      </w:pPr>
      <w:r w:rsidRPr="0043167D">
        <w:rPr>
          <w:rFonts w:ascii="Arial" w:hAnsi="Arial" w:cs="Arial"/>
          <w:bCs/>
          <w:iCs/>
          <w:color w:val="548DD4" w:themeColor="text2" w:themeTint="99"/>
          <w:sz w:val="28"/>
          <w:szCs w:val="28"/>
        </w:rPr>
        <w:t xml:space="preserve">Chooses a story or other texts for enjoyment, making use of the cover, title, author and/or illustrator. </w:t>
      </w:r>
    </w:p>
    <w:p w:rsidR="00B30AF5" w:rsidRPr="0043167D" w:rsidRDefault="00B30AF5" w:rsidP="00B30AF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48DD4" w:themeColor="text2" w:themeTint="99"/>
          <w:sz w:val="28"/>
          <w:szCs w:val="28"/>
        </w:rPr>
      </w:pPr>
      <w:r w:rsidRPr="0043167D">
        <w:rPr>
          <w:rFonts w:ascii="Arial" w:hAnsi="Arial" w:cs="Arial"/>
          <w:bCs/>
          <w:iCs/>
          <w:color w:val="548DD4" w:themeColor="text2" w:themeTint="99"/>
          <w:sz w:val="28"/>
          <w:szCs w:val="28"/>
        </w:rPr>
        <w:t xml:space="preserve">Engages with and enjoys watching, reading or listening to different texts, including stories, songs and rhymes, and can share likes and dislikes. </w:t>
      </w:r>
    </w:p>
    <w:p w:rsidR="00B30AF5" w:rsidRPr="00B30AF5" w:rsidRDefault="00B30AF5" w:rsidP="006903A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7365D" w:themeColor="text2" w:themeShade="BF"/>
          <w:sz w:val="32"/>
          <w:szCs w:val="32"/>
        </w:rPr>
      </w:pPr>
    </w:p>
    <w:p w:rsidR="00B30AF5" w:rsidRPr="00B30AF5" w:rsidRDefault="00B30AF5" w:rsidP="00B30AF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F243E" w:themeColor="text2" w:themeShade="80"/>
          <w:sz w:val="32"/>
          <w:szCs w:val="32"/>
        </w:rPr>
      </w:pPr>
      <w:r w:rsidRPr="00B30AF5">
        <w:rPr>
          <w:rFonts w:ascii="Arial" w:hAnsi="Arial" w:cs="Arial"/>
          <w:bCs/>
          <w:iCs/>
          <w:color w:val="0F243E" w:themeColor="text2" w:themeShade="80"/>
          <w:sz w:val="32"/>
          <w:szCs w:val="32"/>
        </w:rPr>
        <w:t xml:space="preserve">I enjoy exploring events and characters in stories and other texts, sharing my thoughts in different ways. </w:t>
      </w:r>
    </w:p>
    <w:p w:rsidR="00B30AF5" w:rsidRPr="0043167D" w:rsidRDefault="00B30AF5" w:rsidP="00B30AF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FF0000"/>
          <w:sz w:val="32"/>
          <w:szCs w:val="32"/>
        </w:rPr>
      </w:pPr>
      <w:r w:rsidRPr="0043167D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LIT 0-01c </w:t>
      </w:r>
    </w:p>
    <w:p w:rsidR="00B30AF5" w:rsidRPr="00B30AF5" w:rsidRDefault="00B30AF5" w:rsidP="00B30AF5">
      <w:pPr>
        <w:autoSpaceDE w:val="0"/>
        <w:autoSpaceDN w:val="0"/>
        <w:adjustRightInd w:val="0"/>
        <w:spacing w:after="0" w:line="240" w:lineRule="auto"/>
        <w:rPr>
          <w:rFonts w:ascii="Symbol" w:hAnsi="Symbol"/>
          <w:sz w:val="32"/>
          <w:szCs w:val="32"/>
        </w:rPr>
      </w:pPr>
    </w:p>
    <w:p w:rsidR="00B30AF5" w:rsidRPr="00B30AF5" w:rsidRDefault="00B30AF5" w:rsidP="00B30AF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48DD4" w:themeColor="text2" w:themeTint="99"/>
          <w:sz w:val="32"/>
          <w:szCs w:val="32"/>
        </w:rPr>
      </w:pPr>
      <w:r w:rsidRPr="0043167D">
        <w:rPr>
          <w:rFonts w:ascii="Arial" w:hAnsi="Arial" w:cs="Arial"/>
          <w:bCs/>
          <w:iCs/>
          <w:color w:val="548DD4" w:themeColor="text2" w:themeTint="99"/>
          <w:sz w:val="28"/>
          <w:szCs w:val="28"/>
        </w:rPr>
        <w:t>Engages with stories and texts in different ways, for example, retelling/re-enacting stories and/or using puppets/props</w:t>
      </w:r>
      <w:r w:rsidRPr="00B30AF5">
        <w:rPr>
          <w:rFonts w:ascii="Arial" w:hAnsi="Arial" w:cs="Arial"/>
          <w:bCs/>
          <w:iCs/>
          <w:color w:val="548DD4" w:themeColor="text2" w:themeTint="99"/>
          <w:sz w:val="32"/>
          <w:szCs w:val="32"/>
        </w:rPr>
        <w:t xml:space="preserve">. </w:t>
      </w:r>
    </w:p>
    <w:p w:rsidR="00BF5010" w:rsidRPr="00BF5010" w:rsidRDefault="00BF5010" w:rsidP="00BF50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48DD4" w:themeColor="text2" w:themeTint="99"/>
          <w:sz w:val="32"/>
          <w:szCs w:val="32"/>
        </w:rPr>
      </w:pPr>
    </w:p>
    <w:p w:rsidR="00B30AF5" w:rsidRPr="00B30AF5" w:rsidRDefault="00B30AF5" w:rsidP="00B30A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548DD4" w:themeColor="text2" w:themeTint="99"/>
          <w:sz w:val="32"/>
          <w:szCs w:val="32"/>
        </w:rPr>
      </w:pPr>
      <w:r w:rsidRPr="00B30AF5">
        <w:rPr>
          <w:rFonts w:ascii="Arial" w:hAnsi="Arial" w:cs="Arial"/>
          <w:bCs/>
          <w:i/>
          <w:color w:val="548DD4" w:themeColor="text2" w:themeTint="99"/>
          <w:sz w:val="32"/>
          <w:szCs w:val="32"/>
        </w:rPr>
        <w:t>Tools for listening and talking:</w:t>
      </w:r>
    </w:p>
    <w:p w:rsidR="00B30AF5" w:rsidRPr="00B30AF5" w:rsidRDefault="00B30AF5" w:rsidP="00B30AF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F243E" w:themeColor="text2" w:themeShade="80"/>
          <w:sz w:val="32"/>
          <w:szCs w:val="32"/>
        </w:rPr>
      </w:pPr>
      <w:r w:rsidRPr="00B30AF5">
        <w:rPr>
          <w:rFonts w:ascii="Arial" w:hAnsi="Arial" w:cs="Arial"/>
          <w:bCs/>
          <w:iCs/>
          <w:color w:val="0F243E" w:themeColor="text2" w:themeShade="80"/>
          <w:sz w:val="32"/>
          <w:szCs w:val="32"/>
        </w:rPr>
        <w:t xml:space="preserve">As I listen and talk in different situations, I am learning to take turns and am developing my awareness of when to talk and when to listen. </w:t>
      </w:r>
    </w:p>
    <w:p w:rsidR="00B30AF5" w:rsidRPr="0043167D" w:rsidRDefault="00B30AF5" w:rsidP="00B30AF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FF0000"/>
          <w:sz w:val="32"/>
          <w:szCs w:val="32"/>
        </w:rPr>
      </w:pPr>
      <w:r w:rsidRPr="0043167D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LIT 0-02a </w:t>
      </w:r>
      <w:r w:rsidRPr="0043167D">
        <w:rPr>
          <w:rFonts w:ascii="Arial" w:hAnsi="Arial" w:cs="Arial"/>
          <w:b/>
          <w:bCs/>
          <w:color w:val="FF0000"/>
          <w:sz w:val="32"/>
          <w:szCs w:val="32"/>
        </w:rPr>
        <w:t xml:space="preserve">/ </w:t>
      </w:r>
      <w:r w:rsidRPr="0043167D">
        <w:rPr>
          <w:rFonts w:ascii="Arial" w:hAnsi="Arial" w:cs="Arial"/>
          <w:b/>
          <w:iCs/>
          <w:color w:val="FF0000"/>
          <w:sz w:val="32"/>
          <w:szCs w:val="32"/>
        </w:rPr>
        <w:t xml:space="preserve">ENG 0-03a </w:t>
      </w:r>
    </w:p>
    <w:p w:rsidR="00B30AF5" w:rsidRPr="00B30AF5" w:rsidRDefault="00B30AF5" w:rsidP="00B30AF5">
      <w:pPr>
        <w:autoSpaceDE w:val="0"/>
        <w:autoSpaceDN w:val="0"/>
        <w:adjustRightInd w:val="0"/>
        <w:spacing w:after="0" w:line="240" w:lineRule="auto"/>
        <w:rPr>
          <w:rFonts w:ascii="Symbol" w:hAnsi="Symbol"/>
          <w:sz w:val="32"/>
          <w:szCs w:val="32"/>
        </w:rPr>
      </w:pPr>
    </w:p>
    <w:p w:rsidR="00B30AF5" w:rsidRPr="0043167D" w:rsidRDefault="00B30AF5" w:rsidP="00BF5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color w:val="548DD4" w:themeColor="text2" w:themeTint="99"/>
          <w:sz w:val="28"/>
          <w:szCs w:val="28"/>
        </w:rPr>
      </w:pPr>
      <w:r w:rsidRPr="0043167D">
        <w:rPr>
          <w:rFonts w:ascii="Arial" w:hAnsi="Arial" w:cs="Arial"/>
          <w:bCs/>
          <w:iCs/>
          <w:color w:val="548DD4" w:themeColor="text2" w:themeTint="99"/>
          <w:sz w:val="28"/>
          <w:szCs w:val="28"/>
        </w:rPr>
        <w:t xml:space="preserve">Makes an attempt to take turns when listening and talking in a variety of contexts. </w:t>
      </w:r>
    </w:p>
    <w:p w:rsidR="00B30AF5" w:rsidRPr="0043167D" w:rsidRDefault="00B30AF5" w:rsidP="00BF5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48DD4" w:themeColor="text2" w:themeTint="99"/>
          <w:sz w:val="28"/>
          <w:szCs w:val="28"/>
        </w:rPr>
      </w:pPr>
      <w:r w:rsidRPr="0043167D">
        <w:rPr>
          <w:rFonts w:ascii="Arial" w:hAnsi="Arial" w:cs="Arial"/>
          <w:bCs/>
          <w:iCs/>
          <w:color w:val="548DD4" w:themeColor="text2" w:themeTint="99"/>
          <w:sz w:val="28"/>
          <w:szCs w:val="28"/>
        </w:rPr>
        <w:t xml:space="preserve">Makes an attempt to use appropriate body language when listening to others, for example, eye contact. </w:t>
      </w:r>
    </w:p>
    <w:p w:rsidR="00B30AF5" w:rsidRPr="0043167D" w:rsidRDefault="00B30AF5" w:rsidP="00BF5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48DD4" w:themeColor="text2" w:themeTint="99"/>
          <w:sz w:val="28"/>
          <w:szCs w:val="28"/>
        </w:rPr>
      </w:pPr>
      <w:r w:rsidRPr="0043167D">
        <w:rPr>
          <w:rFonts w:ascii="Arial" w:hAnsi="Arial" w:cs="Arial"/>
          <w:bCs/>
          <w:iCs/>
          <w:color w:val="548DD4" w:themeColor="text2" w:themeTint="99"/>
          <w:sz w:val="28"/>
          <w:szCs w:val="28"/>
        </w:rPr>
        <w:t xml:space="preserve">Listens and responds to others appropriately. </w:t>
      </w:r>
    </w:p>
    <w:p w:rsidR="00B30AF5" w:rsidRPr="0043167D" w:rsidRDefault="00B30AF5" w:rsidP="00BF5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48DD4" w:themeColor="text2" w:themeTint="99"/>
          <w:sz w:val="28"/>
          <w:szCs w:val="28"/>
        </w:rPr>
      </w:pPr>
      <w:r w:rsidRPr="0043167D">
        <w:rPr>
          <w:rFonts w:ascii="Arial" w:hAnsi="Arial" w:cs="Arial"/>
          <w:bCs/>
          <w:iCs/>
          <w:color w:val="548DD4" w:themeColor="text2" w:themeTint="99"/>
          <w:sz w:val="28"/>
          <w:szCs w:val="28"/>
        </w:rPr>
        <w:t xml:space="preserve">Asks questions and responds relevantly to questions from others. </w:t>
      </w:r>
    </w:p>
    <w:p w:rsidR="00B30AF5" w:rsidRPr="0043167D" w:rsidRDefault="00B30AF5" w:rsidP="00BF501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48DD4" w:themeColor="text2" w:themeTint="99"/>
          <w:sz w:val="28"/>
          <w:szCs w:val="28"/>
        </w:rPr>
      </w:pPr>
      <w:r w:rsidRPr="0043167D">
        <w:rPr>
          <w:rFonts w:ascii="Arial" w:hAnsi="Arial" w:cs="Arial"/>
          <w:bCs/>
          <w:iCs/>
          <w:color w:val="548DD4" w:themeColor="text2" w:themeTint="99"/>
          <w:sz w:val="28"/>
          <w:szCs w:val="28"/>
        </w:rPr>
        <w:t xml:space="preserve">Follows and gives simple instructions. </w:t>
      </w:r>
    </w:p>
    <w:p w:rsidR="006903AC" w:rsidRPr="00B30AF5" w:rsidRDefault="006903AC" w:rsidP="006903AC">
      <w:pPr>
        <w:tabs>
          <w:tab w:val="left" w:pos="945"/>
        </w:tabs>
        <w:rPr>
          <w:color w:val="0070C0"/>
          <w:sz w:val="32"/>
          <w:szCs w:val="32"/>
        </w:rPr>
      </w:pPr>
    </w:p>
    <w:sectPr w:rsidR="006903AC" w:rsidRPr="00B30AF5" w:rsidSect="00766C3C">
      <w:footerReference w:type="default" r:id="rId1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4C9" w:rsidRDefault="007F54C9" w:rsidP="00151CCC">
      <w:pPr>
        <w:spacing w:after="0" w:line="240" w:lineRule="auto"/>
      </w:pPr>
      <w:r>
        <w:separator/>
      </w:r>
    </w:p>
  </w:endnote>
  <w:endnote w:type="continuationSeparator" w:id="0">
    <w:p w:rsidR="007F54C9" w:rsidRDefault="007F54C9" w:rsidP="00151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CCC" w:rsidRDefault="00151CCC">
    <w:pPr>
      <w:pStyle w:val="Footer"/>
    </w:pPr>
    <w:r>
      <w:tab/>
    </w:r>
    <w:r>
      <w:tab/>
      <w:t>18-05-2020/EA</w:t>
    </w:r>
  </w:p>
  <w:p w:rsidR="00151CCC" w:rsidRDefault="00151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4C9" w:rsidRDefault="007F54C9" w:rsidP="00151CCC">
      <w:pPr>
        <w:spacing w:after="0" w:line="240" w:lineRule="auto"/>
      </w:pPr>
      <w:r>
        <w:separator/>
      </w:r>
    </w:p>
  </w:footnote>
  <w:footnote w:type="continuationSeparator" w:id="0">
    <w:p w:rsidR="007F54C9" w:rsidRDefault="007F54C9" w:rsidP="00151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E91DD7"/>
    <w:multiLevelType w:val="hybridMultilevel"/>
    <w:tmpl w:val="4F7A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B60D75"/>
    <w:multiLevelType w:val="hybridMultilevel"/>
    <w:tmpl w:val="A5204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C3C"/>
    <w:rsid w:val="00151CCC"/>
    <w:rsid w:val="00241A91"/>
    <w:rsid w:val="0043167D"/>
    <w:rsid w:val="004715E5"/>
    <w:rsid w:val="0067266A"/>
    <w:rsid w:val="006903AC"/>
    <w:rsid w:val="006D3D94"/>
    <w:rsid w:val="007011C1"/>
    <w:rsid w:val="00766C3C"/>
    <w:rsid w:val="007B7D92"/>
    <w:rsid w:val="007F54C9"/>
    <w:rsid w:val="00A27534"/>
    <w:rsid w:val="00B30AF5"/>
    <w:rsid w:val="00BF5010"/>
    <w:rsid w:val="00C11706"/>
    <w:rsid w:val="00C13D96"/>
    <w:rsid w:val="00D7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4896B"/>
  <w15:docId w15:val="{F3AD6775-F2A1-4059-BD88-D08BE252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66C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766C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C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66C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C3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66C3C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66C3C"/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semiHidden/>
    <w:unhideWhenUsed/>
    <w:rsid w:val="00D71C08"/>
    <w:rPr>
      <w:color w:val="0000FF"/>
      <w:u w:val="single"/>
    </w:rPr>
  </w:style>
  <w:style w:type="paragraph" w:customStyle="1" w:styleId="Default">
    <w:name w:val="Default"/>
    <w:rsid w:val="006903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0A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1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CCC"/>
  </w:style>
  <w:style w:type="paragraph" w:styleId="Footer">
    <w:name w:val="footer"/>
    <w:basedOn w:val="Normal"/>
    <w:link w:val="FooterChar"/>
    <w:uiPriority w:val="99"/>
    <w:unhideWhenUsed/>
    <w:rsid w:val="00151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xFPoIU5iiYQ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>https://www.youtube.com/watch?v=tphBBay1q5k</CompanyFax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8" ma:contentTypeDescription="Create a new document." ma:contentTypeScope="" ma:versionID="c52cbc7c6fd27b5cb635580a66996c3f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19a79c4680f0ac38acffe6f743667778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F2051B-185E-41F2-AB65-CAFEE4D822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B30BE4B-0049-4935-BA9E-2E890250E1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166B7A-6BDE-44A5-A6B6-FA1F7196F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Story of the Week</vt:lpstr>
    </vt:vector>
  </TitlesOfParts>
  <Company>Week Beginning 18-05-2020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of the Week</dc:title>
  <dc:creator>Boogie Bear by David Walliams</dc:creator>
  <cp:lastModifiedBy>Karen  Shepherd</cp:lastModifiedBy>
  <cp:revision>7</cp:revision>
  <dcterms:created xsi:type="dcterms:W3CDTF">2020-05-15T07:18:00Z</dcterms:created>
  <dcterms:modified xsi:type="dcterms:W3CDTF">2020-05-17T16:27:00Z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