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0B371" w14:textId="68B7F689" w:rsidR="00371E40" w:rsidRPr="00371E40" w:rsidRDefault="007D03CC" w:rsidP="00390D1A">
      <w:pPr>
        <w:rPr>
          <w:rFonts w:ascii="Arial" w:hAnsi="Arial" w:cs="Arial"/>
          <w:b/>
          <w:sz w:val="24"/>
          <w:szCs w:val="24"/>
        </w:rPr>
        <w:sectPr w:rsidR="00371E40" w:rsidRPr="00371E40" w:rsidSect="00371E40">
          <w:pgSz w:w="16838" w:h="11906" w:orient="landscape"/>
          <w:pgMar w:top="1440" w:right="1440" w:bottom="1440" w:left="1440" w:header="708" w:footer="708" w:gutter="0"/>
          <w:cols w:space="708"/>
          <w:docGrid w:linePitch="360"/>
        </w:sectPr>
      </w:pPr>
      <w:r>
        <w:rPr>
          <w:rFonts w:ascii="Arial" w:hAnsi="Arial" w:cs="Arial"/>
          <w:b/>
          <w:noProof/>
          <w:lang w:eastAsia="en-GB"/>
        </w:rPr>
        <w:drawing>
          <wp:anchor distT="0" distB="0" distL="114300" distR="114300" simplePos="0" relativeHeight="251670528" behindDoc="0" locked="0" layoutInCell="1" allowOverlap="1" wp14:anchorId="091F3D74" wp14:editId="4BBE5C14">
            <wp:simplePos x="0" y="0"/>
            <wp:positionH relativeFrom="column">
              <wp:posOffset>387697</wp:posOffset>
            </wp:positionH>
            <wp:positionV relativeFrom="paragraph">
              <wp:posOffset>2798733</wp:posOffset>
            </wp:positionV>
            <wp:extent cx="1366307" cy="217233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rn OS.png"/>
                    <pic:cNvPicPr/>
                  </pic:nvPicPr>
                  <pic:blipFill rotWithShape="1">
                    <a:blip r:embed="rId11" cstate="print">
                      <a:extLst>
                        <a:ext uri="{28A0092B-C50C-407E-A947-70E740481C1C}">
                          <a14:useLocalDpi xmlns:a14="http://schemas.microsoft.com/office/drawing/2010/main" val="0"/>
                        </a:ext>
                      </a:extLst>
                    </a:blip>
                    <a:srcRect t="10111"/>
                    <a:stretch/>
                  </pic:blipFill>
                  <pic:spPr bwMode="auto">
                    <a:xfrm>
                      <a:off x="0" y="0"/>
                      <a:ext cx="1366307" cy="217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6C397FF0" wp14:editId="39F16598">
            <wp:simplePos x="0" y="0"/>
            <wp:positionH relativeFrom="column">
              <wp:posOffset>-554298</wp:posOffset>
            </wp:positionH>
            <wp:positionV relativeFrom="paragraph">
              <wp:posOffset>4862945</wp:posOffset>
            </wp:positionV>
            <wp:extent cx="3514725" cy="1400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1400175"/>
                    </a:xfrm>
                    <a:prstGeom prst="rect">
                      <a:avLst/>
                    </a:prstGeom>
                  </pic:spPr>
                </pic:pic>
              </a:graphicData>
            </a:graphic>
          </wp:anchor>
        </w:drawing>
      </w:r>
      <w:r w:rsidR="00543740">
        <w:rPr>
          <w:rFonts w:ascii="Arial" w:hAnsi="Arial" w:cs="Arial"/>
          <w:b/>
          <w:noProof/>
          <w:sz w:val="24"/>
          <w:szCs w:val="24"/>
          <w:lang w:eastAsia="en-GB"/>
        </w:rPr>
        <w:drawing>
          <wp:anchor distT="0" distB="0" distL="114300" distR="114300" simplePos="0" relativeHeight="251662336" behindDoc="1" locked="0" layoutInCell="1" allowOverlap="1" wp14:anchorId="5EB0A798" wp14:editId="173296FA">
            <wp:simplePos x="0" y="0"/>
            <wp:positionH relativeFrom="page">
              <wp:posOffset>27305</wp:posOffset>
            </wp:positionH>
            <wp:positionV relativeFrom="paragraph">
              <wp:posOffset>-882541</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E16"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59EC58DD">
                <wp:simplePos x="0" y="0"/>
                <wp:positionH relativeFrom="column">
                  <wp:posOffset>-625144</wp:posOffset>
                </wp:positionH>
                <wp:positionV relativeFrom="paragraph">
                  <wp:posOffset>333954</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E16D927" w14:textId="77777777" w:rsidR="00BC5E16" w:rsidRPr="00B369FE" w:rsidRDefault="00B369FE" w:rsidP="00BC5E16">
                            <w:pPr>
                              <w:jc w:val="center"/>
                              <w:rPr>
                                <w:color w:val="4472C4" w:themeColor="accent5"/>
                                <w:sz w:val="40"/>
                                <w:szCs w:val="40"/>
                              </w:rPr>
                            </w:pPr>
                            <w:r w:rsidRPr="00B369FE">
                              <w:rPr>
                                <w:color w:val="4472C4" w:themeColor="accent5"/>
                                <w:sz w:val="40"/>
                                <w:szCs w:val="40"/>
                              </w:rPr>
                              <w:t>Standards and Quality Report</w:t>
                            </w:r>
                          </w:p>
                          <w:p w14:paraId="02A2BBB8" w14:textId="5915A6C3" w:rsidR="00B369FE" w:rsidRPr="00B369FE" w:rsidRDefault="00AF1CB7" w:rsidP="00BC5E16">
                            <w:pPr>
                              <w:jc w:val="center"/>
                              <w:rPr>
                                <w:color w:val="4472C4" w:themeColor="accent5"/>
                                <w:sz w:val="40"/>
                                <w:szCs w:val="40"/>
                              </w:rPr>
                            </w:pPr>
                            <w:r>
                              <w:rPr>
                                <w:color w:val="4472C4" w:themeColor="accent5"/>
                                <w:sz w:val="40"/>
                                <w:szCs w:val="40"/>
                              </w:rPr>
                              <w:t>20</w:t>
                            </w:r>
                            <w:r w:rsidR="009E3DC6">
                              <w:rPr>
                                <w:color w:val="4472C4" w:themeColor="accent5"/>
                                <w:sz w:val="40"/>
                                <w:szCs w:val="40"/>
                              </w:rPr>
                              <w:t>22</w:t>
                            </w:r>
                            <w:r>
                              <w:rPr>
                                <w:color w:val="4472C4" w:themeColor="accent5"/>
                                <w:sz w:val="40"/>
                                <w:szCs w:val="40"/>
                              </w:rPr>
                              <w:t>-</w:t>
                            </w:r>
                            <w:r w:rsidR="000C50D8">
                              <w:rPr>
                                <w:color w:val="4472C4" w:themeColor="accent5"/>
                                <w:sz w:val="40"/>
                                <w:szCs w:val="40"/>
                              </w:rPr>
                              <w:t>2</w:t>
                            </w:r>
                            <w:r w:rsidR="009E3DC6">
                              <w:rPr>
                                <w:color w:val="4472C4" w:themeColor="accent5"/>
                                <w:sz w:val="40"/>
                                <w:szCs w:val="40"/>
                              </w:rPr>
                              <w:t>3</w:t>
                            </w:r>
                          </w:p>
                          <w:p w14:paraId="672A6659" w14:textId="77777777" w:rsidR="00B369FE" w:rsidRPr="00B369FE" w:rsidRDefault="00B369FE" w:rsidP="00BC5E16">
                            <w:pPr>
                              <w:jc w:val="center"/>
                              <w:rPr>
                                <w:color w:val="4472C4" w:themeColor="accent5"/>
                                <w:sz w:val="28"/>
                              </w:rPr>
                            </w:pPr>
                          </w:p>
                          <w:p w14:paraId="25082F29" w14:textId="124D4494" w:rsidR="00B369FE" w:rsidRPr="000C50D8" w:rsidRDefault="007D03CC" w:rsidP="00BC5E16">
                            <w:pPr>
                              <w:jc w:val="center"/>
                              <w:rPr>
                                <w:color w:val="4472C4" w:themeColor="accent5"/>
                                <w:sz w:val="40"/>
                                <w:szCs w:val="40"/>
                              </w:rPr>
                            </w:pPr>
                            <w:r>
                              <w:rPr>
                                <w:color w:val="4472C4" w:themeColor="accent5"/>
                                <w:sz w:val="40"/>
                                <w:szCs w:val="40"/>
                              </w:rPr>
                              <w:t>Sorn Primary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2pt;margin-top:26.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">
                <v:textbox style="mso-fit-shape-to-text:t">
                  <w:txbxContent>
                    <w:p w14:paraId="4E16D927" w14:textId="77777777" w:rsidR="00BC5E16" w:rsidRPr="00B369FE" w:rsidRDefault="00B369FE" w:rsidP="00BC5E16">
                      <w:pPr>
                        <w:jc w:val="center"/>
                        <w:rPr>
                          <w:color w:val="4472C4" w:themeColor="accent5"/>
                          <w:sz w:val="40"/>
                          <w:szCs w:val="40"/>
                        </w:rPr>
                      </w:pPr>
                      <w:r w:rsidRPr="00B369FE">
                        <w:rPr>
                          <w:color w:val="4472C4" w:themeColor="accent5"/>
                          <w:sz w:val="40"/>
                          <w:szCs w:val="40"/>
                        </w:rPr>
                        <w:t>Standards and Quality Report</w:t>
                      </w:r>
                    </w:p>
                    <w:p w14:paraId="02A2BBB8" w14:textId="5915A6C3" w:rsidR="00B369FE" w:rsidRPr="00B369FE" w:rsidRDefault="00AF1CB7" w:rsidP="00BC5E16">
                      <w:pPr>
                        <w:jc w:val="center"/>
                        <w:rPr>
                          <w:color w:val="4472C4" w:themeColor="accent5"/>
                          <w:sz w:val="40"/>
                          <w:szCs w:val="40"/>
                        </w:rPr>
                      </w:pPr>
                      <w:r>
                        <w:rPr>
                          <w:color w:val="4472C4" w:themeColor="accent5"/>
                          <w:sz w:val="40"/>
                          <w:szCs w:val="40"/>
                        </w:rPr>
                        <w:t>20</w:t>
                      </w:r>
                      <w:r w:rsidR="009E3DC6">
                        <w:rPr>
                          <w:color w:val="4472C4" w:themeColor="accent5"/>
                          <w:sz w:val="40"/>
                          <w:szCs w:val="40"/>
                        </w:rPr>
                        <w:t>22</w:t>
                      </w:r>
                      <w:r>
                        <w:rPr>
                          <w:color w:val="4472C4" w:themeColor="accent5"/>
                          <w:sz w:val="40"/>
                          <w:szCs w:val="40"/>
                        </w:rPr>
                        <w:t>-</w:t>
                      </w:r>
                      <w:r w:rsidR="000C50D8">
                        <w:rPr>
                          <w:color w:val="4472C4" w:themeColor="accent5"/>
                          <w:sz w:val="40"/>
                          <w:szCs w:val="40"/>
                        </w:rPr>
                        <w:t>2</w:t>
                      </w:r>
                      <w:r w:rsidR="009E3DC6">
                        <w:rPr>
                          <w:color w:val="4472C4" w:themeColor="accent5"/>
                          <w:sz w:val="40"/>
                          <w:szCs w:val="40"/>
                        </w:rPr>
                        <w:t>3</w:t>
                      </w:r>
                    </w:p>
                    <w:p w14:paraId="672A6659" w14:textId="77777777" w:rsidR="00B369FE" w:rsidRPr="00B369FE" w:rsidRDefault="00B369FE" w:rsidP="00BC5E16">
                      <w:pPr>
                        <w:jc w:val="center"/>
                        <w:rPr>
                          <w:color w:val="4472C4" w:themeColor="accent5"/>
                          <w:sz w:val="28"/>
                        </w:rPr>
                      </w:pPr>
                    </w:p>
                    <w:p w14:paraId="25082F29" w14:textId="124D4494" w:rsidR="00B369FE" w:rsidRPr="000C50D8" w:rsidRDefault="007D03CC" w:rsidP="00BC5E16">
                      <w:pPr>
                        <w:jc w:val="center"/>
                        <w:rPr>
                          <w:color w:val="4472C4" w:themeColor="accent5"/>
                          <w:sz w:val="40"/>
                          <w:szCs w:val="40"/>
                        </w:rPr>
                      </w:pPr>
                      <w:r>
                        <w:rPr>
                          <w:color w:val="4472C4" w:themeColor="accent5"/>
                          <w:sz w:val="40"/>
                          <w:szCs w:val="40"/>
                        </w:rPr>
                        <w:t>Sorn Primary School</w:t>
                      </w:r>
                    </w:p>
                  </w:txbxContent>
                </v:textbox>
                <w10:wrap type="square"/>
              </v:shape>
            </w:pict>
          </mc:Fallback>
        </mc:AlternateContent>
      </w:r>
      <w:r w:rsidR="00390D1A">
        <w:rPr>
          <w:rFonts w:ascii="Arial" w:hAnsi="Arial" w:cs="Arial"/>
          <w:sz w:val="24"/>
          <w:szCs w:val="24"/>
        </w:rPr>
        <w:t xml:space="preserve">     </w:t>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1551EB" w14:paraId="1D572414" w14:textId="77777777" w:rsidTr="0299C6DA">
        <w:tc>
          <w:tcPr>
            <w:tcW w:w="8996" w:type="dxa"/>
            <w:shd w:val="clear" w:color="auto" w:fill="BDD6EE" w:themeFill="accent1" w:themeFillTint="66"/>
          </w:tcPr>
          <w:p w14:paraId="5F76F78C" w14:textId="6789C568" w:rsidR="001551EB" w:rsidRDefault="000C50D8" w:rsidP="0299C6DA">
            <w:pPr>
              <w:rPr>
                <w:rFonts w:ascii="Arial" w:hAnsi="Arial" w:cs="Arial"/>
                <w:b/>
                <w:bCs/>
                <w:sz w:val="24"/>
                <w:szCs w:val="24"/>
              </w:rPr>
            </w:pPr>
            <w:r>
              <w:rPr>
                <w:rFonts w:ascii="Arial" w:hAnsi="Arial" w:cs="Arial"/>
                <w:b/>
                <w:bCs/>
                <w:sz w:val="24"/>
                <w:szCs w:val="24"/>
              </w:rPr>
              <w:lastRenderedPageBreak/>
              <w:t>Establishment Context</w:t>
            </w:r>
          </w:p>
        </w:tc>
      </w:tr>
      <w:tr w:rsidR="001551EB" w14:paraId="10DB517C" w14:textId="77777777" w:rsidTr="0299C6DA">
        <w:tc>
          <w:tcPr>
            <w:tcW w:w="8996" w:type="dxa"/>
          </w:tcPr>
          <w:p w14:paraId="5A39BBE3" w14:textId="77777777" w:rsidR="001551EB" w:rsidRPr="002B4AFC" w:rsidRDefault="001551EB" w:rsidP="001551EB">
            <w:pPr>
              <w:rPr>
                <w:rFonts w:ascii="Arial" w:hAnsi="Arial" w:cs="Arial"/>
                <w:b/>
                <w:sz w:val="24"/>
                <w:szCs w:val="24"/>
              </w:rPr>
            </w:pPr>
          </w:p>
          <w:p w14:paraId="6188C0B1" w14:textId="77777777" w:rsidR="00C740D3" w:rsidRDefault="00C740D3" w:rsidP="00C740D3">
            <w:pPr>
              <w:shd w:val="clear" w:color="auto" w:fill="FFFFFF" w:themeFill="background1"/>
              <w:spacing w:line="276" w:lineRule="auto"/>
              <w:jc w:val="both"/>
              <w:rPr>
                <w:rFonts w:ascii="Arial" w:hAnsi="Arial" w:cs="Arial"/>
                <w:sz w:val="24"/>
                <w:szCs w:val="24"/>
              </w:rPr>
            </w:pPr>
            <w:r>
              <w:rPr>
                <w:rFonts w:ascii="Arial" w:hAnsi="Arial" w:cs="Arial"/>
                <w:sz w:val="24"/>
                <w:szCs w:val="24"/>
              </w:rPr>
              <w:t>Sorn</w:t>
            </w:r>
            <w:r w:rsidRPr="00A27BCA">
              <w:rPr>
                <w:rFonts w:ascii="Arial" w:hAnsi="Arial" w:cs="Arial"/>
                <w:sz w:val="24"/>
                <w:szCs w:val="24"/>
              </w:rPr>
              <w:t xml:space="preserve"> Primary School </w:t>
            </w:r>
            <w:r>
              <w:rPr>
                <w:rFonts w:ascii="Arial" w:hAnsi="Arial" w:cs="Arial"/>
                <w:sz w:val="24"/>
                <w:szCs w:val="24"/>
              </w:rPr>
              <w:t>is a small school within the village of Sorn, near Mauchline.  The school has a large rural catchment area, with the roll capped at 59.  At present the school roll is 29</w:t>
            </w:r>
            <w:r w:rsidRPr="00A27BCA">
              <w:rPr>
                <w:rFonts w:ascii="Arial" w:hAnsi="Arial" w:cs="Arial"/>
                <w:sz w:val="24"/>
                <w:szCs w:val="24"/>
              </w:rPr>
              <w:t xml:space="preserve"> </w:t>
            </w:r>
            <w:r>
              <w:rPr>
                <w:rFonts w:ascii="Arial" w:hAnsi="Arial" w:cs="Arial"/>
                <w:sz w:val="24"/>
                <w:szCs w:val="24"/>
              </w:rPr>
              <w:t>pupils, with 2 classes P1-3, P4-7 with a split in the morning for Literacy and Numeracy of P1/2, P3/4, P5/6/7.</w:t>
            </w:r>
          </w:p>
          <w:p w14:paraId="5655374B" w14:textId="77777777" w:rsidR="00C740D3" w:rsidRDefault="00C740D3" w:rsidP="00C740D3">
            <w:pPr>
              <w:shd w:val="clear" w:color="auto" w:fill="FFFFFF" w:themeFill="background1"/>
              <w:spacing w:line="276" w:lineRule="auto"/>
              <w:jc w:val="both"/>
              <w:rPr>
                <w:rFonts w:ascii="Arial" w:hAnsi="Arial" w:cs="Arial"/>
                <w:sz w:val="24"/>
                <w:szCs w:val="24"/>
              </w:rPr>
            </w:pPr>
          </w:p>
          <w:p w14:paraId="1E370ECA" w14:textId="72F030EA" w:rsidR="00C740D3" w:rsidRDefault="00C740D3" w:rsidP="00C740D3">
            <w:pPr>
              <w:shd w:val="clear" w:color="auto" w:fill="FFFFFF" w:themeFill="background1"/>
              <w:spacing w:line="276" w:lineRule="auto"/>
              <w:jc w:val="both"/>
              <w:rPr>
                <w:rFonts w:ascii="Arial" w:hAnsi="Arial" w:cs="Arial"/>
                <w:sz w:val="24"/>
                <w:szCs w:val="24"/>
              </w:rPr>
            </w:pPr>
            <w:r>
              <w:rPr>
                <w:rFonts w:ascii="Arial" w:hAnsi="Arial" w:cs="Arial"/>
                <w:sz w:val="24"/>
                <w:szCs w:val="24"/>
              </w:rPr>
              <w:t xml:space="preserve">The school experienced significant transition with seven Head Teachers over the last seven years. A new substantive Head Teacher was established from August 2021 allowing the school to benefit from more stable and consistent leadership over the last two years. The positive impact of this has been identified through self-evaluation by staff, </w:t>
            </w:r>
            <w:r w:rsidR="000811CB">
              <w:rPr>
                <w:rFonts w:ascii="Arial" w:hAnsi="Arial" w:cs="Arial"/>
                <w:sz w:val="24"/>
                <w:szCs w:val="24"/>
              </w:rPr>
              <w:t>parents</w:t>
            </w:r>
            <w:r>
              <w:rPr>
                <w:rFonts w:ascii="Arial" w:hAnsi="Arial" w:cs="Arial"/>
                <w:sz w:val="24"/>
                <w:szCs w:val="24"/>
              </w:rPr>
              <w:t xml:space="preserve"> and pupils.</w:t>
            </w:r>
          </w:p>
          <w:p w14:paraId="03917C6B" w14:textId="7F5ECEA3" w:rsidR="00710BAB" w:rsidRDefault="00710BAB" w:rsidP="00C740D3">
            <w:pPr>
              <w:shd w:val="clear" w:color="auto" w:fill="FFFFFF" w:themeFill="background1"/>
              <w:spacing w:line="276" w:lineRule="auto"/>
              <w:jc w:val="both"/>
              <w:rPr>
                <w:rFonts w:ascii="Arial" w:hAnsi="Arial" w:cs="Arial"/>
                <w:sz w:val="24"/>
                <w:szCs w:val="24"/>
              </w:rPr>
            </w:pPr>
          </w:p>
          <w:p w14:paraId="732A4523" w14:textId="23AC00B0" w:rsidR="00710BAB" w:rsidRDefault="00710BAB" w:rsidP="00C740D3">
            <w:pPr>
              <w:shd w:val="clear" w:color="auto" w:fill="FFFFFF" w:themeFill="background1"/>
              <w:spacing w:line="276" w:lineRule="auto"/>
              <w:jc w:val="both"/>
              <w:rPr>
                <w:rFonts w:ascii="Arial" w:hAnsi="Arial" w:cs="Arial"/>
                <w:sz w:val="24"/>
                <w:szCs w:val="24"/>
              </w:rPr>
            </w:pPr>
            <w:r>
              <w:rPr>
                <w:rFonts w:ascii="Arial" w:hAnsi="Arial" w:cs="Arial"/>
                <w:sz w:val="24"/>
                <w:szCs w:val="24"/>
              </w:rPr>
              <w:t>A detailed Quality Assurance Calendar, which is also cross referenced with the Quality Indicators, has been created and used during session 2023/24. This has ensured a robust timetable of quality assurance and a clear method by which activity can be monitored and evaluated.</w:t>
            </w:r>
          </w:p>
          <w:p w14:paraId="458B577D" w14:textId="0DA83CD7" w:rsidR="000811CB" w:rsidRDefault="000811CB" w:rsidP="00C740D3">
            <w:pPr>
              <w:shd w:val="clear" w:color="auto" w:fill="FFFFFF" w:themeFill="background1"/>
              <w:spacing w:line="276" w:lineRule="auto"/>
              <w:jc w:val="both"/>
              <w:rPr>
                <w:rFonts w:ascii="Arial" w:hAnsi="Arial" w:cs="Arial"/>
                <w:sz w:val="24"/>
                <w:szCs w:val="24"/>
              </w:rPr>
            </w:pPr>
          </w:p>
          <w:p w14:paraId="0A32C333" w14:textId="5CB7D020" w:rsidR="000811CB" w:rsidRDefault="000811CB" w:rsidP="00C740D3">
            <w:pPr>
              <w:shd w:val="clear" w:color="auto" w:fill="FFFFFF" w:themeFill="background1"/>
              <w:spacing w:line="276" w:lineRule="auto"/>
              <w:jc w:val="both"/>
              <w:rPr>
                <w:rFonts w:ascii="Arial" w:hAnsi="Arial" w:cs="Arial"/>
                <w:sz w:val="24"/>
                <w:szCs w:val="24"/>
              </w:rPr>
            </w:pPr>
            <w:r>
              <w:rPr>
                <w:rFonts w:ascii="Arial" w:hAnsi="Arial" w:cs="Arial"/>
                <w:sz w:val="24"/>
                <w:szCs w:val="24"/>
              </w:rPr>
              <w:t xml:space="preserve">During May 2023 the school was visited by </w:t>
            </w:r>
            <w:r w:rsidR="00EC6CAE">
              <w:rPr>
                <w:rFonts w:ascii="Arial" w:hAnsi="Arial" w:cs="Arial"/>
                <w:sz w:val="24"/>
                <w:szCs w:val="24"/>
              </w:rPr>
              <w:t>HMIE for a thematic inspection based on Curriculum Design</w:t>
            </w:r>
            <w:r w:rsidR="004E5447">
              <w:rPr>
                <w:rFonts w:ascii="Arial" w:hAnsi="Arial" w:cs="Arial"/>
                <w:sz w:val="24"/>
                <w:szCs w:val="24"/>
              </w:rPr>
              <w:t xml:space="preserve">. It was An extremely </w:t>
            </w:r>
            <w:r w:rsidR="00175817">
              <w:rPr>
                <w:rFonts w:ascii="Arial" w:hAnsi="Arial" w:cs="Arial"/>
                <w:sz w:val="24"/>
                <w:szCs w:val="24"/>
              </w:rPr>
              <w:t>produc</w:t>
            </w:r>
            <w:r w:rsidR="004E5447">
              <w:rPr>
                <w:rFonts w:ascii="Arial" w:hAnsi="Arial" w:cs="Arial"/>
                <w:sz w:val="24"/>
                <w:szCs w:val="24"/>
              </w:rPr>
              <w:t>tive and positive experience. T</w:t>
            </w:r>
            <w:r w:rsidR="00175817">
              <w:rPr>
                <w:rFonts w:ascii="Arial" w:hAnsi="Arial" w:cs="Arial"/>
                <w:sz w:val="24"/>
                <w:szCs w:val="24"/>
              </w:rPr>
              <w:t xml:space="preserve">he lead inspector highlighted in her feedback that the curriculum changes and planning, the evaluation procedures and the development planning are strong and well structured. The advice was to ‘continue doing exactly what you are doing’. </w:t>
            </w:r>
          </w:p>
          <w:p w14:paraId="12B8486D" w14:textId="42BF272F" w:rsidR="004E5447" w:rsidRDefault="004E5447" w:rsidP="00C740D3">
            <w:pPr>
              <w:shd w:val="clear" w:color="auto" w:fill="FFFFFF" w:themeFill="background1"/>
              <w:spacing w:line="276" w:lineRule="auto"/>
              <w:jc w:val="both"/>
              <w:rPr>
                <w:rFonts w:ascii="Arial" w:hAnsi="Arial" w:cs="Arial"/>
                <w:sz w:val="24"/>
                <w:szCs w:val="24"/>
              </w:rPr>
            </w:pPr>
          </w:p>
          <w:p w14:paraId="3A4F08A5" w14:textId="488E1C15" w:rsidR="004E5447" w:rsidRDefault="004E5447" w:rsidP="00C740D3">
            <w:pPr>
              <w:shd w:val="clear" w:color="auto" w:fill="FFFFFF" w:themeFill="background1"/>
              <w:spacing w:line="276" w:lineRule="auto"/>
              <w:jc w:val="both"/>
              <w:rPr>
                <w:rFonts w:ascii="Arial" w:hAnsi="Arial" w:cs="Arial"/>
                <w:sz w:val="24"/>
                <w:szCs w:val="24"/>
              </w:rPr>
            </w:pPr>
            <w:r>
              <w:rPr>
                <w:rFonts w:ascii="Arial" w:hAnsi="Arial" w:cs="Arial"/>
                <w:sz w:val="24"/>
                <w:szCs w:val="24"/>
              </w:rPr>
              <w:t xml:space="preserve">There was also a discussion with the lead inspector concerning the development of a three or five year plan which the Head Teacher was keen to implement in addition to the annual school improvement plan. This would be based on overarching, cyclical improvements in planning, learning, teaching and assessment in a format presented to the lead inspector. The documentation presented for this was looked upon very favourably by HMIE and will be established from the session 2023/34. </w:t>
            </w:r>
          </w:p>
          <w:p w14:paraId="413F2D5B" w14:textId="77777777" w:rsidR="00C740D3" w:rsidRDefault="00C740D3" w:rsidP="00C740D3">
            <w:pPr>
              <w:shd w:val="clear" w:color="auto" w:fill="FFFFFF" w:themeFill="background1"/>
              <w:tabs>
                <w:tab w:val="left" w:pos="993"/>
                <w:tab w:val="left" w:pos="2361"/>
              </w:tabs>
              <w:spacing w:line="276" w:lineRule="auto"/>
              <w:rPr>
                <w:rFonts w:ascii="Arial" w:eastAsia="Calibri" w:hAnsi="Arial" w:cs="Arial"/>
                <w:bCs/>
                <w:sz w:val="24"/>
                <w:szCs w:val="24"/>
                <w:u w:val="single"/>
              </w:rPr>
            </w:pPr>
          </w:p>
          <w:p w14:paraId="2FBBCAF6" w14:textId="2B1AEF9D" w:rsidR="00C740D3" w:rsidRPr="00092EBB" w:rsidRDefault="00C740D3" w:rsidP="00C740D3">
            <w:pPr>
              <w:shd w:val="clear" w:color="auto" w:fill="FFFFFF" w:themeFill="background1"/>
              <w:tabs>
                <w:tab w:val="left" w:pos="993"/>
                <w:tab w:val="left" w:pos="2361"/>
              </w:tabs>
              <w:spacing w:line="276" w:lineRule="auto"/>
              <w:rPr>
                <w:rFonts w:ascii="Arial" w:eastAsia="Calibri" w:hAnsi="Arial" w:cs="Arial"/>
                <w:b/>
                <w:bCs/>
                <w:sz w:val="24"/>
                <w:szCs w:val="24"/>
                <w:u w:val="single"/>
              </w:rPr>
            </w:pPr>
            <w:r>
              <w:rPr>
                <w:rFonts w:ascii="Arial" w:eastAsia="Calibri" w:hAnsi="Arial" w:cs="Arial"/>
                <w:b/>
                <w:bCs/>
                <w:sz w:val="24"/>
                <w:szCs w:val="24"/>
                <w:u w:val="single"/>
              </w:rPr>
              <w:t>Improvement Priorities for Session 22-23:</w:t>
            </w:r>
          </w:p>
          <w:p w14:paraId="5265FD1B" w14:textId="77777777" w:rsidR="00C740D3" w:rsidRPr="00F573BD" w:rsidRDefault="00C740D3" w:rsidP="00C740D3">
            <w:pPr>
              <w:pStyle w:val="ListParagraph"/>
              <w:numPr>
                <w:ilvl w:val="0"/>
                <w:numId w:val="11"/>
              </w:numPr>
              <w:shd w:val="clear" w:color="auto" w:fill="FFFFFF" w:themeFill="background1"/>
              <w:tabs>
                <w:tab w:val="left" w:pos="993"/>
                <w:tab w:val="left" w:pos="2361"/>
              </w:tabs>
              <w:spacing w:line="276" w:lineRule="auto"/>
              <w:rPr>
                <w:rFonts w:ascii="Arial" w:eastAsia="Calibri" w:hAnsi="Arial" w:cs="Arial"/>
                <w:bCs/>
                <w:sz w:val="24"/>
                <w:szCs w:val="24"/>
              </w:rPr>
            </w:pPr>
            <w:r w:rsidRPr="00F573BD">
              <w:rPr>
                <w:rFonts w:ascii="Arial" w:eastAsia="Calibri" w:hAnsi="Arial" w:cs="Arial"/>
                <w:bCs/>
                <w:sz w:val="24"/>
                <w:szCs w:val="24"/>
              </w:rPr>
              <w:t xml:space="preserve">Literacy </w:t>
            </w:r>
            <w:r>
              <w:rPr>
                <w:rFonts w:ascii="Arial" w:eastAsia="Calibri" w:hAnsi="Arial" w:cs="Arial"/>
                <w:bCs/>
                <w:sz w:val="24"/>
                <w:szCs w:val="24"/>
              </w:rPr>
              <w:t>- Writing</w:t>
            </w:r>
          </w:p>
          <w:p w14:paraId="2DABE86D" w14:textId="77777777" w:rsidR="00C740D3" w:rsidRPr="00F573BD" w:rsidRDefault="00C740D3" w:rsidP="00C740D3">
            <w:pPr>
              <w:pStyle w:val="ListParagraph"/>
              <w:numPr>
                <w:ilvl w:val="0"/>
                <w:numId w:val="11"/>
              </w:numPr>
              <w:shd w:val="clear" w:color="auto" w:fill="FFFFFF" w:themeFill="background1"/>
              <w:tabs>
                <w:tab w:val="left" w:pos="993"/>
                <w:tab w:val="left" w:pos="2361"/>
              </w:tabs>
              <w:spacing w:line="276" w:lineRule="auto"/>
              <w:rPr>
                <w:rFonts w:ascii="Arial" w:eastAsia="Calibri" w:hAnsi="Arial" w:cs="Arial"/>
                <w:bCs/>
                <w:sz w:val="24"/>
                <w:szCs w:val="24"/>
              </w:rPr>
            </w:pPr>
            <w:r w:rsidRPr="00F573BD">
              <w:rPr>
                <w:rFonts w:ascii="Arial" w:eastAsia="Calibri" w:hAnsi="Arial" w:cs="Arial"/>
                <w:bCs/>
                <w:sz w:val="24"/>
                <w:szCs w:val="24"/>
              </w:rPr>
              <w:t xml:space="preserve">Numeracy </w:t>
            </w:r>
            <w:r>
              <w:rPr>
                <w:rFonts w:ascii="Arial" w:eastAsia="Calibri" w:hAnsi="Arial" w:cs="Arial"/>
                <w:bCs/>
                <w:sz w:val="24"/>
                <w:szCs w:val="24"/>
              </w:rPr>
              <w:t>- Attainment</w:t>
            </w:r>
          </w:p>
          <w:p w14:paraId="37005B7D" w14:textId="77777777" w:rsidR="00C740D3" w:rsidRPr="00F573BD" w:rsidRDefault="00C740D3" w:rsidP="00C740D3">
            <w:pPr>
              <w:pStyle w:val="ListParagraph"/>
              <w:numPr>
                <w:ilvl w:val="0"/>
                <w:numId w:val="11"/>
              </w:numPr>
              <w:shd w:val="clear" w:color="auto" w:fill="FFFFFF" w:themeFill="background1"/>
              <w:tabs>
                <w:tab w:val="left" w:pos="993"/>
                <w:tab w:val="left" w:pos="2361"/>
              </w:tabs>
              <w:spacing w:line="276" w:lineRule="auto"/>
              <w:rPr>
                <w:rFonts w:ascii="Arial" w:eastAsia="Calibri" w:hAnsi="Arial" w:cs="Arial"/>
                <w:bCs/>
                <w:sz w:val="24"/>
                <w:szCs w:val="24"/>
              </w:rPr>
            </w:pPr>
            <w:r w:rsidRPr="00F573BD">
              <w:rPr>
                <w:rFonts w:ascii="Arial" w:eastAsia="Calibri" w:hAnsi="Arial" w:cs="Arial"/>
                <w:bCs/>
                <w:sz w:val="24"/>
                <w:szCs w:val="24"/>
              </w:rPr>
              <w:t>Health and Wellbeing</w:t>
            </w:r>
          </w:p>
          <w:p w14:paraId="72A3D3EC" w14:textId="23C2A59A" w:rsidR="001551EB" w:rsidRPr="00C740D3" w:rsidRDefault="00C740D3" w:rsidP="00C740D3">
            <w:pPr>
              <w:pStyle w:val="ListParagraph"/>
              <w:numPr>
                <w:ilvl w:val="0"/>
                <w:numId w:val="11"/>
              </w:numPr>
              <w:rPr>
                <w:rFonts w:ascii="Arial" w:hAnsi="Arial" w:cs="Arial"/>
                <w:b/>
                <w:sz w:val="24"/>
                <w:szCs w:val="24"/>
              </w:rPr>
            </w:pPr>
            <w:r w:rsidRPr="00C740D3">
              <w:rPr>
                <w:rFonts w:ascii="Arial" w:eastAsia="Calibri" w:hAnsi="Arial" w:cs="Arial"/>
                <w:bCs/>
                <w:sz w:val="24"/>
                <w:szCs w:val="24"/>
              </w:rPr>
              <w:t>Digital Skills &amp; Development of the Young Workforce</w:t>
            </w:r>
          </w:p>
        </w:tc>
      </w:tr>
    </w:tbl>
    <w:p w14:paraId="0D0B940D" w14:textId="25D1634D" w:rsidR="004A5818" w:rsidRDefault="004A5818" w:rsidP="0299C6DA">
      <w:pPr>
        <w:rPr>
          <w:rFonts w:ascii="Arial" w:hAnsi="Arial" w:cs="Arial"/>
          <w:b/>
          <w:bCs/>
          <w:sz w:val="24"/>
          <w:szCs w:val="24"/>
        </w:rPr>
      </w:pPr>
    </w:p>
    <w:p w14:paraId="6CDB39EA" w14:textId="3149C802" w:rsidR="000C50D8" w:rsidRDefault="000C50D8" w:rsidP="0299C6DA">
      <w:pPr>
        <w:rPr>
          <w:rFonts w:ascii="Arial" w:hAnsi="Arial" w:cs="Arial"/>
          <w:b/>
          <w:bCs/>
          <w:sz w:val="24"/>
          <w:szCs w:val="24"/>
        </w:rPr>
      </w:pPr>
    </w:p>
    <w:p w14:paraId="768AD442" w14:textId="46FDD885" w:rsidR="000C50D8" w:rsidRDefault="000C50D8" w:rsidP="0299C6DA">
      <w:pPr>
        <w:rPr>
          <w:rFonts w:ascii="Arial" w:hAnsi="Arial" w:cs="Arial"/>
          <w:b/>
          <w:bCs/>
          <w:sz w:val="24"/>
          <w:szCs w:val="24"/>
        </w:rPr>
      </w:pPr>
    </w:p>
    <w:p w14:paraId="13683991" w14:textId="20751B96" w:rsidR="000C50D8" w:rsidRDefault="000C50D8">
      <w:pPr>
        <w:rPr>
          <w:rFonts w:ascii="Arial" w:hAnsi="Arial" w:cs="Arial"/>
          <w:b/>
          <w:bCs/>
          <w:sz w:val="24"/>
          <w:szCs w:val="24"/>
        </w:rPr>
      </w:pPr>
      <w:r>
        <w:rPr>
          <w:rFonts w:ascii="Arial" w:hAnsi="Arial" w:cs="Arial"/>
          <w:b/>
          <w:bCs/>
          <w:sz w:val="24"/>
          <w:szCs w:val="24"/>
        </w:rPr>
        <w:br w:type="page"/>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50D8" w14:paraId="059723C3" w14:textId="77777777" w:rsidTr="00A34503">
        <w:tc>
          <w:tcPr>
            <w:tcW w:w="8996" w:type="dxa"/>
            <w:shd w:val="clear" w:color="auto" w:fill="BDD6EE" w:themeFill="accent1" w:themeFillTint="66"/>
          </w:tcPr>
          <w:p w14:paraId="6764156F" w14:textId="2E6F1E5F" w:rsidR="000C50D8" w:rsidRDefault="000C50D8" w:rsidP="00A34503">
            <w:pPr>
              <w:rPr>
                <w:rFonts w:ascii="Arial" w:hAnsi="Arial" w:cs="Arial"/>
                <w:b/>
                <w:bCs/>
                <w:sz w:val="24"/>
                <w:szCs w:val="24"/>
              </w:rPr>
            </w:pPr>
            <w:r>
              <w:rPr>
                <w:rFonts w:ascii="Arial" w:hAnsi="Arial" w:cs="Arial"/>
                <w:b/>
                <w:bCs/>
                <w:sz w:val="24"/>
                <w:szCs w:val="24"/>
              </w:rPr>
              <w:t>Establishment Vision, Values and Aims</w:t>
            </w:r>
          </w:p>
        </w:tc>
      </w:tr>
      <w:tr w:rsidR="000C50D8" w14:paraId="6D3B0F16" w14:textId="77777777" w:rsidTr="00A34503">
        <w:tc>
          <w:tcPr>
            <w:tcW w:w="8996" w:type="dxa"/>
          </w:tcPr>
          <w:p w14:paraId="0341AA1E" w14:textId="77777777" w:rsidR="000811CB" w:rsidRDefault="000811CB" w:rsidP="000811CB">
            <w:pPr>
              <w:shd w:val="clear" w:color="auto" w:fill="FFFFFF" w:themeFill="background1"/>
              <w:spacing w:line="276" w:lineRule="auto"/>
              <w:jc w:val="both"/>
              <w:rPr>
                <w:rFonts w:ascii="Arial" w:hAnsi="Arial" w:cs="Arial"/>
                <w:sz w:val="24"/>
                <w:szCs w:val="24"/>
              </w:rPr>
            </w:pPr>
            <w:r>
              <w:rPr>
                <w:rFonts w:ascii="Arial" w:hAnsi="Arial" w:cs="Arial"/>
                <w:sz w:val="24"/>
                <w:szCs w:val="24"/>
              </w:rPr>
              <w:t>During the session 2021/2022 the school vision, values and aims were created through collaboration of the whole school community. We made a conscious decision to make our aims based on what you would see if you walked into our school. This has made them more tangible and more easily evaluated.</w:t>
            </w:r>
          </w:p>
          <w:p w14:paraId="0927EBC3" w14:textId="77777777" w:rsidR="000811CB" w:rsidRPr="00B554ED" w:rsidRDefault="000811CB" w:rsidP="000811CB">
            <w:pPr>
              <w:shd w:val="clear" w:color="auto" w:fill="FFFFFF" w:themeFill="background1"/>
              <w:spacing w:line="276" w:lineRule="auto"/>
              <w:jc w:val="center"/>
              <w:rPr>
                <w:rFonts w:ascii="Arial" w:hAnsi="Arial" w:cs="Arial"/>
                <w:b/>
                <w:sz w:val="24"/>
                <w:szCs w:val="24"/>
                <w:u w:val="single"/>
              </w:rPr>
            </w:pPr>
            <w:r w:rsidRPr="00B554ED">
              <w:rPr>
                <w:rFonts w:ascii="Arial" w:hAnsi="Arial" w:cs="Arial"/>
                <w:b/>
                <w:sz w:val="24"/>
                <w:szCs w:val="24"/>
                <w:u w:val="single"/>
              </w:rPr>
              <w:t>Vision</w:t>
            </w:r>
          </w:p>
          <w:p w14:paraId="5B8C476C" w14:textId="77777777" w:rsidR="000811CB" w:rsidRPr="00B554ED" w:rsidRDefault="000811CB" w:rsidP="000811CB">
            <w:pPr>
              <w:shd w:val="clear" w:color="auto" w:fill="FFFFFF" w:themeFill="background1"/>
              <w:spacing w:line="276" w:lineRule="auto"/>
              <w:jc w:val="center"/>
              <w:rPr>
                <w:rFonts w:ascii="Arial" w:hAnsi="Arial" w:cs="Arial"/>
                <w:sz w:val="24"/>
                <w:szCs w:val="24"/>
              </w:rPr>
            </w:pPr>
            <w:r w:rsidRPr="00B554ED">
              <w:rPr>
                <w:rFonts w:ascii="Arial" w:hAnsi="Arial" w:cs="Arial"/>
                <w:sz w:val="24"/>
                <w:szCs w:val="24"/>
              </w:rPr>
              <w:t xml:space="preserve">We are </w:t>
            </w:r>
            <w:r w:rsidRPr="00B554ED">
              <w:rPr>
                <w:rFonts w:ascii="Arial" w:hAnsi="Arial" w:cs="Arial"/>
                <w:b/>
                <w:sz w:val="24"/>
                <w:szCs w:val="24"/>
              </w:rPr>
              <w:t xml:space="preserve">cared for, grateful, positive </w:t>
            </w:r>
            <w:r w:rsidRPr="00B554ED">
              <w:rPr>
                <w:rFonts w:ascii="Arial" w:hAnsi="Arial" w:cs="Arial"/>
                <w:sz w:val="24"/>
                <w:szCs w:val="24"/>
              </w:rPr>
              <w:t xml:space="preserve">and </w:t>
            </w:r>
            <w:r w:rsidRPr="00B554ED">
              <w:rPr>
                <w:rFonts w:ascii="Arial" w:hAnsi="Arial" w:cs="Arial"/>
                <w:b/>
                <w:sz w:val="24"/>
                <w:szCs w:val="24"/>
              </w:rPr>
              <w:t>healthy</w:t>
            </w:r>
            <w:r w:rsidRPr="00B554ED">
              <w:rPr>
                <w:rFonts w:ascii="Arial" w:hAnsi="Arial" w:cs="Arial"/>
                <w:sz w:val="24"/>
                <w:szCs w:val="24"/>
              </w:rPr>
              <w:t xml:space="preserve"> and we can </w:t>
            </w:r>
            <w:r w:rsidRPr="00B554ED">
              <w:rPr>
                <w:rFonts w:ascii="Arial" w:hAnsi="Arial" w:cs="Arial"/>
                <w:b/>
                <w:sz w:val="24"/>
                <w:szCs w:val="24"/>
              </w:rPr>
              <w:t>become anything we put our minds to</w:t>
            </w:r>
            <w:r w:rsidRPr="00B554ED">
              <w:rPr>
                <w:rFonts w:ascii="Arial" w:hAnsi="Arial" w:cs="Arial"/>
                <w:sz w:val="24"/>
                <w:szCs w:val="24"/>
              </w:rPr>
              <w:t>.</w:t>
            </w:r>
          </w:p>
          <w:p w14:paraId="2F9CD1D1" w14:textId="77777777" w:rsidR="000811CB" w:rsidRPr="00B554ED" w:rsidRDefault="000811CB" w:rsidP="000811CB">
            <w:pPr>
              <w:shd w:val="clear" w:color="auto" w:fill="FFFFFF" w:themeFill="background1"/>
              <w:spacing w:line="276" w:lineRule="auto"/>
              <w:jc w:val="center"/>
              <w:rPr>
                <w:rFonts w:ascii="Arial" w:hAnsi="Arial" w:cs="Arial"/>
                <w:sz w:val="24"/>
                <w:szCs w:val="24"/>
              </w:rPr>
            </w:pPr>
            <w:r w:rsidRPr="00B554ED">
              <w:rPr>
                <w:rFonts w:ascii="Arial" w:hAnsi="Arial" w:cs="Arial"/>
                <w:noProof/>
                <w:sz w:val="24"/>
                <w:szCs w:val="24"/>
                <w:lang w:eastAsia="en-GB"/>
              </w:rPr>
              <w:drawing>
                <wp:anchor distT="0" distB="0" distL="114300" distR="114300" simplePos="0" relativeHeight="251664384" behindDoc="0" locked="0" layoutInCell="1" allowOverlap="1" wp14:anchorId="69A0948D" wp14:editId="506FE2BA">
                  <wp:simplePos x="0" y="0"/>
                  <wp:positionH relativeFrom="margin">
                    <wp:posOffset>9477072</wp:posOffset>
                  </wp:positionH>
                  <wp:positionV relativeFrom="paragraph">
                    <wp:posOffset>901161</wp:posOffset>
                  </wp:positionV>
                  <wp:extent cx="2308387" cy="2866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1805" cy="2870273"/>
                          </a:xfrm>
                          <a:prstGeom prst="rect">
                            <a:avLst/>
                          </a:prstGeom>
                        </pic:spPr>
                      </pic:pic>
                    </a:graphicData>
                  </a:graphic>
                  <wp14:sizeRelH relativeFrom="margin">
                    <wp14:pctWidth>0</wp14:pctWidth>
                  </wp14:sizeRelH>
                  <wp14:sizeRelV relativeFrom="margin">
                    <wp14:pctHeight>0</wp14:pctHeight>
                  </wp14:sizeRelV>
                </wp:anchor>
              </w:drawing>
            </w:r>
            <w:r w:rsidRPr="00B554ED">
              <w:rPr>
                <w:rFonts w:ascii="Arial" w:hAnsi="Arial" w:cs="Arial"/>
                <w:sz w:val="24"/>
                <w:szCs w:val="24"/>
              </w:rPr>
              <w:t xml:space="preserve">We dare to be </w:t>
            </w:r>
            <w:r w:rsidRPr="00B554ED">
              <w:rPr>
                <w:rFonts w:ascii="Arial" w:hAnsi="Arial" w:cs="Arial"/>
                <w:b/>
                <w:sz w:val="24"/>
                <w:szCs w:val="24"/>
              </w:rPr>
              <w:t>AMAZING</w:t>
            </w:r>
            <w:r w:rsidRPr="00B554ED">
              <w:rPr>
                <w:rFonts w:ascii="Arial" w:hAnsi="Arial" w:cs="Arial"/>
                <w:sz w:val="24"/>
                <w:szCs w:val="24"/>
              </w:rPr>
              <w:t>!</w:t>
            </w:r>
          </w:p>
          <w:p w14:paraId="2E2A1672" w14:textId="77777777" w:rsidR="000811CB" w:rsidRDefault="000811CB" w:rsidP="000811CB">
            <w:pPr>
              <w:shd w:val="clear" w:color="auto" w:fill="FFFFFF" w:themeFill="background1"/>
              <w:spacing w:line="276" w:lineRule="auto"/>
              <w:jc w:val="both"/>
              <w:rPr>
                <w:rFonts w:ascii="Arial" w:hAnsi="Arial" w:cs="Arial"/>
                <w:sz w:val="24"/>
                <w:szCs w:val="24"/>
              </w:rPr>
            </w:pPr>
          </w:p>
          <w:p w14:paraId="1FABCCE3" w14:textId="77777777" w:rsidR="000811CB" w:rsidRPr="00B554ED" w:rsidRDefault="000811CB" w:rsidP="000811CB">
            <w:pPr>
              <w:shd w:val="clear" w:color="auto" w:fill="FFFFFF" w:themeFill="background1"/>
              <w:spacing w:line="276" w:lineRule="auto"/>
              <w:jc w:val="center"/>
              <w:rPr>
                <w:rFonts w:ascii="Arial" w:hAnsi="Arial" w:cs="Arial"/>
                <w:b/>
                <w:sz w:val="24"/>
                <w:szCs w:val="24"/>
                <w:u w:val="single"/>
              </w:rPr>
            </w:pPr>
            <w:r w:rsidRPr="00B554ED">
              <w:rPr>
                <w:rFonts w:ascii="Arial" w:hAnsi="Arial" w:cs="Arial"/>
                <w:b/>
                <w:sz w:val="24"/>
                <w:szCs w:val="24"/>
                <w:u w:val="single"/>
              </w:rPr>
              <w:t>Values</w:t>
            </w:r>
          </w:p>
          <w:p w14:paraId="1CDFE028" w14:textId="77777777" w:rsidR="000811CB" w:rsidRDefault="000811CB" w:rsidP="000811CB">
            <w:pPr>
              <w:shd w:val="clear" w:color="auto" w:fill="FFFFFF" w:themeFill="background1"/>
              <w:spacing w:line="276" w:lineRule="auto"/>
              <w:jc w:val="both"/>
              <w:rPr>
                <w:rFonts w:ascii="Arial" w:hAnsi="Arial" w:cs="Arial"/>
                <w:sz w:val="24"/>
                <w:szCs w:val="24"/>
              </w:rPr>
            </w:pPr>
            <w:r>
              <w:rPr>
                <w:noProof/>
                <w:lang w:eastAsia="en-GB"/>
              </w:rPr>
              <mc:AlternateContent>
                <mc:Choice Requires="wps">
                  <w:drawing>
                    <wp:anchor distT="45720" distB="45720" distL="114300" distR="114300" simplePos="0" relativeHeight="251665408" behindDoc="0" locked="0" layoutInCell="1" allowOverlap="1" wp14:anchorId="6F59DCEC" wp14:editId="657D4464">
                      <wp:simplePos x="0" y="0"/>
                      <wp:positionH relativeFrom="margin">
                        <wp:posOffset>987244</wp:posOffset>
                      </wp:positionH>
                      <wp:positionV relativeFrom="paragraph">
                        <wp:posOffset>46020</wp:posOffset>
                      </wp:positionV>
                      <wp:extent cx="3506874" cy="32027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874" cy="320270"/>
                              </a:xfrm>
                              <a:prstGeom prst="rect">
                                <a:avLst/>
                              </a:prstGeom>
                              <a:solidFill>
                                <a:srgbClr val="FFFFFF"/>
                              </a:solidFill>
                              <a:ln w="9525">
                                <a:noFill/>
                                <a:miter lim="800000"/>
                                <a:headEnd/>
                                <a:tailEnd/>
                              </a:ln>
                            </wps:spPr>
                            <wps:txbx>
                              <w:txbxContent>
                                <w:p w14:paraId="02E48385" w14:textId="77777777" w:rsidR="000811CB" w:rsidRPr="000D478A" w:rsidRDefault="000811CB" w:rsidP="000811CB">
                                  <w:pPr>
                                    <w:rPr>
                                      <w:rFonts w:ascii="Comic Sans MS" w:hAnsi="Comic Sans MS"/>
                                      <w:sz w:val="90"/>
                                      <w:szCs w:val="90"/>
                                    </w:rPr>
                                  </w:pPr>
                                  <w:r w:rsidRPr="00B554ED">
                                    <w:rPr>
                                      <w:rFonts w:ascii="Comic Sans MS" w:hAnsi="Comic Sans MS"/>
                                    </w:rPr>
                                    <w:t xml:space="preserve">  Respect    </w:t>
                                  </w:r>
                                  <w:r>
                                    <w:rPr>
                                      <w:rFonts w:ascii="Comic Sans MS" w:hAnsi="Comic Sans MS"/>
                                    </w:rPr>
                                    <w:t xml:space="preserve">        </w:t>
                                  </w:r>
                                  <w:r w:rsidRPr="00B554ED">
                                    <w:rPr>
                                      <w:rFonts w:ascii="Comic Sans MS" w:hAnsi="Comic Sans MS"/>
                                    </w:rPr>
                                    <w:t xml:space="preserve">  Honesty  </w:t>
                                  </w:r>
                                  <w:r w:rsidRPr="00B554ED">
                                    <w:rPr>
                                      <w:rFonts w:ascii="Comic Sans MS" w:hAnsi="Comic Sans MS"/>
                                    </w:rPr>
                                    <w:tab/>
                                  </w:r>
                                  <w:r>
                                    <w:rPr>
                                      <w:rFonts w:ascii="Comic Sans MS" w:hAnsi="Comic Sans MS"/>
                                    </w:rPr>
                                    <w:t xml:space="preserve">   </w:t>
                                  </w:r>
                                  <w:r w:rsidRPr="00B554ED">
                                    <w:rPr>
                                      <w:rFonts w:ascii="Comic Sans MS" w:hAnsi="Comic Sans MS"/>
                                    </w:rPr>
                                    <w:t>Family &amp; Friendship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9DCEC" id="_x0000_s1027" type="#_x0000_t202" style="position:absolute;left:0;text-align:left;margin-left:77.75pt;margin-top:3.6pt;width:276.15pt;height:25.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" stroked="f">
                      <v:textbox>
                        <w:txbxContent>
                          <w:p w14:paraId="02E48385" w14:textId="77777777" w:rsidR="000811CB" w:rsidRPr="000D478A" w:rsidRDefault="000811CB" w:rsidP="000811CB">
                            <w:pPr>
                              <w:rPr>
                                <w:rFonts w:ascii="Comic Sans MS" w:hAnsi="Comic Sans MS"/>
                                <w:sz w:val="90"/>
                                <w:szCs w:val="90"/>
                              </w:rPr>
                            </w:pPr>
                            <w:r w:rsidRPr="00B554ED">
                              <w:rPr>
                                <w:rFonts w:ascii="Comic Sans MS" w:hAnsi="Comic Sans MS"/>
                              </w:rPr>
                              <w:t xml:space="preserve">  Respect    </w:t>
                            </w:r>
                            <w:r>
                              <w:rPr>
                                <w:rFonts w:ascii="Comic Sans MS" w:hAnsi="Comic Sans MS"/>
                              </w:rPr>
                              <w:t xml:space="preserve">        </w:t>
                            </w:r>
                            <w:r w:rsidRPr="00B554ED">
                              <w:rPr>
                                <w:rFonts w:ascii="Comic Sans MS" w:hAnsi="Comic Sans MS"/>
                              </w:rPr>
                              <w:t xml:space="preserve">  Honesty  </w:t>
                            </w:r>
                            <w:r w:rsidRPr="00B554ED">
                              <w:rPr>
                                <w:rFonts w:ascii="Comic Sans MS" w:hAnsi="Comic Sans MS"/>
                              </w:rPr>
                              <w:tab/>
                            </w:r>
                            <w:r>
                              <w:rPr>
                                <w:rFonts w:ascii="Comic Sans MS" w:hAnsi="Comic Sans MS"/>
                              </w:rPr>
                              <w:t xml:space="preserve">   </w:t>
                            </w:r>
                            <w:r w:rsidRPr="00B554ED">
                              <w:rPr>
                                <w:rFonts w:ascii="Comic Sans MS" w:hAnsi="Comic Sans MS"/>
                              </w:rPr>
                              <w:t>Family &amp; Friendship</w:t>
                            </w:r>
                          </w:p>
                        </w:txbxContent>
                      </v:textbox>
                      <w10:wrap anchorx="margin"/>
                    </v:shape>
                  </w:pict>
                </mc:Fallback>
              </mc:AlternateContent>
            </w:r>
          </w:p>
          <w:p w14:paraId="53A72124" w14:textId="77777777" w:rsidR="000811CB" w:rsidRDefault="000811CB" w:rsidP="000811CB">
            <w:pPr>
              <w:shd w:val="clear" w:color="auto" w:fill="FFFFFF" w:themeFill="background1"/>
              <w:spacing w:line="276" w:lineRule="auto"/>
              <w:jc w:val="both"/>
              <w:rPr>
                <w:rFonts w:ascii="Arial" w:hAnsi="Arial" w:cs="Arial"/>
                <w:sz w:val="24"/>
                <w:szCs w:val="24"/>
              </w:rPr>
            </w:pPr>
            <w:r w:rsidRPr="00B554ED">
              <w:rPr>
                <w:rFonts w:ascii="Arial" w:hAnsi="Arial" w:cs="Arial"/>
                <w:noProof/>
                <w:sz w:val="24"/>
                <w:szCs w:val="24"/>
                <w:lang w:eastAsia="en-GB"/>
              </w:rPr>
              <w:drawing>
                <wp:anchor distT="0" distB="0" distL="114300" distR="114300" simplePos="0" relativeHeight="251666432" behindDoc="0" locked="0" layoutInCell="1" allowOverlap="1" wp14:anchorId="11B59782" wp14:editId="7E820E45">
                  <wp:simplePos x="0" y="0"/>
                  <wp:positionH relativeFrom="leftMargin">
                    <wp:posOffset>1156719</wp:posOffset>
                  </wp:positionH>
                  <wp:positionV relativeFrom="paragraph">
                    <wp:posOffset>107755</wp:posOffset>
                  </wp:positionV>
                  <wp:extent cx="703384" cy="648581"/>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384" cy="648581"/>
                          </a:xfrm>
                          <a:prstGeom prst="rect">
                            <a:avLst/>
                          </a:prstGeom>
                        </pic:spPr>
                      </pic:pic>
                    </a:graphicData>
                  </a:graphic>
                  <wp14:sizeRelH relativeFrom="margin">
                    <wp14:pctWidth>0</wp14:pctWidth>
                  </wp14:sizeRelH>
                  <wp14:sizeRelV relativeFrom="margin">
                    <wp14:pctHeight>0</wp14:pctHeight>
                  </wp14:sizeRelV>
                </wp:anchor>
              </w:drawing>
            </w:r>
            <w:r w:rsidRPr="00B554ED">
              <w:rPr>
                <w:rFonts w:ascii="Arial" w:hAnsi="Arial" w:cs="Arial"/>
                <w:noProof/>
                <w:sz w:val="24"/>
                <w:szCs w:val="24"/>
                <w:lang w:eastAsia="en-GB"/>
              </w:rPr>
              <w:drawing>
                <wp:anchor distT="0" distB="0" distL="114300" distR="114300" simplePos="0" relativeHeight="251667456" behindDoc="0" locked="0" layoutInCell="1" allowOverlap="1" wp14:anchorId="5E6A682C" wp14:editId="332B4A9C">
                  <wp:simplePos x="0" y="0"/>
                  <wp:positionH relativeFrom="margin">
                    <wp:posOffset>2213247</wp:posOffset>
                  </wp:positionH>
                  <wp:positionV relativeFrom="paragraph">
                    <wp:posOffset>140740</wp:posOffset>
                  </wp:positionV>
                  <wp:extent cx="643094" cy="659643"/>
                  <wp:effectExtent l="0" t="0" r="508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094" cy="65964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1EDA085C" wp14:editId="2D7F620D">
                  <wp:simplePos x="0" y="0"/>
                  <wp:positionH relativeFrom="margin">
                    <wp:posOffset>3298155</wp:posOffset>
                  </wp:positionH>
                  <wp:positionV relativeFrom="paragraph">
                    <wp:posOffset>144355</wp:posOffset>
                  </wp:positionV>
                  <wp:extent cx="511732" cy="635352"/>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732" cy="635352"/>
                          </a:xfrm>
                          <a:prstGeom prst="rect">
                            <a:avLst/>
                          </a:prstGeom>
                        </pic:spPr>
                      </pic:pic>
                    </a:graphicData>
                  </a:graphic>
                  <wp14:sizeRelH relativeFrom="margin">
                    <wp14:pctWidth>0</wp14:pctWidth>
                  </wp14:sizeRelH>
                  <wp14:sizeRelV relativeFrom="margin">
                    <wp14:pctHeight>0</wp14:pctHeight>
                  </wp14:sizeRelV>
                </wp:anchor>
              </w:drawing>
            </w:r>
          </w:p>
          <w:p w14:paraId="4DAF4E46" w14:textId="77777777" w:rsidR="000811CB" w:rsidRDefault="000811CB" w:rsidP="000811CB">
            <w:pPr>
              <w:shd w:val="clear" w:color="auto" w:fill="FFFFFF" w:themeFill="background1"/>
              <w:spacing w:line="276" w:lineRule="auto"/>
              <w:jc w:val="both"/>
              <w:rPr>
                <w:rFonts w:ascii="Arial" w:hAnsi="Arial" w:cs="Arial"/>
                <w:sz w:val="24"/>
                <w:szCs w:val="24"/>
              </w:rPr>
            </w:pPr>
          </w:p>
          <w:p w14:paraId="595AB85B" w14:textId="77777777" w:rsidR="000811CB" w:rsidRDefault="000811CB" w:rsidP="000811CB">
            <w:pPr>
              <w:shd w:val="clear" w:color="auto" w:fill="FFFFFF" w:themeFill="background1"/>
              <w:spacing w:line="276" w:lineRule="auto"/>
              <w:jc w:val="both"/>
              <w:rPr>
                <w:rFonts w:ascii="Arial" w:hAnsi="Arial" w:cs="Arial"/>
                <w:sz w:val="24"/>
                <w:szCs w:val="24"/>
              </w:rPr>
            </w:pPr>
          </w:p>
          <w:p w14:paraId="085F6E9A" w14:textId="77777777" w:rsidR="000811CB" w:rsidRDefault="000811CB" w:rsidP="000811CB">
            <w:pPr>
              <w:shd w:val="clear" w:color="auto" w:fill="FFFFFF" w:themeFill="background1"/>
              <w:spacing w:line="276" w:lineRule="auto"/>
              <w:jc w:val="both"/>
              <w:rPr>
                <w:rFonts w:ascii="Arial" w:hAnsi="Arial" w:cs="Arial"/>
                <w:sz w:val="24"/>
                <w:szCs w:val="24"/>
              </w:rPr>
            </w:pPr>
          </w:p>
          <w:p w14:paraId="5022C0DE" w14:textId="77777777" w:rsidR="000811CB" w:rsidRDefault="000811CB" w:rsidP="000811CB">
            <w:pPr>
              <w:shd w:val="clear" w:color="auto" w:fill="FFFFFF" w:themeFill="background1"/>
              <w:spacing w:line="276" w:lineRule="auto"/>
              <w:jc w:val="both"/>
              <w:rPr>
                <w:rFonts w:ascii="Arial" w:hAnsi="Arial" w:cs="Arial"/>
                <w:sz w:val="24"/>
                <w:szCs w:val="24"/>
              </w:rPr>
            </w:pPr>
          </w:p>
          <w:p w14:paraId="604DE3F5" w14:textId="77777777" w:rsidR="000811CB" w:rsidRDefault="000811CB" w:rsidP="000811CB">
            <w:pPr>
              <w:shd w:val="clear" w:color="auto" w:fill="FFFFFF" w:themeFill="background1"/>
              <w:spacing w:line="276" w:lineRule="auto"/>
              <w:jc w:val="center"/>
              <w:rPr>
                <w:rFonts w:ascii="Arial" w:hAnsi="Arial" w:cs="Arial"/>
                <w:b/>
                <w:sz w:val="24"/>
                <w:szCs w:val="24"/>
                <w:u w:val="single"/>
              </w:rPr>
            </w:pPr>
            <w:r w:rsidRPr="00B554ED">
              <w:rPr>
                <w:rFonts w:ascii="Arial" w:hAnsi="Arial" w:cs="Arial"/>
                <w:b/>
                <w:sz w:val="24"/>
                <w:szCs w:val="24"/>
                <w:u w:val="single"/>
              </w:rPr>
              <w:t>Aims</w:t>
            </w:r>
          </w:p>
          <w:p w14:paraId="272F09A5" w14:textId="77777777" w:rsidR="000811CB" w:rsidRPr="00B554ED" w:rsidRDefault="000811CB" w:rsidP="000811CB">
            <w:pPr>
              <w:jc w:val="center"/>
              <w:rPr>
                <w:rFonts w:ascii="Arial" w:hAnsi="Arial" w:cs="Arial"/>
                <w:b/>
              </w:rPr>
            </w:pPr>
            <w:r w:rsidRPr="00B554ED">
              <w:rPr>
                <w:rFonts w:ascii="Arial" w:hAnsi="Arial" w:cs="Arial"/>
                <w:b/>
              </w:rPr>
              <w:t>When you walk into Sorn Primary School you will see …</w:t>
            </w:r>
          </w:p>
          <w:p w14:paraId="5291B809" w14:textId="77777777" w:rsidR="000811CB" w:rsidRPr="00B554ED" w:rsidRDefault="000811CB" w:rsidP="000811CB">
            <w:pPr>
              <w:jc w:val="center"/>
              <w:rPr>
                <w:rFonts w:ascii="Arial" w:hAnsi="Arial" w:cs="Arial"/>
                <w:b/>
              </w:rPr>
            </w:pPr>
          </w:p>
          <w:p w14:paraId="3B4E1AD8" w14:textId="77777777" w:rsidR="000811CB" w:rsidRPr="00B554ED" w:rsidRDefault="000811CB" w:rsidP="000811CB">
            <w:pPr>
              <w:pStyle w:val="ListParagraph"/>
              <w:numPr>
                <w:ilvl w:val="0"/>
                <w:numId w:val="12"/>
              </w:numPr>
              <w:spacing w:line="256" w:lineRule="auto"/>
              <w:rPr>
                <w:rFonts w:ascii="Arial" w:hAnsi="Arial" w:cs="Arial"/>
              </w:rPr>
            </w:pPr>
            <w:r w:rsidRPr="00B554ED">
              <w:rPr>
                <w:rFonts w:ascii="Arial" w:hAnsi="Arial" w:cs="Arial"/>
                <w:b/>
              </w:rPr>
              <w:t>smiles and hear laughter – happiness is our number one priority!</w:t>
            </w:r>
          </w:p>
          <w:p w14:paraId="3E68A7B0" w14:textId="77777777" w:rsidR="000811CB" w:rsidRPr="00B554ED" w:rsidRDefault="000811CB" w:rsidP="000811CB">
            <w:pPr>
              <w:pStyle w:val="ListParagraph"/>
              <w:rPr>
                <w:rFonts w:ascii="Arial" w:hAnsi="Arial" w:cs="Arial"/>
              </w:rPr>
            </w:pPr>
          </w:p>
          <w:p w14:paraId="4FF5CEE6" w14:textId="77777777" w:rsidR="000811CB" w:rsidRPr="00B554ED" w:rsidRDefault="000811CB" w:rsidP="000811CB">
            <w:pPr>
              <w:pStyle w:val="ListParagraph"/>
              <w:numPr>
                <w:ilvl w:val="0"/>
                <w:numId w:val="12"/>
              </w:numPr>
              <w:spacing w:line="256" w:lineRule="auto"/>
              <w:rPr>
                <w:rFonts w:ascii="Arial" w:hAnsi="Arial" w:cs="Arial"/>
              </w:rPr>
            </w:pPr>
            <w:r w:rsidRPr="00B554ED">
              <w:rPr>
                <w:rFonts w:ascii="Arial" w:hAnsi="Arial" w:cs="Arial"/>
              </w:rPr>
              <w:t xml:space="preserve">our pupils enjoying </w:t>
            </w:r>
            <w:r w:rsidRPr="00B554ED">
              <w:rPr>
                <w:rFonts w:ascii="Arial" w:hAnsi="Arial" w:cs="Arial"/>
                <w:b/>
              </w:rPr>
              <w:t xml:space="preserve">creative, exciting and engaging learning </w:t>
            </w:r>
            <w:r w:rsidRPr="00B554ED">
              <w:rPr>
                <w:rFonts w:ascii="Arial" w:hAnsi="Arial" w:cs="Arial"/>
              </w:rPr>
              <w:t xml:space="preserve">experiences which are based on delivering a </w:t>
            </w:r>
            <w:r w:rsidRPr="00B554ED">
              <w:rPr>
                <w:rFonts w:ascii="Arial" w:hAnsi="Arial" w:cs="Arial"/>
                <w:b/>
              </w:rPr>
              <w:t>broad, balanced and relevant</w:t>
            </w:r>
            <w:r w:rsidRPr="00B554ED">
              <w:rPr>
                <w:rFonts w:ascii="Arial" w:hAnsi="Arial" w:cs="Arial"/>
              </w:rPr>
              <w:t xml:space="preserve"> curriculum.</w:t>
            </w:r>
          </w:p>
          <w:p w14:paraId="240F1DBB" w14:textId="77777777" w:rsidR="000811CB" w:rsidRPr="00B554ED" w:rsidRDefault="000811CB" w:rsidP="000811CB">
            <w:pPr>
              <w:pStyle w:val="ListParagraph"/>
              <w:rPr>
                <w:rFonts w:ascii="Arial" w:hAnsi="Arial" w:cs="Arial"/>
              </w:rPr>
            </w:pPr>
          </w:p>
          <w:p w14:paraId="72F4500B" w14:textId="77777777" w:rsidR="000811CB" w:rsidRPr="00B554ED" w:rsidRDefault="000811CB" w:rsidP="000811CB">
            <w:pPr>
              <w:pStyle w:val="ListParagraph"/>
              <w:numPr>
                <w:ilvl w:val="0"/>
                <w:numId w:val="12"/>
              </w:numPr>
              <w:spacing w:line="256" w:lineRule="auto"/>
              <w:rPr>
                <w:rFonts w:ascii="Arial" w:hAnsi="Arial" w:cs="Arial"/>
              </w:rPr>
            </w:pPr>
            <w:r w:rsidRPr="00B554ED">
              <w:rPr>
                <w:rFonts w:ascii="Arial" w:hAnsi="Arial" w:cs="Arial"/>
              </w:rPr>
              <w:t xml:space="preserve">we are </w:t>
            </w:r>
            <w:r w:rsidRPr="00B554ED">
              <w:rPr>
                <w:rFonts w:ascii="Arial" w:hAnsi="Arial" w:cs="Arial"/>
                <w:b/>
              </w:rPr>
              <w:t>not afraid of failing</w:t>
            </w:r>
            <w:r w:rsidRPr="00B554ED">
              <w:rPr>
                <w:rFonts w:ascii="Arial" w:hAnsi="Arial" w:cs="Arial"/>
              </w:rPr>
              <w:t xml:space="preserve"> or getting things wrong, we know that these are signs that we are learning. </w:t>
            </w:r>
            <w:r w:rsidRPr="00B554ED">
              <w:rPr>
                <w:rFonts w:ascii="Arial" w:hAnsi="Arial" w:cs="Arial"/>
                <w:b/>
              </w:rPr>
              <w:t>We love a challenge!</w:t>
            </w:r>
          </w:p>
          <w:p w14:paraId="21AFB048" w14:textId="77777777" w:rsidR="000811CB" w:rsidRPr="00B554ED" w:rsidRDefault="000811CB" w:rsidP="000811CB">
            <w:pPr>
              <w:pStyle w:val="ListParagraph"/>
              <w:rPr>
                <w:rFonts w:ascii="Arial" w:hAnsi="Arial" w:cs="Arial"/>
              </w:rPr>
            </w:pPr>
          </w:p>
          <w:p w14:paraId="6C0A7E6A" w14:textId="77777777" w:rsidR="000811CB" w:rsidRPr="00B554ED" w:rsidRDefault="000811CB" w:rsidP="000811CB">
            <w:pPr>
              <w:pStyle w:val="ListParagraph"/>
              <w:numPr>
                <w:ilvl w:val="0"/>
                <w:numId w:val="12"/>
              </w:numPr>
              <w:spacing w:line="256" w:lineRule="auto"/>
              <w:rPr>
                <w:rFonts w:ascii="Arial" w:hAnsi="Arial" w:cs="Arial"/>
              </w:rPr>
            </w:pPr>
            <w:r w:rsidRPr="00B554ED">
              <w:rPr>
                <w:rFonts w:ascii="Arial" w:hAnsi="Arial" w:cs="Arial"/>
              </w:rPr>
              <w:t xml:space="preserve">we </w:t>
            </w:r>
            <w:r w:rsidRPr="00B554ED">
              <w:rPr>
                <w:rFonts w:ascii="Arial" w:hAnsi="Arial" w:cs="Arial"/>
                <w:b/>
              </w:rPr>
              <w:t>respect</w:t>
            </w:r>
            <w:r w:rsidRPr="00B554ED">
              <w:rPr>
                <w:rFonts w:ascii="Arial" w:hAnsi="Arial" w:cs="Arial"/>
              </w:rPr>
              <w:t xml:space="preserve"> each other’s </w:t>
            </w:r>
            <w:r w:rsidRPr="00B554ED">
              <w:rPr>
                <w:rFonts w:ascii="Arial" w:hAnsi="Arial" w:cs="Arial"/>
                <w:b/>
              </w:rPr>
              <w:t>beliefs and opinions</w:t>
            </w:r>
            <w:r w:rsidRPr="00B554ED">
              <w:rPr>
                <w:rFonts w:ascii="Arial" w:hAnsi="Arial" w:cs="Arial"/>
              </w:rPr>
              <w:t xml:space="preserve">. We know that we can </w:t>
            </w:r>
            <w:r w:rsidRPr="00B554ED">
              <w:rPr>
                <w:rFonts w:ascii="Arial" w:hAnsi="Arial" w:cs="Arial"/>
                <w:b/>
              </w:rPr>
              <w:t>agree to disagree</w:t>
            </w:r>
            <w:r w:rsidRPr="00B554ED">
              <w:rPr>
                <w:rFonts w:ascii="Arial" w:hAnsi="Arial" w:cs="Arial"/>
              </w:rPr>
              <w:t xml:space="preserve"> about things but we always </w:t>
            </w:r>
            <w:r w:rsidRPr="00B554ED">
              <w:rPr>
                <w:rFonts w:ascii="Arial" w:hAnsi="Arial" w:cs="Arial"/>
                <w:b/>
              </w:rPr>
              <w:t>value other people’s thoughts and feelings</w:t>
            </w:r>
            <w:r w:rsidRPr="00B554ED">
              <w:rPr>
                <w:rFonts w:ascii="Arial" w:hAnsi="Arial" w:cs="Arial"/>
              </w:rPr>
              <w:t xml:space="preserve"> and we remain </w:t>
            </w:r>
            <w:r w:rsidRPr="00B554ED">
              <w:rPr>
                <w:rFonts w:ascii="Arial" w:hAnsi="Arial" w:cs="Arial"/>
                <w:b/>
              </w:rPr>
              <w:t>open to new ideas</w:t>
            </w:r>
            <w:r w:rsidRPr="00B554ED">
              <w:rPr>
                <w:rFonts w:ascii="Arial" w:hAnsi="Arial" w:cs="Arial"/>
              </w:rPr>
              <w:t xml:space="preserve">. </w:t>
            </w:r>
            <w:r w:rsidRPr="00B554ED">
              <w:rPr>
                <w:rFonts w:ascii="Arial" w:hAnsi="Arial" w:cs="Arial"/>
                <w:b/>
              </w:rPr>
              <w:t>We respect everyone equally!</w:t>
            </w:r>
          </w:p>
          <w:p w14:paraId="635FCCA7" w14:textId="7F3DDA16" w:rsidR="000C50D8" w:rsidRDefault="000C50D8" w:rsidP="007A429D">
            <w:pPr>
              <w:pStyle w:val="Default"/>
              <w:rPr>
                <w:b/>
              </w:rPr>
            </w:pPr>
          </w:p>
        </w:tc>
      </w:tr>
    </w:tbl>
    <w:p w14:paraId="5DAF8840" w14:textId="30BD8A98" w:rsidR="000C50D8" w:rsidRDefault="000C50D8">
      <w:pPr>
        <w:rPr>
          <w:rFonts w:ascii="Arial" w:hAnsi="Arial" w:cs="Arial"/>
          <w:b/>
          <w:bCs/>
          <w:sz w:val="24"/>
          <w:szCs w:val="24"/>
          <w:u w:val="single"/>
        </w:rPr>
      </w:pPr>
    </w:p>
    <w:p w14:paraId="6875D3A6" w14:textId="727AC394" w:rsidR="000C50D8" w:rsidRDefault="007A26B8">
      <w:pPr>
        <w:rPr>
          <w:rFonts w:ascii="Arial" w:hAnsi="Arial" w:cs="Arial"/>
          <w:b/>
          <w:bCs/>
          <w:sz w:val="24"/>
          <w:szCs w:val="24"/>
          <w:u w:val="single"/>
        </w:rPr>
      </w:pPr>
      <w:r w:rsidRPr="007A26B8">
        <w:rPr>
          <w:rFonts w:ascii="Arial" w:hAnsi="Arial" w:cs="Arial"/>
          <w:b/>
          <w:bCs/>
          <w:noProof/>
          <w:sz w:val="24"/>
          <w:szCs w:val="24"/>
          <w:u w:val="single"/>
          <w:lang w:eastAsia="en-GB"/>
        </w:rPr>
        <mc:AlternateContent>
          <mc:Choice Requires="wps">
            <w:drawing>
              <wp:anchor distT="45720" distB="45720" distL="114300" distR="114300" simplePos="0" relativeHeight="251673600" behindDoc="0" locked="0" layoutInCell="1" allowOverlap="1" wp14:anchorId="6E206D5E" wp14:editId="0975C3D4">
                <wp:simplePos x="0" y="0"/>
                <wp:positionH relativeFrom="column">
                  <wp:posOffset>-231494</wp:posOffset>
                </wp:positionH>
                <wp:positionV relativeFrom="paragraph">
                  <wp:posOffset>180462</wp:posOffset>
                </wp:positionV>
                <wp:extent cx="5717540" cy="1192192"/>
                <wp:effectExtent l="0" t="0" r="1651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192192"/>
                        </a:xfrm>
                        <a:prstGeom prst="rect">
                          <a:avLst/>
                        </a:prstGeom>
                        <a:solidFill>
                          <a:srgbClr val="FFFFFF"/>
                        </a:solidFill>
                        <a:ln w="9525">
                          <a:solidFill>
                            <a:srgbClr val="000000"/>
                          </a:solidFill>
                          <a:miter lim="800000"/>
                          <a:headEnd/>
                          <a:tailEnd/>
                        </a:ln>
                      </wps:spPr>
                      <wps:txbx>
                        <w:txbxContent>
                          <w:p w14:paraId="11DC4CE6" w14:textId="5BF2E476" w:rsidR="007A26B8" w:rsidRPr="007A26B8" w:rsidRDefault="007A26B8">
                            <w:pPr>
                              <w:rPr>
                                <w:b/>
                                <w:sz w:val="24"/>
                                <w:szCs w:val="24"/>
                              </w:rPr>
                            </w:pPr>
                            <w:r w:rsidRPr="007A26B8">
                              <w:rPr>
                                <w:b/>
                                <w:sz w:val="24"/>
                                <w:szCs w:val="24"/>
                              </w:rPr>
                              <w:t>Links to self-evaluation documentation:</w:t>
                            </w:r>
                          </w:p>
                          <w:p w14:paraId="5673210C" w14:textId="77777777" w:rsidR="007A26B8" w:rsidRDefault="007A26B8" w:rsidP="007A26B8">
                            <w:pPr>
                              <w:rPr>
                                <w:b/>
                              </w:rPr>
                            </w:pPr>
                            <w:hyperlink r:id="rId18" w:history="1">
                              <w:r w:rsidRPr="00B275FA">
                                <w:rPr>
                                  <w:rStyle w:val="Hyperlink"/>
                                  <w:rFonts w:cs="Arial"/>
                                  <w:b/>
                                </w:rPr>
                                <w:t>Parent Carer HGIOUS Evaluations June 2023</w:t>
                              </w:r>
                            </w:hyperlink>
                          </w:p>
                          <w:p w14:paraId="1D592FD8" w14:textId="77777777" w:rsidR="007A26B8" w:rsidRDefault="007A26B8" w:rsidP="007A26B8">
                            <w:pPr>
                              <w:rPr>
                                <w:b/>
                              </w:rPr>
                            </w:pPr>
                            <w:hyperlink r:id="rId19" w:history="1">
                              <w:r>
                                <w:rPr>
                                  <w:rStyle w:val="Hyperlink"/>
                                  <w:rFonts w:cs="Arial"/>
                                  <w:b/>
                                </w:rPr>
                                <w:t>Pupil School Evaluation Session 2022/23</w:t>
                              </w:r>
                            </w:hyperlink>
                          </w:p>
                          <w:p w14:paraId="224761A0" w14:textId="77777777" w:rsidR="007A26B8" w:rsidRDefault="007A26B8" w:rsidP="007A26B8">
                            <w:pPr>
                              <w:rPr>
                                <w:b/>
                              </w:rPr>
                            </w:pPr>
                            <w:hyperlink r:id="rId20" w:history="1">
                              <w:r>
                                <w:rPr>
                                  <w:rStyle w:val="Hyperlink"/>
                                  <w:rFonts w:cs="Arial"/>
                                  <w:b/>
                                </w:rPr>
                                <w:t>Staff School Evaluation Session 2022/23</w:t>
                              </w:r>
                            </w:hyperlink>
                          </w:p>
                          <w:p w14:paraId="5AEEAF23" w14:textId="77777777" w:rsidR="007A26B8" w:rsidRDefault="007A2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06D5E" id="_x0000_t202" coordsize="21600,21600" o:spt="202" path="m,l,21600r21600,l21600,xe">
                <v:stroke joinstyle="miter"/>
                <v:path gradientshapeok="t" o:connecttype="rect"/>
              </v:shapetype>
              <v:shape id="_x0000_s1028" type="#_x0000_t202" style="position:absolute;margin-left:-18.25pt;margin-top:14.2pt;width:450.2pt;height:93.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">
                <v:textbox>
                  <w:txbxContent>
                    <w:p w14:paraId="11DC4CE6" w14:textId="5BF2E476" w:rsidR="007A26B8" w:rsidRPr="007A26B8" w:rsidRDefault="007A26B8">
                      <w:pPr>
                        <w:rPr>
                          <w:b/>
                          <w:sz w:val="24"/>
                          <w:szCs w:val="24"/>
                        </w:rPr>
                      </w:pPr>
                      <w:r w:rsidRPr="007A26B8">
                        <w:rPr>
                          <w:b/>
                          <w:sz w:val="24"/>
                          <w:szCs w:val="24"/>
                        </w:rPr>
                        <w:t>Links to self-evaluation documentation:</w:t>
                      </w:r>
                    </w:p>
                    <w:p w14:paraId="5673210C" w14:textId="77777777" w:rsidR="007A26B8" w:rsidRDefault="007A26B8" w:rsidP="007A26B8">
                      <w:pPr>
                        <w:rPr>
                          <w:b/>
                        </w:rPr>
                      </w:pPr>
                      <w:hyperlink r:id="rId21" w:history="1">
                        <w:r w:rsidRPr="00B275FA">
                          <w:rPr>
                            <w:rStyle w:val="Hyperlink"/>
                            <w:rFonts w:cs="Arial"/>
                            <w:b/>
                          </w:rPr>
                          <w:t>Parent Carer HGIOUS Evaluations June 2023</w:t>
                        </w:r>
                      </w:hyperlink>
                    </w:p>
                    <w:p w14:paraId="1D592FD8" w14:textId="77777777" w:rsidR="007A26B8" w:rsidRDefault="007A26B8" w:rsidP="007A26B8">
                      <w:pPr>
                        <w:rPr>
                          <w:b/>
                        </w:rPr>
                      </w:pPr>
                      <w:hyperlink r:id="rId22" w:history="1">
                        <w:r>
                          <w:rPr>
                            <w:rStyle w:val="Hyperlink"/>
                            <w:rFonts w:cs="Arial"/>
                            <w:b/>
                          </w:rPr>
                          <w:t>Pupil School Evaluation Session 2022/23</w:t>
                        </w:r>
                      </w:hyperlink>
                    </w:p>
                    <w:p w14:paraId="224761A0" w14:textId="77777777" w:rsidR="007A26B8" w:rsidRDefault="007A26B8" w:rsidP="007A26B8">
                      <w:pPr>
                        <w:rPr>
                          <w:b/>
                        </w:rPr>
                      </w:pPr>
                      <w:hyperlink r:id="rId23" w:history="1">
                        <w:r>
                          <w:rPr>
                            <w:rStyle w:val="Hyperlink"/>
                            <w:rFonts w:cs="Arial"/>
                            <w:b/>
                          </w:rPr>
                          <w:t>Staff School Evaluation Session 2022/23</w:t>
                        </w:r>
                      </w:hyperlink>
                    </w:p>
                    <w:p w14:paraId="5AEEAF23" w14:textId="77777777" w:rsidR="007A26B8" w:rsidRDefault="007A26B8"/>
                  </w:txbxContent>
                </v:textbox>
              </v:shape>
            </w:pict>
          </mc:Fallback>
        </mc:AlternateContent>
      </w:r>
    </w:p>
    <w:p w14:paraId="0518FBA7" w14:textId="77777777" w:rsidR="000C50D8" w:rsidRDefault="000C50D8">
      <w:pPr>
        <w:rPr>
          <w:rFonts w:ascii="Arial" w:hAnsi="Arial" w:cs="Arial"/>
          <w:b/>
          <w:bCs/>
          <w:sz w:val="24"/>
          <w:szCs w:val="24"/>
          <w:u w:val="single"/>
        </w:rPr>
      </w:pPr>
    </w:p>
    <w:p w14:paraId="760CF06E" w14:textId="6BBCD387" w:rsidR="000C50D8" w:rsidRDefault="000C50D8">
      <w:pPr>
        <w:rPr>
          <w:rFonts w:ascii="Arial" w:hAnsi="Arial" w:cs="Arial"/>
          <w:b/>
          <w:bCs/>
          <w:sz w:val="24"/>
          <w:szCs w:val="24"/>
          <w:u w:val="single"/>
        </w:rPr>
      </w:pPr>
    </w:p>
    <w:p w14:paraId="460BC3AD" w14:textId="4C5E9166" w:rsidR="007D03CC" w:rsidRDefault="007D03CC">
      <w:pPr>
        <w:rPr>
          <w:rFonts w:ascii="Arial" w:hAnsi="Arial" w:cs="Arial"/>
          <w:b/>
          <w:bCs/>
          <w:sz w:val="24"/>
          <w:szCs w:val="24"/>
          <w:u w:val="single"/>
        </w:rPr>
      </w:pPr>
    </w:p>
    <w:p w14:paraId="62FCCFD1" w14:textId="17BD75FF" w:rsidR="007D03CC" w:rsidRDefault="007D03CC">
      <w:pPr>
        <w:rPr>
          <w:rFonts w:ascii="Arial" w:hAnsi="Arial" w:cs="Arial"/>
          <w:b/>
          <w:bCs/>
          <w:sz w:val="24"/>
          <w:szCs w:val="24"/>
          <w:u w:val="single"/>
        </w:rPr>
      </w:pPr>
    </w:p>
    <w:p w14:paraId="5A646EC8" w14:textId="59FAE2DE" w:rsidR="007D03CC" w:rsidRDefault="007D03CC">
      <w:pPr>
        <w:rPr>
          <w:rFonts w:ascii="Arial" w:hAnsi="Arial" w:cs="Arial"/>
          <w:b/>
          <w:bCs/>
          <w:sz w:val="24"/>
          <w:szCs w:val="24"/>
          <w:u w:val="single"/>
        </w:rPr>
      </w:pPr>
    </w:p>
    <w:p w14:paraId="08DE544A" w14:textId="5454551A" w:rsidR="007D03CC" w:rsidRDefault="007D03CC">
      <w:pPr>
        <w:rPr>
          <w:rFonts w:ascii="Arial" w:hAnsi="Arial" w:cs="Arial"/>
          <w:b/>
          <w:bCs/>
          <w:sz w:val="24"/>
          <w:szCs w:val="24"/>
          <w:u w:val="single"/>
        </w:rPr>
      </w:pPr>
    </w:p>
    <w:p w14:paraId="4251A574" w14:textId="51453944" w:rsidR="007D03CC" w:rsidRDefault="007D03CC">
      <w:pPr>
        <w:rPr>
          <w:rFonts w:ascii="Arial" w:hAnsi="Arial" w:cs="Arial"/>
          <w:b/>
          <w:bCs/>
          <w:sz w:val="24"/>
          <w:szCs w:val="24"/>
          <w:u w:val="single"/>
        </w:rPr>
      </w:pPr>
    </w:p>
    <w:p w14:paraId="67B2D5A5" w14:textId="77777777" w:rsidR="007D03CC" w:rsidRDefault="007D03CC">
      <w:pPr>
        <w:rPr>
          <w:rFonts w:ascii="Arial" w:hAnsi="Arial" w:cs="Arial"/>
          <w:b/>
          <w:bCs/>
          <w:sz w:val="24"/>
          <w:szCs w:val="24"/>
          <w:u w:val="single"/>
        </w:rPr>
        <w:sectPr w:rsidR="007D03CC" w:rsidSect="00BC1AE1">
          <w:pgSz w:w="11906" w:h="16838"/>
          <w:pgMar w:top="1560" w:right="1440" w:bottom="1440" w:left="1440" w:header="709" w:footer="709" w:gutter="0"/>
          <w:cols w:space="708"/>
          <w:docGrid w:linePitch="360"/>
        </w:sectPr>
      </w:pPr>
      <w:bookmarkStart w:id="0" w:name="_GoBack"/>
      <w:bookmarkEnd w:id="0"/>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1134"/>
        <w:gridCol w:w="1418"/>
        <w:gridCol w:w="1134"/>
        <w:gridCol w:w="4688"/>
        <w:gridCol w:w="6799"/>
      </w:tblGrid>
      <w:tr w:rsidR="00062151" w:rsidRPr="00BC1AE1" w14:paraId="0F9CEB11" w14:textId="77777777" w:rsidTr="00B23790">
        <w:tc>
          <w:tcPr>
            <w:tcW w:w="2263" w:type="dxa"/>
            <w:gridSpan w:val="2"/>
            <w:tcBorders>
              <w:top w:val="single" w:sz="4" w:space="0" w:color="auto"/>
              <w:left w:val="single" w:sz="4" w:space="0" w:color="auto"/>
              <w:bottom w:val="single" w:sz="4" w:space="0" w:color="auto"/>
              <w:right w:val="single" w:sz="4" w:space="0" w:color="auto"/>
            </w:tcBorders>
            <w:hideMark/>
          </w:tcPr>
          <w:p w14:paraId="7088B9C9" w14:textId="77777777" w:rsidR="00062151" w:rsidRPr="00BC1AE1" w:rsidRDefault="00062151" w:rsidP="00B23790">
            <w:pPr>
              <w:spacing w:after="0" w:line="240" w:lineRule="auto"/>
              <w:rPr>
                <w:rFonts w:ascii="Arial" w:hAnsi="Arial" w:cs="Arial"/>
                <w:b/>
                <w:bCs/>
                <w:sz w:val="20"/>
                <w:szCs w:val="20"/>
              </w:rPr>
            </w:pPr>
            <w:r w:rsidRPr="00BC1AE1">
              <w:rPr>
                <w:rFonts w:ascii="Arial" w:hAnsi="Arial" w:cs="Arial"/>
                <w:b/>
                <w:bCs/>
                <w:sz w:val="20"/>
                <w:szCs w:val="20"/>
              </w:rPr>
              <w:t xml:space="preserve">Improvement Priority </w:t>
            </w:r>
          </w:p>
          <w:p w14:paraId="484C4071" w14:textId="50C7F081" w:rsidR="00062151" w:rsidRPr="00BC1AE1" w:rsidRDefault="00B23790" w:rsidP="00B23790">
            <w:pPr>
              <w:spacing w:after="0" w:line="240" w:lineRule="auto"/>
              <w:rPr>
                <w:rFonts w:ascii="Arial" w:hAnsi="Arial" w:cs="Arial"/>
                <w:i/>
                <w:iCs/>
                <w:sz w:val="20"/>
                <w:szCs w:val="20"/>
              </w:rPr>
            </w:pPr>
            <w:r w:rsidRPr="00BC1AE1">
              <w:rPr>
                <w:rFonts w:ascii="Arial" w:hAnsi="Arial" w:cs="Arial"/>
                <w:i/>
                <w:iCs/>
                <w:sz w:val="20"/>
                <w:szCs w:val="20"/>
              </w:rPr>
              <w:t>(Expressed as outcomes for learners)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852B999" w14:textId="66DD6E7E" w:rsidR="00062151" w:rsidRPr="00BC1AE1" w:rsidRDefault="004E5447" w:rsidP="00B23790">
            <w:pPr>
              <w:spacing w:after="0" w:line="240" w:lineRule="auto"/>
              <w:rPr>
                <w:rFonts w:ascii="Arial" w:hAnsi="Arial" w:cs="Arial"/>
                <w:sz w:val="20"/>
                <w:szCs w:val="20"/>
              </w:rPr>
            </w:pPr>
            <w:r w:rsidRPr="00BC1AE1">
              <w:rPr>
                <w:rFonts w:ascii="Arial" w:hAnsi="Arial" w:cs="Arial"/>
                <w:sz w:val="20"/>
                <w:szCs w:val="20"/>
              </w:rPr>
              <w:t>By May 2023 there will be improved attainment in writing of children in Primary 1-7, resulting in most (75-90%) of children being ‘on track’ in relation to their national expectation.</w:t>
            </w:r>
          </w:p>
        </w:tc>
        <w:tc>
          <w:tcPr>
            <w:tcW w:w="11487" w:type="dxa"/>
            <w:gridSpan w:val="2"/>
            <w:tcBorders>
              <w:top w:val="single" w:sz="4" w:space="0" w:color="auto"/>
              <w:left w:val="single" w:sz="4" w:space="0" w:color="auto"/>
              <w:bottom w:val="single" w:sz="4" w:space="0" w:color="auto"/>
              <w:right w:val="single" w:sz="4" w:space="0" w:color="auto"/>
            </w:tcBorders>
            <w:hideMark/>
          </w:tcPr>
          <w:p w14:paraId="28A6FA06" w14:textId="77777777" w:rsidR="00062151" w:rsidRPr="00BC1AE1" w:rsidRDefault="00062151" w:rsidP="00B23790">
            <w:pPr>
              <w:spacing w:after="0" w:line="240" w:lineRule="auto"/>
              <w:rPr>
                <w:rFonts w:ascii="Arial" w:hAnsi="Arial" w:cs="Arial"/>
                <w:b/>
                <w:sz w:val="20"/>
                <w:szCs w:val="20"/>
              </w:rPr>
            </w:pPr>
            <w:r w:rsidRPr="00BC1AE1">
              <w:rPr>
                <w:rFonts w:ascii="Arial" w:hAnsi="Arial" w:cs="Arial"/>
                <w:b/>
                <w:sz w:val="20"/>
                <w:szCs w:val="20"/>
              </w:rPr>
              <w:t xml:space="preserve">Rationale for improvement priority based on evidence </w:t>
            </w:r>
          </w:p>
          <w:p w14:paraId="4D436CE9" w14:textId="77777777" w:rsidR="004E5447" w:rsidRPr="00BC1AE1" w:rsidRDefault="004E5447" w:rsidP="00B23790">
            <w:pPr>
              <w:pStyle w:val="ListParagraph"/>
              <w:numPr>
                <w:ilvl w:val="0"/>
                <w:numId w:val="13"/>
              </w:numPr>
              <w:spacing w:after="0" w:line="240" w:lineRule="auto"/>
              <w:ind w:left="178" w:hanging="141"/>
              <w:rPr>
                <w:rFonts w:ascii="Arial" w:hAnsi="Arial" w:cs="Arial"/>
                <w:b/>
                <w:sz w:val="20"/>
                <w:szCs w:val="20"/>
              </w:rPr>
            </w:pPr>
            <w:r w:rsidRPr="00BC1AE1">
              <w:rPr>
                <w:rFonts w:ascii="Arial" w:hAnsi="Arial" w:cs="Arial"/>
                <w:b/>
                <w:sz w:val="20"/>
                <w:szCs w:val="20"/>
              </w:rPr>
              <w:t>Quantitative Data</w:t>
            </w:r>
          </w:p>
          <w:p w14:paraId="2EB617B6" w14:textId="77777777" w:rsidR="004E5447" w:rsidRPr="00BC1AE1" w:rsidRDefault="004E5447" w:rsidP="00B23790">
            <w:pPr>
              <w:spacing w:after="0" w:line="240" w:lineRule="auto"/>
              <w:rPr>
                <w:rFonts w:ascii="Arial" w:hAnsi="Arial" w:cs="Arial"/>
                <w:sz w:val="20"/>
                <w:szCs w:val="20"/>
              </w:rPr>
            </w:pPr>
            <w:r w:rsidRPr="00BC1AE1">
              <w:rPr>
                <w:rFonts w:ascii="Arial" w:hAnsi="Arial" w:cs="Arial"/>
                <w:sz w:val="20"/>
                <w:szCs w:val="20"/>
              </w:rPr>
              <w:t>Results from tracking and monitoring and from SNSAs 21-22 show a deficit in writing in comparison to the other areas of literacy.</w:t>
            </w:r>
          </w:p>
          <w:p w14:paraId="1AB87EA1" w14:textId="77777777" w:rsidR="004E5447" w:rsidRPr="00BC1AE1" w:rsidRDefault="004E5447" w:rsidP="00B23790">
            <w:pPr>
              <w:pStyle w:val="ListParagraph"/>
              <w:numPr>
                <w:ilvl w:val="0"/>
                <w:numId w:val="13"/>
              </w:numPr>
              <w:spacing w:after="0" w:line="240" w:lineRule="auto"/>
              <w:ind w:left="178" w:hanging="141"/>
              <w:rPr>
                <w:rFonts w:ascii="Arial" w:hAnsi="Arial" w:cs="Arial"/>
                <w:b/>
                <w:sz w:val="20"/>
                <w:szCs w:val="20"/>
              </w:rPr>
            </w:pPr>
            <w:r w:rsidRPr="00BC1AE1">
              <w:rPr>
                <w:rFonts w:ascii="Arial" w:hAnsi="Arial" w:cs="Arial"/>
                <w:b/>
                <w:sz w:val="20"/>
                <w:szCs w:val="20"/>
              </w:rPr>
              <w:t>People’s Views</w:t>
            </w:r>
          </w:p>
          <w:p w14:paraId="32DEB457" w14:textId="77777777" w:rsidR="004E5447" w:rsidRPr="00BC1AE1" w:rsidRDefault="004E5447" w:rsidP="00B23790">
            <w:pPr>
              <w:spacing w:after="0" w:line="240" w:lineRule="auto"/>
              <w:rPr>
                <w:rFonts w:ascii="Arial" w:hAnsi="Arial" w:cs="Arial"/>
                <w:sz w:val="20"/>
                <w:szCs w:val="20"/>
              </w:rPr>
            </w:pPr>
            <w:r w:rsidRPr="00BC1AE1">
              <w:rPr>
                <w:rFonts w:ascii="Arial" w:hAnsi="Arial" w:cs="Arial"/>
                <w:sz w:val="20"/>
                <w:szCs w:val="20"/>
              </w:rPr>
              <w:t>Both staff and pupil questionnaires identify writing as an area for development. Parents have asked specifically for online tutorials or workshops to help support their children’s learning.</w:t>
            </w:r>
          </w:p>
          <w:p w14:paraId="24B93CE2" w14:textId="77777777" w:rsidR="004E5447" w:rsidRPr="00BC1AE1" w:rsidRDefault="004E5447" w:rsidP="00B23790">
            <w:pPr>
              <w:pStyle w:val="ListParagraph"/>
              <w:numPr>
                <w:ilvl w:val="0"/>
                <w:numId w:val="13"/>
              </w:numPr>
              <w:spacing w:after="0" w:line="240" w:lineRule="auto"/>
              <w:ind w:left="178" w:hanging="141"/>
              <w:rPr>
                <w:rFonts w:ascii="Arial" w:hAnsi="Arial" w:cs="Arial"/>
                <w:b/>
                <w:sz w:val="20"/>
                <w:szCs w:val="20"/>
              </w:rPr>
            </w:pPr>
            <w:r w:rsidRPr="00BC1AE1">
              <w:rPr>
                <w:rFonts w:ascii="Arial" w:hAnsi="Arial" w:cs="Arial"/>
                <w:b/>
                <w:sz w:val="20"/>
                <w:szCs w:val="20"/>
              </w:rPr>
              <w:t>Direct Observation</w:t>
            </w:r>
          </w:p>
          <w:p w14:paraId="4A1E8338" w14:textId="57E4BA87" w:rsidR="00062151" w:rsidRPr="00BC1AE1" w:rsidRDefault="004E5447" w:rsidP="00B23790">
            <w:pPr>
              <w:pStyle w:val="ListParagraph"/>
              <w:spacing w:after="0" w:line="240" w:lineRule="auto"/>
              <w:ind w:left="0"/>
              <w:jc w:val="both"/>
              <w:rPr>
                <w:rFonts w:ascii="Arial" w:hAnsi="Arial" w:cs="Arial"/>
                <w:b/>
                <w:bCs/>
                <w:i/>
                <w:iCs/>
                <w:sz w:val="20"/>
                <w:szCs w:val="20"/>
              </w:rPr>
            </w:pPr>
            <w:r w:rsidRPr="00BC1AE1">
              <w:rPr>
                <w:rFonts w:ascii="Arial" w:hAnsi="Arial" w:cs="Arial"/>
                <w:sz w:val="20"/>
                <w:szCs w:val="20"/>
              </w:rPr>
              <w:t>Teaching staff and HT have observed significant gaps in understanding in writing.</w:t>
            </w:r>
            <w:r w:rsidR="00062151" w:rsidRPr="00BC1AE1">
              <w:rPr>
                <w:rFonts w:ascii="Arial" w:hAnsi="Arial" w:cs="Arial"/>
                <w:b/>
                <w:bCs/>
                <w:i/>
                <w:iCs/>
                <w:sz w:val="20"/>
                <w:szCs w:val="20"/>
              </w:rPr>
              <w:t xml:space="preserve"> </w:t>
            </w:r>
          </w:p>
        </w:tc>
      </w:tr>
      <w:tr w:rsidR="00062151" w:rsidRPr="00BC1AE1" w14:paraId="43F868CF" w14:textId="77777777" w:rsidTr="00062151">
        <w:trPr>
          <w:trHeight w:val="501"/>
        </w:trPr>
        <w:tc>
          <w:tcPr>
            <w:tcW w:w="3681" w:type="dxa"/>
            <w:gridSpan w:val="3"/>
            <w:tcBorders>
              <w:top w:val="single" w:sz="4" w:space="0" w:color="auto"/>
              <w:left w:val="single" w:sz="4" w:space="0" w:color="auto"/>
              <w:bottom w:val="single" w:sz="4" w:space="0" w:color="auto"/>
              <w:right w:val="single" w:sz="4" w:space="0" w:color="auto"/>
            </w:tcBorders>
            <w:hideMark/>
          </w:tcPr>
          <w:p w14:paraId="11F297FC" w14:textId="77777777" w:rsidR="00062151" w:rsidRPr="00BC1AE1" w:rsidRDefault="00062151" w:rsidP="00B23790">
            <w:pPr>
              <w:spacing w:after="0" w:line="240" w:lineRule="auto"/>
              <w:rPr>
                <w:rFonts w:ascii="Arial" w:hAnsi="Arial" w:cs="Arial"/>
                <w:b/>
                <w:bCs/>
                <w:sz w:val="20"/>
                <w:szCs w:val="20"/>
              </w:rPr>
            </w:pPr>
            <w:r w:rsidRPr="00BC1AE1">
              <w:rPr>
                <w:rFonts w:ascii="Arial" w:hAnsi="Arial" w:cs="Arial"/>
                <w:b/>
                <w:bCs/>
                <w:sz w:val="20"/>
                <w:szCs w:val="20"/>
              </w:rPr>
              <w:t>NIF Priorities</w:t>
            </w:r>
          </w:p>
          <w:p w14:paraId="22BD69DA" w14:textId="77777777" w:rsidR="00062151" w:rsidRPr="00BC1AE1" w:rsidRDefault="00335900" w:rsidP="00B23790">
            <w:pPr>
              <w:spacing w:after="0" w:line="240" w:lineRule="auto"/>
              <w:rPr>
                <w:rFonts w:ascii="Arial" w:hAnsi="Arial" w:cs="Arial"/>
                <w:b/>
                <w:bCs/>
                <w:sz w:val="20"/>
                <w:szCs w:val="20"/>
              </w:rPr>
            </w:pPr>
            <w:sdt>
              <w:sdtPr>
                <w:rPr>
                  <w:rStyle w:val="Style2"/>
                  <w:szCs w:val="20"/>
                </w:rPr>
                <w:alias w:val="NIF Priorities"/>
                <w:tag w:val="NIF Priorities"/>
                <w:id w:val="29842838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062151" w:rsidRPr="00BC1AE1">
                  <w:rPr>
                    <w:rStyle w:val="Style2"/>
                    <w:szCs w:val="20"/>
                  </w:rPr>
                  <w:t>Improvement in attainment, particularly in literacy and numeracy</w:t>
                </w:r>
              </w:sdtContent>
            </w:sdt>
          </w:p>
        </w:tc>
        <w:tc>
          <w:tcPr>
            <w:tcW w:w="5822" w:type="dxa"/>
            <w:gridSpan w:val="2"/>
            <w:tcBorders>
              <w:top w:val="single" w:sz="4" w:space="0" w:color="auto"/>
              <w:left w:val="single" w:sz="4" w:space="0" w:color="auto"/>
              <w:bottom w:val="single" w:sz="4" w:space="0" w:color="auto"/>
              <w:right w:val="single" w:sz="4" w:space="0" w:color="auto"/>
            </w:tcBorders>
          </w:tcPr>
          <w:p w14:paraId="579298BA" w14:textId="77777777" w:rsidR="00062151" w:rsidRPr="00BC1AE1" w:rsidRDefault="00062151" w:rsidP="00B23790">
            <w:pPr>
              <w:spacing w:after="0" w:line="240" w:lineRule="auto"/>
              <w:rPr>
                <w:rFonts w:ascii="Arial" w:hAnsi="Arial" w:cs="Arial"/>
                <w:b/>
                <w:bCs/>
                <w:sz w:val="20"/>
                <w:szCs w:val="20"/>
              </w:rPr>
            </w:pPr>
            <w:r w:rsidRPr="00BC1AE1">
              <w:rPr>
                <w:rFonts w:ascii="Arial" w:hAnsi="Arial" w:cs="Arial"/>
                <w:b/>
                <w:bCs/>
                <w:sz w:val="20"/>
                <w:szCs w:val="20"/>
              </w:rPr>
              <w:t xml:space="preserve">NIF Driver </w:t>
            </w:r>
          </w:p>
          <w:p w14:paraId="4B4E9F21" w14:textId="77777777" w:rsidR="004E5447" w:rsidRPr="00BC1AE1" w:rsidRDefault="004E5447" w:rsidP="00B23790">
            <w:pPr>
              <w:pStyle w:val="ListParagraph"/>
              <w:numPr>
                <w:ilvl w:val="0"/>
                <w:numId w:val="14"/>
              </w:numPr>
              <w:shd w:val="clear" w:color="auto" w:fill="FFFFFF"/>
              <w:spacing w:after="0" w:line="240" w:lineRule="auto"/>
              <w:rPr>
                <w:rFonts w:ascii="Arial" w:hAnsi="Arial" w:cs="Arial"/>
                <w:sz w:val="20"/>
                <w:szCs w:val="20"/>
              </w:rPr>
            </w:pPr>
            <w:r w:rsidRPr="00BC1AE1">
              <w:rPr>
                <w:rFonts w:ascii="Arial" w:hAnsi="Arial" w:cs="Arial"/>
                <w:sz w:val="20"/>
                <w:szCs w:val="20"/>
              </w:rPr>
              <w:t>Teacher professionalism</w:t>
            </w:r>
          </w:p>
          <w:p w14:paraId="223B95F3" w14:textId="77777777" w:rsidR="004E5447" w:rsidRPr="00BC1AE1" w:rsidRDefault="004E5447" w:rsidP="00B23790">
            <w:pPr>
              <w:pStyle w:val="ListParagraph"/>
              <w:numPr>
                <w:ilvl w:val="0"/>
                <w:numId w:val="14"/>
              </w:numPr>
              <w:shd w:val="clear" w:color="auto" w:fill="FFFFFF"/>
              <w:spacing w:after="0" w:line="240" w:lineRule="auto"/>
              <w:rPr>
                <w:rFonts w:ascii="Arial" w:hAnsi="Arial" w:cs="Arial"/>
                <w:sz w:val="20"/>
                <w:szCs w:val="20"/>
              </w:rPr>
            </w:pPr>
            <w:r w:rsidRPr="00BC1AE1">
              <w:rPr>
                <w:rFonts w:ascii="Arial" w:hAnsi="Arial" w:cs="Arial"/>
                <w:sz w:val="20"/>
                <w:szCs w:val="20"/>
              </w:rPr>
              <w:t>Parent/carer involvement and engagement</w:t>
            </w:r>
          </w:p>
          <w:p w14:paraId="0C61888A" w14:textId="77777777" w:rsidR="00B23790" w:rsidRPr="00BC1AE1" w:rsidRDefault="004E5447" w:rsidP="00B23790">
            <w:pPr>
              <w:pStyle w:val="ListParagraph"/>
              <w:numPr>
                <w:ilvl w:val="0"/>
                <w:numId w:val="14"/>
              </w:numPr>
              <w:shd w:val="clear" w:color="auto" w:fill="FFFFFF"/>
              <w:spacing w:after="0" w:line="240" w:lineRule="auto"/>
              <w:rPr>
                <w:rFonts w:ascii="Arial" w:hAnsi="Arial" w:cs="Arial"/>
                <w:sz w:val="20"/>
                <w:szCs w:val="20"/>
              </w:rPr>
            </w:pPr>
            <w:r w:rsidRPr="00BC1AE1">
              <w:rPr>
                <w:rFonts w:ascii="Arial" w:hAnsi="Arial" w:cs="Arial"/>
                <w:sz w:val="20"/>
                <w:szCs w:val="20"/>
              </w:rPr>
              <w:t>Curriculum and assessment</w:t>
            </w:r>
          </w:p>
          <w:p w14:paraId="2DF9EAD1" w14:textId="02337D7B" w:rsidR="00062151" w:rsidRPr="00BC1AE1" w:rsidRDefault="004E5447" w:rsidP="00B23790">
            <w:pPr>
              <w:pStyle w:val="ListParagraph"/>
              <w:numPr>
                <w:ilvl w:val="0"/>
                <w:numId w:val="14"/>
              </w:numPr>
              <w:shd w:val="clear" w:color="auto" w:fill="FFFFFF"/>
              <w:spacing w:after="0" w:line="240" w:lineRule="auto"/>
              <w:rPr>
                <w:rFonts w:ascii="Arial" w:hAnsi="Arial" w:cs="Arial"/>
                <w:sz w:val="20"/>
                <w:szCs w:val="20"/>
              </w:rPr>
            </w:pPr>
            <w:r w:rsidRPr="00BC1AE1">
              <w:rPr>
                <w:rFonts w:ascii="Arial" w:hAnsi="Arial" w:cs="Arial"/>
                <w:sz w:val="20"/>
                <w:szCs w:val="20"/>
              </w:rPr>
              <w:t>Performance information</w:t>
            </w:r>
          </w:p>
        </w:tc>
        <w:tc>
          <w:tcPr>
            <w:tcW w:w="6799" w:type="dxa"/>
            <w:tcBorders>
              <w:top w:val="single" w:sz="4" w:space="0" w:color="auto"/>
              <w:left w:val="single" w:sz="4" w:space="0" w:color="auto"/>
              <w:bottom w:val="single" w:sz="4" w:space="0" w:color="auto"/>
              <w:right w:val="single" w:sz="4" w:space="0" w:color="auto"/>
            </w:tcBorders>
            <w:hideMark/>
          </w:tcPr>
          <w:p w14:paraId="67B22632" w14:textId="77777777" w:rsidR="00062151" w:rsidRPr="00BC1AE1" w:rsidRDefault="00062151" w:rsidP="00B23790">
            <w:pPr>
              <w:spacing w:after="0" w:line="240" w:lineRule="auto"/>
              <w:rPr>
                <w:rFonts w:ascii="Arial" w:hAnsi="Arial" w:cs="Arial"/>
                <w:b/>
                <w:bCs/>
                <w:sz w:val="20"/>
                <w:szCs w:val="20"/>
              </w:rPr>
            </w:pPr>
            <w:r w:rsidRPr="00BC1AE1">
              <w:rPr>
                <w:rFonts w:ascii="Arial" w:hAnsi="Arial" w:cs="Arial"/>
                <w:b/>
                <w:bCs/>
                <w:sz w:val="20"/>
                <w:szCs w:val="20"/>
              </w:rPr>
              <w:t xml:space="preserve">HGIOS/ HGIOSELCC QI’s for self-evaluation </w:t>
            </w:r>
          </w:p>
          <w:p w14:paraId="387036F0" w14:textId="153F8371" w:rsidR="00062151" w:rsidRPr="00BC1AE1" w:rsidRDefault="00B23790" w:rsidP="00B23790">
            <w:pPr>
              <w:spacing w:after="0" w:line="240" w:lineRule="auto"/>
              <w:rPr>
                <w:rFonts w:ascii="Arial" w:hAnsi="Arial" w:cs="Arial"/>
                <w:b/>
                <w:i/>
                <w:iCs/>
                <w:sz w:val="20"/>
                <w:szCs w:val="20"/>
              </w:rPr>
            </w:pPr>
            <w:r w:rsidRPr="00BC1AE1">
              <w:rPr>
                <w:rFonts w:ascii="Arial" w:hAnsi="Arial" w:cs="Arial"/>
                <w:bCs/>
                <w:sz w:val="20"/>
                <w:szCs w:val="20"/>
              </w:rPr>
              <w:t>2.2, 2.3, 2.5, 3.2</w:t>
            </w:r>
            <w:r w:rsidR="00062151" w:rsidRPr="00BC1AE1">
              <w:rPr>
                <w:rFonts w:ascii="Arial" w:hAnsi="Arial" w:cs="Arial"/>
                <w:b/>
                <w:i/>
                <w:iCs/>
                <w:sz w:val="20"/>
                <w:szCs w:val="20"/>
              </w:rPr>
              <w:br/>
            </w:r>
          </w:p>
        </w:tc>
      </w:tr>
      <w:tr w:rsidR="00062151" w:rsidRPr="00BC1AE1" w14:paraId="02E94A54" w14:textId="77777777" w:rsidTr="00062151">
        <w:trPr>
          <w:trHeight w:val="501"/>
        </w:trPr>
        <w:tc>
          <w:tcPr>
            <w:tcW w:w="16302" w:type="dxa"/>
            <w:gridSpan w:val="6"/>
            <w:tcBorders>
              <w:top w:val="single" w:sz="4" w:space="0" w:color="auto"/>
              <w:left w:val="single" w:sz="4" w:space="0" w:color="auto"/>
              <w:bottom w:val="single" w:sz="4" w:space="0" w:color="auto"/>
              <w:right w:val="single" w:sz="4" w:space="0" w:color="auto"/>
            </w:tcBorders>
          </w:tcPr>
          <w:p w14:paraId="20E4C1BE" w14:textId="77777777" w:rsidR="00062151" w:rsidRPr="00BC1AE1" w:rsidRDefault="00062151" w:rsidP="00B23790">
            <w:pPr>
              <w:spacing w:after="0" w:line="240" w:lineRule="auto"/>
              <w:rPr>
                <w:rFonts w:ascii="Arial" w:hAnsi="Arial" w:cs="Arial"/>
                <w:b/>
                <w:bCs/>
                <w:sz w:val="20"/>
                <w:szCs w:val="20"/>
              </w:rPr>
            </w:pPr>
          </w:p>
        </w:tc>
      </w:tr>
      <w:tr w:rsidR="00062151" w:rsidRPr="00BC1AE1" w14:paraId="07E909C0" w14:textId="77777777" w:rsidTr="00B23790">
        <w:trPr>
          <w:trHeight w:val="501"/>
        </w:trPr>
        <w:tc>
          <w:tcPr>
            <w:tcW w:w="1129" w:type="dxa"/>
            <w:tcBorders>
              <w:top w:val="single" w:sz="4" w:space="0" w:color="auto"/>
              <w:left w:val="single" w:sz="4" w:space="0" w:color="auto"/>
              <w:bottom w:val="single" w:sz="4" w:space="0" w:color="auto"/>
              <w:right w:val="single" w:sz="4" w:space="0" w:color="auto"/>
            </w:tcBorders>
          </w:tcPr>
          <w:p w14:paraId="19B789B5" w14:textId="4D9D5D85" w:rsidR="00062151" w:rsidRPr="00BC1AE1" w:rsidRDefault="00062151" w:rsidP="00B23790">
            <w:pPr>
              <w:spacing w:after="0" w:line="240" w:lineRule="auto"/>
              <w:jc w:val="center"/>
              <w:rPr>
                <w:rFonts w:ascii="Arial" w:hAnsi="Arial" w:cs="Arial"/>
                <w:b/>
                <w:bCs/>
                <w:sz w:val="20"/>
                <w:szCs w:val="20"/>
              </w:rPr>
            </w:pPr>
            <w:r w:rsidRPr="00BC1AE1">
              <w:rPr>
                <w:rFonts w:ascii="Arial" w:hAnsi="Arial" w:cs="Arial"/>
                <w:b/>
                <w:bCs/>
                <w:sz w:val="20"/>
                <w:szCs w:val="20"/>
              </w:rPr>
              <w:t>Progress and Impact</w:t>
            </w:r>
          </w:p>
        </w:tc>
        <w:tc>
          <w:tcPr>
            <w:tcW w:w="15173" w:type="dxa"/>
            <w:gridSpan w:val="5"/>
            <w:tcBorders>
              <w:top w:val="single" w:sz="4" w:space="0" w:color="auto"/>
              <w:left w:val="single" w:sz="4" w:space="0" w:color="auto"/>
              <w:bottom w:val="single" w:sz="4" w:space="0" w:color="auto"/>
              <w:right w:val="single" w:sz="4" w:space="0" w:color="auto"/>
            </w:tcBorders>
          </w:tcPr>
          <w:p w14:paraId="4D74AFDE" w14:textId="77777777" w:rsidR="00B23790" w:rsidRPr="00BC1AE1" w:rsidRDefault="00B23790" w:rsidP="00B23790">
            <w:pPr>
              <w:pStyle w:val="ListParagraph"/>
              <w:numPr>
                <w:ilvl w:val="0"/>
                <w:numId w:val="15"/>
              </w:numPr>
              <w:spacing w:after="0" w:line="240" w:lineRule="auto"/>
              <w:ind w:left="317" w:hanging="284"/>
              <w:rPr>
                <w:rFonts w:ascii="Arial" w:hAnsi="Arial" w:cs="Arial"/>
                <w:bCs/>
                <w:sz w:val="20"/>
                <w:szCs w:val="20"/>
              </w:rPr>
            </w:pPr>
            <w:r w:rsidRPr="00BC1AE1">
              <w:rPr>
                <w:rFonts w:ascii="Arial" w:hAnsi="Arial" w:cs="Arial"/>
                <w:bCs/>
                <w:sz w:val="20"/>
                <w:szCs w:val="20"/>
              </w:rPr>
              <w:t>Data shows 62% of pupils on track or exceeding national expectation, this is lower than the target set. The amendment of the SIP improvement outcome to include percentages was discussed recently with education managers and Education Scotland representatives as well as teaching staff. It was agreed that percentages were not necessarily an effective way to track progress in a school of only 29 pupils e.g. in a stage of three pupils, one pupil not achieving accounts for 30% of the results and it may not be clear that this pupil may be on the additional support needs register with significant learning difficulties. Going ahead to next year’s school improvement plan we will work together to devise a way in which attainment can be more accurately represented to account for this.</w:t>
            </w:r>
          </w:p>
          <w:p w14:paraId="108BAA99" w14:textId="77777777" w:rsidR="00B23790" w:rsidRPr="00BC1AE1" w:rsidRDefault="00B23790" w:rsidP="00B23790">
            <w:pPr>
              <w:pStyle w:val="ListParagraph"/>
              <w:numPr>
                <w:ilvl w:val="0"/>
                <w:numId w:val="14"/>
              </w:numPr>
              <w:spacing w:after="0" w:line="240" w:lineRule="auto"/>
              <w:ind w:left="314" w:hanging="284"/>
              <w:rPr>
                <w:rFonts w:ascii="Arial" w:hAnsi="Arial" w:cs="Arial"/>
                <w:sz w:val="20"/>
                <w:szCs w:val="20"/>
              </w:rPr>
            </w:pPr>
            <w:r w:rsidRPr="00BC1AE1">
              <w:rPr>
                <w:rFonts w:ascii="Arial" w:hAnsi="Arial" w:cs="Arial"/>
                <w:bCs/>
                <w:sz w:val="20"/>
                <w:szCs w:val="20"/>
              </w:rPr>
              <w:t>Planning for Literacy has been the focus of regular collegiate hours through staff meetings and in-service. During this time an evaluation of current planning and its impact on the children’s attainment has been evaluated. Changes have been made to reflect these evaluations including a whole school, collaborative session on the learning targets relating to different genres of reading and writing.</w:t>
            </w:r>
          </w:p>
          <w:p w14:paraId="591C65FB" w14:textId="77777777" w:rsidR="00B23790" w:rsidRPr="00BC1AE1" w:rsidRDefault="00B23790" w:rsidP="00B23790">
            <w:pPr>
              <w:pStyle w:val="ListParagraph"/>
              <w:numPr>
                <w:ilvl w:val="0"/>
                <w:numId w:val="14"/>
              </w:numPr>
              <w:spacing w:after="0" w:line="240" w:lineRule="auto"/>
              <w:ind w:left="314" w:hanging="284"/>
              <w:rPr>
                <w:rFonts w:ascii="Arial" w:hAnsi="Arial" w:cs="Arial"/>
                <w:sz w:val="20"/>
                <w:szCs w:val="20"/>
              </w:rPr>
            </w:pPr>
            <w:r w:rsidRPr="00BC1AE1">
              <w:rPr>
                <w:rFonts w:ascii="Arial" w:hAnsi="Arial" w:cs="Arial"/>
                <w:sz w:val="20"/>
                <w:szCs w:val="20"/>
              </w:rPr>
              <w:t>Clear and progressive learning intentions and success criteria have been complied in an explicit form to ensure continuity and progression throughout the school in writing.</w:t>
            </w:r>
          </w:p>
          <w:p w14:paraId="31812314" w14:textId="77777777" w:rsidR="00B23790" w:rsidRPr="00BC1AE1" w:rsidRDefault="00B23790" w:rsidP="00B23790">
            <w:pPr>
              <w:pStyle w:val="ListParagraph"/>
              <w:numPr>
                <w:ilvl w:val="0"/>
                <w:numId w:val="14"/>
              </w:numPr>
              <w:spacing w:after="0" w:line="240" w:lineRule="auto"/>
              <w:ind w:left="314" w:hanging="284"/>
              <w:rPr>
                <w:rFonts w:ascii="Arial" w:hAnsi="Arial" w:cs="Arial"/>
                <w:sz w:val="20"/>
                <w:szCs w:val="20"/>
              </w:rPr>
            </w:pPr>
            <w:r w:rsidRPr="00BC1AE1">
              <w:rPr>
                <w:rFonts w:ascii="Arial" w:hAnsi="Arial" w:cs="Arial"/>
                <w:sz w:val="20"/>
                <w:szCs w:val="20"/>
              </w:rPr>
              <w:t>Staff have visited a wide variety of schools and observed the teaching of Literacy and the associated planning. Observations were then shared with all staff and alterations made to our planning, learning and teaching were developed with robust evaluation and monitoring points.</w:t>
            </w:r>
          </w:p>
          <w:p w14:paraId="422B8863" w14:textId="77777777" w:rsidR="00B23790" w:rsidRPr="00BC1AE1" w:rsidRDefault="00B23790" w:rsidP="00B23790">
            <w:pPr>
              <w:pStyle w:val="ListParagraph"/>
              <w:numPr>
                <w:ilvl w:val="0"/>
                <w:numId w:val="14"/>
              </w:numPr>
              <w:spacing w:after="0" w:line="240" w:lineRule="auto"/>
              <w:ind w:left="314" w:hanging="284"/>
              <w:rPr>
                <w:rFonts w:ascii="Arial" w:hAnsi="Arial" w:cs="Arial"/>
                <w:bCs/>
                <w:sz w:val="20"/>
                <w:szCs w:val="20"/>
              </w:rPr>
            </w:pPr>
            <w:r w:rsidRPr="00BC1AE1">
              <w:rPr>
                <w:rFonts w:ascii="Arial" w:hAnsi="Arial" w:cs="Arial"/>
                <w:bCs/>
                <w:sz w:val="20"/>
                <w:szCs w:val="20"/>
              </w:rPr>
              <w:t xml:space="preserve">Use of new ‘Planning, Learning and Moderation’ frameworks, incorporating IDL and an identification and embedding of transferable skills all contributed to the enhanced teaching of Literacy. </w:t>
            </w:r>
          </w:p>
          <w:p w14:paraId="1B1C1ACE" w14:textId="77777777" w:rsidR="00B23790" w:rsidRPr="00BC1AE1" w:rsidRDefault="00B23790" w:rsidP="00B23790">
            <w:pPr>
              <w:pStyle w:val="ListParagraph"/>
              <w:numPr>
                <w:ilvl w:val="0"/>
                <w:numId w:val="14"/>
              </w:numPr>
              <w:spacing w:after="0" w:line="240" w:lineRule="auto"/>
              <w:ind w:left="314" w:hanging="284"/>
              <w:rPr>
                <w:rFonts w:ascii="Arial" w:hAnsi="Arial" w:cs="Arial"/>
                <w:bCs/>
                <w:sz w:val="20"/>
                <w:szCs w:val="20"/>
              </w:rPr>
            </w:pPr>
            <w:r w:rsidRPr="00BC1AE1">
              <w:rPr>
                <w:rFonts w:ascii="Arial" w:hAnsi="Arial" w:cs="Arial"/>
                <w:bCs/>
                <w:sz w:val="20"/>
                <w:szCs w:val="20"/>
              </w:rPr>
              <w:t xml:space="preserve">Workshops held to develop parental knowledge and understanding of the writing experiences and outcomes were only attended by one parent. The development of on-line tutorials was not achieved and will be a significant part of next year’s School Improvement Plan. </w:t>
            </w:r>
          </w:p>
          <w:p w14:paraId="203D0656" w14:textId="77777777" w:rsidR="00B23790" w:rsidRPr="00BC1AE1" w:rsidRDefault="00B23790" w:rsidP="00B23790">
            <w:pPr>
              <w:pStyle w:val="ListParagraph"/>
              <w:numPr>
                <w:ilvl w:val="0"/>
                <w:numId w:val="14"/>
              </w:numPr>
              <w:spacing w:after="0" w:line="240" w:lineRule="auto"/>
              <w:ind w:left="314" w:hanging="284"/>
              <w:rPr>
                <w:rFonts w:ascii="Arial" w:hAnsi="Arial" w:cs="Arial"/>
                <w:bCs/>
                <w:sz w:val="20"/>
                <w:szCs w:val="20"/>
              </w:rPr>
            </w:pPr>
            <w:r w:rsidRPr="00BC1AE1">
              <w:rPr>
                <w:rFonts w:ascii="Arial" w:hAnsi="Arial" w:cs="Arial"/>
                <w:bCs/>
                <w:sz w:val="20"/>
                <w:szCs w:val="20"/>
              </w:rPr>
              <w:t>Intervention meetings allowed the identification and subsequent support planning to ensure adequate provision for children through clear target setting and timetabling of PSA and EAST provision.</w:t>
            </w:r>
          </w:p>
          <w:p w14:paraId="6028DF3E" w14:textId="77777777" w:rsidR="00B23790" w:rsidRPr="00BC1AE1" w:rsidRDefault="00B23790" w:rsidP="00B23790">
            <w:pPr>
              <w:pStyle w:val="ListParagraph"/>
              <w:numPr>
                <w:ilvl w:val="0"/>
                <w:numId w:val="14"/>
              </w:numPr>
              <w:spacing w:after="0" w:line="240" w:lineRule="auto"/>
              <w:ind w:left="314" w:hanging="284"/>
              <w:rPr>
                <w:rFonts w:ascii="Arial" w:hAnsi="Arial" w:cs="Arial"/>
                <w:bCs/>
                <w:sz w:val="20"/>
                <w:szCs w:val="20"/>
              </w:rPr>
            </w:pPr>
            <w:r w:rsidRPr="00BC1AE1">
              <w:rPr>
                <w:rFonts w:ascii="Arial" w:hAnsi="Arial" w:cs="Arial"/>
                <w:bCs/>
                <w:sz w:val="20"/>
                <w:szCs w:val="20"/>
              </w:rPr>
              <w:t>Robust Tracking and Monitoring Meetings have allowed staff to analyse data using a triangulation of evidence and make appropriate amendments to planning, learning and teaching.</w:t>
            </w:r>
          </w:p>
          <w:p w14:paraId="1B092ABD" w14:textId="5F656F49" w:rsidR="00B23790" w:rsidRPr="00BC1AE1" w:rsidRDefault="00B23790" w:rsidP="00B23790">
            <w:pPr>
              <w:pStyle w:val="ListParagraph"/>
              <w:numPr>
                <w:ilvl w:val="0"/>
                <w:numId w:val="14"/>
              </w:numPr>
              <w:spacing w:after="0" w:line="240" w:lineRule="auto"/>
              <w:ind w:left="314" w:hanging="284"/>
              <w:rPr>
                <w:rFonts w:ascii="Arial" w:hAnsi="Arial" w:cs="Arial"/>
                <w:bCs/>
                <w:sz w:val="20"/>
                <w:szCs w:val="20"/>
              </w:rPr>
            </w:pPr>
            <w:r w:rsidRPr="00BC1AE1">
              <w:rPr>
                <w:rFonts w:ascii="Arial" w:hAnsi="Arial" w:cs="Arial"/>
                <w:bCs/>
                <w:sz w:val="20"/>
                <w:szCs w:val="20"/>
              </w:rPr>
              <w:t>At the end of session both Primary 1 and Primary 7 were on track or exceeding with 100% achievement of early and second level respectively in writing.  All of the P4 pupils were on track or exceeding with the exception of one pupil who has been following their own learning pathway due to additional support needs.</w:t>
            </w:r>
          </w:p>
          <w:p w14:paraId="516B1B2F" w14:textId="77932685" w:rsidR="00867023" w:rsidRPr="00BC1AE1" w:rsidRDefault="00867023" w:rsidP="00B23790">
            <w:pPr>
              <w:pStyle w:val="ListParagraph"/>
              <w:numPr>
                <w:ilvl w:val="0"/>
                <w:numId w:val="14"/>
              </w:numPr>
              <w:spacing w:after="0" w:line="240" w:lineRule="auto"/>
              <w:ind w:left="314" w:hanging="284"/>
              <w:rPr>
                <w:rFonts w:ascii="Arial" w:hAnsi="Arial" w:cs="Arial"/>
                <w:bCs/>
                <w:sz w:val="20"/>
                <w:szCs w:val="20"/>
              </w:rPr>
            </w:pPr>
            <w:r w:rsidRPr="00BC1AE1">
              <w:rPr>
                <w:rFonts w:ascii="Arial" w:hAnsi="Arial" w:cs="Arial"/>
                <w:bCs/>
                <w:sz w:val="20"/>
                <w:szCs w:val="20"/>
              </w:rPr>
              <w:t>SNSA data shows an increased percentage of pupils achieving top Bands over P1, 4 and 7.</w:t>
            </w:r>
          </w:p>
          <w:p w14:paraId="4AC8797A" w14:textId="1813DF92" w:rsidR="00062151" w:rsidRPr="00BC1AE1" w:rsidRDefault="00062151" w:rsidP="00B23790">
            <w:pPr>
              <w:spacing w:after="0" w:line="240" w:lineRule="auto"/>
              <w:rPr>
                <w:rFonts w:ascii="Arial" w:hAnsi="Arial" w:cs="Arial"/>
                <w:b/>
                <w:bCs/>
                <w:i/>
                <w:iCs/>
                <w:sz w:val="20"/>
                <w:szCs w:val="20"/>
              </w:rPr>
            </w:pPr>
          </w:p>
        </w:tc>
      </w:tr>
      <w:tr w:rsidR="00062151" w:rsidRPr="00BC1AE1" w14:paraId="64525BB0" w14:textId="77777777" w:rsidTr="00B23790">
        <w:trPr>
          <w:trHeight w:val="501"/>
        </w:trPr>
        <w:tc>
          <w:tcPr>
            <w:tcW w:w="1129" w:type="dxa"/>
            <w:tcBorders>
              <w:top w:val="single" w:sz="4" w:space="0" w:color="auto"/>
              <w:left w:val="single" w:sz="4" w:space="0" w:color="auto"/>
              <w:bottom w:val="single" w:sz="4" w:space="0" w:color="auto"/>
              <w:right w:val="single" w:sz="4" w:space="0" w:color="auto"/>
            </w:tcBorders>
          </w:tcPr>
          <w:p w14:paraId="0E793F7A" w14:textId="0193AD61" w:rsidR="00062151" w:rsidRPr="00BC1AE1" w:rsidRDefault="00062151" w:rsidP="00B23790">
            <w:pPr>
              <w:spacing w:after="0" w:line="240" w:lineRule="auto"/>
              <w:jc w:val="center"/>
              <w:rPr>
                <w:rFonts w:ascii="Arial" w:hAnsi="Arial" w:cs="Arial"/>
                <w:b/>
                <w:bCs/>
                <w:sz w:val="20"/>
                <w:szCs w:val="20"/>
              </w:rPr>
            </w:pPr>
            <w:r w:rsidRPr="00BC1AE1">
              <w:rPr>
                <w:rFonts w:ascii="Arial" w:hAnsi="Arial" w:cs="Arial"/>
                <w:b/>
                <w:bCs/>
                <w:sz w:val="20"/>
                <w:szCs w:val="20"/>
              </w:rPr>
              <w:t>Next Steps</w:t>
            </w:r>
          </w:p>
        </w:tc>
        <w:tc>
          <w:tcPr>
            <w:tcW w:w="15173" w:type="dxa"/>
            <w:gridSpan w:val="5"/>
            <w:tcBorders>
              <w:top w:val="single" w:sz="4" w:space="0" w:color="auto"/>
              <w:left w:val="single" w:sz="4" w:space="0" w:color="auto"/>
              <w:bottom w:val="single" w:sz="4" w:space="0" w:color="auto"/>
              <w:right w:val="single" w:sz="4" w:space="0" w:color="auto"/>
            </w:tcBorders>
          </w:tcPr>
          <w:p w14:paraId="2A178093" w14:textId="77777777" w:rsidR="00B23790" w:rsidRPr="00BC1AE1" w:rsidRDefault="00B23790" w:rsidP="00B23790">
            <w:pPr>
              <w:pStyle w:val="ListParagraph"/>
              <w:numPr>
                <w:ilvl w:val="0"/>
                <w:numId w:val="16"/>
              </w:numPr>
              <w:spacing w:after="0" w:line="240" w:lineRule="auto"/>
              <w:ind w:left="179" w:hanging="179"/>
              <w:rPr>
                <w:rFonts w:ascii="Arial" w:hAnsi="Arial" w:cs="Arial"/>
                <w:bCs/>
                <w:iCs/>
                <w:sz w:val="20"/>
                <w:szCs w:val="20"/>
              </w:rPr>
            </w:pPr>
            <w:r w:rsidRPr="00BC1AE1">
              <w:rPr>
                <w:rFonts w:ascii="Arial" w:hAnsi="Arial" w:cs="Arial"/>
                <w:bCs/>
                <w:iCs/>
                <w:sz w:val="20"/>
                <w:szCs w:val="20"/>
              </w:rPr>
              <w:t>Development of parental involvement through online tutorials and open days</w:t>
            </w:r>
          </w:p>
          <w:p w14:paraId="62AC62E3" w14:textId="77777777" w:rsidR="00B23790" w:rsidRPr="00BC1AE1" w:rsidRDefault="00B23790" w:rsidP="00B23790">
            <w:pPr>
              <w:pStyle w:val="ListParagraph"/>
              <w:numPr>
                <w:ilvl w:val="0"/>
                <w:numId w:val="16"/>
              </w:numPr>
              <w:spacing w:after="0" w:line="240" w:lineRule="auto"/>
              <w:ind w:left="179" w:hanging="179"/>
              <w:rPr>
                <w:rFonts w:ascii="Arial" w:hAnsi="Arial" w:cs="Arial"/>
                <w:bCs/>
                <w:iCs/>
                <w:sz w:val="20"/>
                <w:szCs w:val="20"/>
              </w:rPr>
            </w:pPr>
            <w:r w:rsidRPr="00BC1AE1">
              <w:rPr>
                <w:rFonts w:ascii="Arial" w:hAnsi="Arial" w:cs="Arial"/>
                <w:bCs/>
                <w:iCs/>
                <w:sz w:val="20"/>
                <w:szCs w:val="20"/>
              </w:rPr>
              <w:t>Continued development of use of tracking and monitoring system to aid planning and intervention processes.</w:t>
            </w:r>
          </w:p>
          <w:p w14:paraId="0A5A965B" w14:textId="77777777" w:rsidR="00B23790" w:rsidRPr="00BC1AE1" w:rsidRDefault="00B23790" w:rsidP="00B23790">
            <w:pPr>
              <w:pStyle w:val="ListParagraph"/>
              <w:numPr>
                <w:ilvl w:val="0"/>
                <w:numId w:val="16"/>
              </w:numPr>
              <w:spacing w:after="0" w:line="240" w:lineRule="auto"/>
              <w:ind w:left="179" w:hanging="179"/>
              <w:rPr>
                <w:rFonts w:ascii="Arial" w:hAnsi="Arial" w:cs="Arial"/>
                <w:bCs/>
                <w:iCs/>
                <w:sz w:val="20"/>
                <w:szCs w:val="20"/>
              </w:rPr>
            </w:pPr>
            <w:r w:rsidRPr="00BC1AE1">
              <w:rPr>
                <w:rFonts w:ascii="Arial" w:hAnsi="Arial" w:cs="Arial"/>
                <w:bCs/>
                <w:iCs/>
                <w:sz w:val="20"/>
                <w:szCs w:val="20"/>
              </w:rPr>
              <w:t>Consideration of School Improvement Plan target / priority setting to better reflect the attainment and impact of improvement priorities.</w:t>
            </w:r>
          </w:p>
          <w:p w14:paraId="3F43C0D9" w14:textId="77777777" w:rsidR="00B23790" w:rsidRPr="00BC1AE1" w:rsidRDefault="00B23790" w:rsidP="00B23790">
            <w:pPr>
              <w:pStyle w:val="ListParagraph"/>
              <w:numPr>
                <w:ilvl w:val="0"/>
                <w:numId w:val="16"/>
              </w:numPr>
              <w:spacing w:after="0" w:line="240" w:lineRule="auto"/>
              <w:ind w:left="179" w:hanging="179"/>
              <w:rPr>
                <w:rFonts w:ascii="Arial" w:hAnsi="Arial" w:cs="Arial"/>
                <w:bCs/>
                <w:iCs/>
                <w:sz w:val="20"/>
                <w:szCs w:val="20"/>
              </w:rPr>
            </w:pPr>
            <w:r w:rsidRPr="00BC1AE1">
              <w:rPr>
                <w:rFonts w:ascii="Arial" w:hAnsi="Arial" w:cs="Arial"/>
                <w:bCs/>
                <w:iCs/>
                <w:sz w:val="20"/>
                <w:szCs w:val="20"/>
              </w:rPr>
              <w:t>Continuation of regular and robust evaluation of planning for writing in relation to impact on attainment. Subsequent developments and changes to reflect these findings.</w:t>
            </w:r>
          </w:p>
          <w:p w14:paraId="70F0E371" w14:textId="13AF184B" w:rsidR="00062151" w:rsidRPr="00BC1AE1" w:rsidRDefault="00B23790" w:rsidP="00B23790">
            <w:pPr>
              <w:pStyle w:val="ListParagraph"/>
              <w:numPr>
                <w:ilvl w:val="0"/>
                <w:numId w:val="16"/>
              </w:numPr>
              <w:spacing w:after="0" w:line="240" w:lineRule="auto"/>
              <w:ind w:left="179" w:hanging="179"/>
              <w:rPr>
                <w:rFonts w:ascii="Arial" w:hAnsi="Arial" w:cs="Arial"/>
                <w:bCs/>
                <w:iCs/>
                <w:sz w:val="20"/>
                <w:szCs w:val="20"/>
              </w:rPr>
            </w:pPr>
            <w:r w:rsidRPr="00BC1AE1">
              <w:rPr>
                <w:rFonts w:ascii="Arial" w:hAnsi="Arial" w:cs="Arial"/>
                <w:bCs/>
                <w:iCs/>
                <w:sz w:val="20"/>
                <w:szCs w:val="20"/>
              </w:rPr>
              <w:t>Training from Talk for Writing planned for 18</w:t>
            </w:r>
            <w:r w:rsidRPr="00BC1AE1">
              <w:rPr>
                <w:rFonts w:ascii="Arial" w:hAnsi="Arial" w:cs="Arial"/>
                <w:bCs/>
                <w:iCs/>
                <w:sz w:val="20"/>
                <w:szCs w:val="20"/>
                <w:vertAlign w:val="superscript"/>
              </w:rPr>
              <w:t>th</w:t>
            </w:r>
            <w:r w:rsidRPr="00BC1AE1">
              <w:rPr>
                <w:rFonts w:ascii="Arial" w:hAnsi="Arial" w:cs="Arial"/>
                <w:bCs/>
                <w:iCs/>
                <w:sz w:val="20"/>
                <w:szCs w:val="20"/>
              </w:rPr>
              <w:t xml:space="preserve"> of August In-service.</w:t>
            </w:r>
          </w:p>
        </w:tc>
      </w:tr>
    </w:tbl>
    <w:p w14:paraId="17232D94" w14:textId="634C735A" w:rsidR="00062151" w:rsidRDefault="00062151">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3"/>
        <w:gridCol w:w="2757"/>
        <w:gridCol w:w="2934"/>
        <w:gridCol w:w="9138"/>
      </w:tblGrid>
      <w:tr w:rsidR="00F10E55" w:rsidRPr="00BC1AE1" w14:paraId="457A2D5E" w14:textId="77777777" w:rsidTr="007D03CC">
        <w:tc>
          <w:tcPr>
            <w:tcW w:w="1129" w:type="dxa"/>
            <w:tcBorders>
              <w:top w:val="single" w:sz="4" w:space="0" w:color="auto"/>
              <w:left w:val="single" w:sz="4" w:space="0" w:color="auto"/>
              <w:bottom w:val="single" w:sz="4" w:space="0" w:color="auto"/>
              <w:right w:val="single" w:sz="4" w:space="0" w:color="auto"/>
            </w:tcBorders>
            <w:hideMark/>
          </w:tcPr>
          <w:p w14:paraId="07A05B08" w14:textId="77777777" w:rsidR="00F10E55" w:rsidRPr="00BC1AE1" w:rsidRDefault="00F10E55" w:rsidP="00BC1AE1">
            <w:pPr>
              <w:spacing w:after="0" w:line="240" w:lineRule="auto"/>
              <w:rPr>
                <w:rFonts w:ascii="Arial" w:hAnsi="Arial" w:cs="Arial"/>
                <w:b/>
                <w:bCs/>
                <w:sz w:val="20"/>
                <w:szCs w:val="20"/>
              </w:rPr>
            </w:pPr>
            <w:r w:rsidRPr="00BC1AE1">
              <w:rPr>
                <w:rFonts w:ascii="Arial" w:hAnsi="Arial" w:cs="Arial"/>
                <w:b/>
                <w:bCs/>
                <w:sz w:val="20"/>
                <w:szCs w:val="20"/>
              </w:rPr>
              <w:t xml:space="preserve">Improvement Priority </w:t>
            </w:r>
          </w:p>
          <w:p w14:paraId="2DD0EDAA" w14:textId="77777777" w:rsidR="00F10E55" w:rsidRPr="00BC1AE1" w:rsidRDefault="00F10E55" w:rsidP="00BC1AE1">
            <w:pPr>
              <w:spacing w:after="0" w:line="240" w:lineRule="auto"/>
              <w:rPr>
                <w:rFonts w:ascii="Arial" w:hAnsi="Arial" w:cs="Arial"/>
                <w:i/>
                <w:iCs/>
                <w:sz w:val="20"/>
                <w:szCs w:val="20"/>
              </w:rPr>
            </w:pPr>
            <w:r w:rsidRPr="00BC1AE1">
              <w:rPr>
                <w:rFonts w:ascii="Arial" w:hAnsi="Arial" w:cs="Arial"/>
                <w:i/>
                <w:iCs/>
                <w:sz w:val="20"/>
                <w:szCs w:val="20"/>
              </w:rPr>
              <w:t xml:space="preserve">(Expressed as outcomes for learners) </w:t>
            </w:r>
          </w:p>
        </w:tc>
        <w:tc>
          <w:tcPr>
            <w:tcW w:w="5812"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D784160" w14:textId="77777777" w:rsidR="00B23790" w:rsidRPr="00BC1AE1" w:rsidRDefault="00B23790" w:rsidP="00BC1AE1">
            <w:pPr>
              <w:pStyle w:val="ListParagraph"/>
              <w:numPr>
                <w:ilvl w:val="0"/>
                <w:numId w:val="17"/>
              </w:numPr>
              <w:shd w:val="clear" w:color="auto" w:fill="00B050"/>
              <w:spacing w:after="0" w:line="240" w:lineRule="auto"/>
              <w:ind w:left="181" w:hanging="181"/>
              <w:rPr>
                <w:rFonts w:ascii="Arial" w:hAnsi="Arial" w:cs="Arial"/>
                <w:sz w:val="20"/>
                <w:szCs w:val="20"/>
              </w:rPr>
            </w:pPr>
            <w:r w:rsidRPr="00BC1AE1">
              <w:rPr>
                <w:rFonts w:ascii="Arial" w:hAnsi="Arial" w:cs="Arial"/>
                <w:sz w:val="20"/>
                <w:szCs w:val="20"/>
              </w:rPr>
              <w:t>To become a Mentally Healthy School which ensures high quality mental health promotion and supports the mental, social and emotional health of children, families and staff. By May 2023 between 75-90% of children will be on track in relation to their national expectation.</w:t>
            </w:r>
          </w:p>
          <w:p w14:paraId="5970A796" w14:textId="77777777" w:rsidR="00B23790" w:rsidRPr="00BC1AE1" w:rsidRDefault="00B23790" w:rsidP="00BC1AE1">
            <w:pPr>
              <w:pStyle w:val="ListParagraph"/>
              <w:shd w:val="clear" w:color="auto" w:fill="00B050"/>
              <w:spacing w:after="0" w:line="240" w:lineRule="auto"/>
              <w:ind w:left="181"/>
              <w:rPr>
                <w:rFonts w:ascii="Arial" w:hAnsi="Arial" w:cs="Arial"/>
                <w:i/>
                <w:color w:val="0A0A0A"/>
                <w:sz w:val="20"/>
                <w:szCs w:val="20"/>
                <w:bdr w:val="none" w:sz="0" w:space="0" w:color="auto" w:frame="1"/>
                <w:shd w:val="clear" w:color="auto" w:fill="FFFFFF"/>
              </w:rPr>
            </w:pPr>
            <w:r w:rsidRPr="00BC1AE1">
              <w:rPr>
                <w:rFonts w:ascii="Arial" w:hAnsi="Arial" w:cs="Arial"/>
                <w:i/>
                <w:sz w:val="20"/>
                <w:szCs w:val="20"/>
              </w:rPr>
              <w:t xml:space="preserve">(This priority relates to </w:t>
            </w:r>
            <w:r w:rsidRPr="00BC1AE1">
              <w:rPr>
                <w:rFonts w:ascii="Arial" w:hAnsi="Arial" w:cs="Arial"/>
                <w:b/>
                <w:bCs/>
                <w:i/>
                <w:sz w:val="20"/>
                <w:szCs w:val="20"/>
              </w:rPr>
              <w:t>Articles 1, 6 and 24</w:t>
            </w:r>
            <w:r w:rsidRPr="00BC1AE1">
              <w:rPr>
                <w:rFonts w:ascii="Arial" w:hAnsi="Arial" w:cs="Arial"/>
                <w:i/>
                <w:sz w:val="20"/>
                <w:szCs w:val="20"/>
              </w:rPr>
              <w:t xml:space="preserve"> of the </w:t>
            </w:r>
            <w:r w:rsidRPr="00BC1AE1">
              <w:rPr>
                <w:rFonts w:ascii="Arial" w:hAnsi="Arial" w:cs="Arial"/>
                <w:i/>
                <w:color w:val="0A0A0A"/>
                <w:sz w:val="20"/>
                <w:szCs w:val="20"/>
                <w:bdr w:val="none" w:sz="0" w:space="0" w:color="auto" w:frame="1"/>
                <w:shd w:val="clear" w:color="auto" w:fill="00B050"/>
              </w:rPr>
              <w:t>United Nations Convention on the Rights of the Child (UNCRC):-</w:t>
            </w:r>
          </w:p>
          <w:p w14:paraId="51DA09AC" w14:textId="77777777" w:rsidR="00B23790" w:rsidRPr="00BC1AE1" w:rsidRDefault="00B23790" w:rsidP="00BC1AE1">
            <w:pPr>
              <w:pStyle w:val="ListParagraph"/>
              <w:shd w:val="clear" w:color="auto" w:fill="00B050"/>
              <w:spacing w:after="0" w:line="240" w:lineRule="auto"/>
              <w:ind w:left="181"/>
              <w:rPr>
                <w:rFonts w:ascii="Arial" w:hAnsi="Arial" w:cs="Arial"/>
                <w:i/>
                <w:sz w:val="20"/>
                <w:szCs w:val="20"/>
              </w:rPr>
            </w:pPr>
            <w:r w:rsidRPr="00BC1AE1">
              <w:rPr>
                <w:rFonts w:ascii="Arial" w:hAnsi="Arial" w:cs="Arial"/>
                <w:i/>
                <w:sz w:val="20"/>
                <w:szCs w:val="20"/>
              </w:rPr>
              <w:t>Article 1:- Everyone under the age of 18 has all the rights in the Convention.</w:t>
            </w:r>
          </w:p>
          <w:p w14:paraId="7BFDF7C8" w14:textId="77777777" w:rsidR="00B23790" w:rsidRPr="00BC1AE1" w:rsidRDefault="00B23790" w:rsidP="00BC1AE1">
            <w:pPr>
              <w:pStyle w:val="ListParagraph"/>
              <w:shd w:val="clear" w:color="auto" w:fill="00B050"/>
              <w:spacing w:after="0" w:line="240" w:lineRule="auto"/>
              <w:ind w:left="181"/>
              <w:rPr>
                <w:rFonts w:ascii="Arial" w:hAnsi="Arial" w:cs="Arial"/>
                <w:i/>
                <w:sz w:val="20"/>
                <w:szCs w:val="20"/>
              </w:rPr>
            </w:pPr>
            <w:r w:rsidRPr="00BC1AE1">
              <w:rPr>
                <w:rFonts w:ascii="Arial" w:hAnsi="Arial" w:cs="Arial"/>
                <w:i/>
                <w:sz w:val="20"/>
                <w:szCs w:val="20"/>
              </w:rPr>
              <w:t>Article 6:- Every child has the right to life. Governments must do all they can to make sure that children survive and develop to their full potential.</w:t>
            </w:r>
          </w:p>
          <w:p w14:paraId="33D7F615" w14:textId="72F35482" w:rsidR="00F10E55" w:rsidRPr="00BC1AE1" w:rsidRDefault="00B23790" w:rsidP="00BC1AE1">
            <w:pPr>
              <w:pStyle w:val="ListParagraph"/>
              <w:shd w:val="clear" w:color="auto" w:fill="00B050"/>
              <w:spacing w:after="0" w:line="240" w:lineRule="auto"/>
              <w:ind w:left="181"/>
              <w:rPr>
                <w:rFonts w:ascii="Arial" w:hAnsi="Arial" w:cs="Arial"/>
                <w:i/>
                <w:sz w:val="20"/>
                <w:szCs w:val="20"/>
              </w:rPr>
            </w:pPr>
            <w:r w:rsidRPr="00BC1AE1">
              <w:rPr>
                <w:rFonts w:ascii="Arial" w:hAnsi="Arial" w:cs="Arial"/>
                <w:i/>
                <w:sz w:val="20"/>
                <w:szCs w:val="20"/>
              </w:rPr>
              <w:t>Article 24:- You have a right to the best health possible, to medical care and to information that will help you to stay well.)</w:t>
            </w:r>
          </w:p>
        </w:tc>
        <w:tc>
          <w:tcPr>
            <w:tcW w:w="9361" w:type="dxa"/>
            <w:tcBorders>
              <w:top w:val="single" w:sz="4" w:space="0" w:color="auto"/>
              <w:left w:val="single" w:sz="4" w:space="0" w:color="auto"/>
              <w:bottom w:val="single" w:sz="4" w:space="0" w:color="auto"/>
              <w:right w:val="single" w:sz="4" w:space="0" w:color="auto"/>
            </w:tcBorders>
            <w:hideMark/>
          </w:tcPr>
          <w:p w14:paraId="7F0851A0" w14:textId="77777777" w:rsidR="00F10E55" w:rsidRPr="00BC1AE1" w:rsidRDefault="00F10E55" w:rsidP="00BC1AE1">
            <w:pPr>
              <w:spacing w:after="0" w:line="240" w:lineRule="auto"/>
              <w:rPr>
                <w:rFonts w:ascii="Arial" w:hAnsi="Arial" w:cs="Arial"/>
                <w:b/>
                <w:sz w:val="20"/>
                <w:szCs w:val="20"/>
              </w:rPr>
            </w:pPr>
            <w:r w:rsidRPr="00BC1AE1">
              <w:rPr>
                <w:rFonts w:ascii="Arial" w:hAnsi="Arial" w:cs="Arial"/>
                <w:b/>
                <w:sz w:val="20"/>
                <w:szCs w:val="20"/>
              </w:rPr>
              <w:t xml:space="preserve">Rationale for improvement priority based on evidence </w:t>
            </w:r>
          </w:p>
          <w:p w14:paraId="2F91E430" w14:textId="77777777" w:rsidR="00B23790" w:rsidRPr="00BC1AE1" w:rsidRDefault="00B23790" w:rsidP="00BC1AE1">
            <w:pPr>
              <w:pStyle w:val="ListParagraph"/>
              <w:numPr>
                <w:ilvl w:val="0"/>
                <w:numId w:val="13"/>
              </w:numPr>
              <w:spacing w:after="0" w:line="240" w:lineRule="auto"/>
              <w:ind w:left="178" w:hanging="141"/>
              <w:rPr>
                <w:rFonts w:ascii="Arial" w:hAnsi="Arial" w:cs="Arial"/>
                <w:b/>
                <w:sz w:val="20"/>
                <w:szCs w:val="20"/>
              </w:rPr>
            </w:pPr>
            <w:r w:rsidRPr="00BC1AE1">
              <w:rPr>
                <w:rFonts w:ascii="Arial" w:hAnsi="Arial" w:cs="Arial"/>
                <w:b/>
                <w:sz w:val="20"/>
                <w:szCs w:val="20"/>
              </w:rPr>
              <w:t>Quantitative Data</w:t>
            </w:r>
          </w:p>
          <w:p w14:paraId="0AEBCCFF" w14:textId="77777777" w:rsidR="00B23790" w:rsidRPr="00BC1AE1" w:rsidRDefault="00B23790" w:rsidP="00BC1AE1">
            <w:pPr>
              <w:spacing w:after="0" w:line="240" w:lineRule="auto"/>
              <w:rPr>
                <w:rFonts w:ascii="Arial" w:hAnsi="Arial" w:cs="Arial"/>
                <w:sz w:val="20"/>
                <w:szCs w:val="20"/>
              </w:rPr>
            </w:pPr>
            <w:r w:rsidRPr="00BC1AE1">
              <w:rPr>
                <w:rFonts w:ascii="Arial" w:hAnsi="Arial" w:cs="Arial"/>
                <w:sz w:val="20"/>
                <w:szCs w:val="20"/>
              </w:rPr>
              <w:t>Results from tracking and monitoring show ‘on track’ for every child. This is a concern and as a staff team we felt this might actually indicate that we are not able to provide accurate data due to our lack of assessment methods.</w:t>
            </w:r>
          </w:p>
          <w:p w14:paraId="13241806" w14:textId="77777777" w:rsidR="00B23790" w:rsidRPr="00BC1AE1" w:rsidRDefault="00B23790" w:rsidP="00BC1AE1">
            <w:pPr>
              <w:pStyle w:val="ListParagraph"/>
              <w:numPr>
                <w:ilvl w:val="0"/>
                <w:numId w:val="13"/>
              </w:numPr>
              <w:spacing w:after="0" w:line="240" w:lineRule="auto"/>
              <w:ind w:left="178" w:hanging="141"/>
              <w:rPr>
                <w:rFonts w:ascii="Arial" w:hAnsi="Arial" w:cs="Arial"/>
                <w:b/>
                <w:sz w:val="20"/>
                <w:szCs w:val="20"/>
              </w:rPr>
            </w:pPr>
            <w:r w:rsidRPr="00BC1AE1">
              <w:rPr>
                <w:rFonts w:ascii="Arial" w:hAnsi="Arial" w:cs="Arial"/>
                <w:b/>
                <w:sz w:val="20"/>
                <w:szCs w:val="20"/>
              </w:rPr>
              <w:t>People’s Views</w:t>
            </w:r>
          </w:p>
          <w:p w14:paraId="6ABA594C" w14:textId="77777777" w:rsidR="00B23790" w:rsidRPr="00BC1AE1" w:rsidRDefault="00B23790" w:rsidP="00BC1AE1">
            <w:pPr>
              <w:spacing w:after="0" w:line="240" w:lineRule="auto"/>
              <w:rPr>
                <w:rFonts w:ascii="Arial" w:hAnsi="Arial" w:cs="Arial"/>
                <w:sz w:val="20"/>
                <w:szCs w:val="20"/>
              </w:rPr>
            </w:pPr>
            <w:r w:rsidRPr="00BC1AE1">
              <w:rPr>
                <w:rFonts w:ascii="Arial" w:hAnsi="Arial" w:cs="Arial"/>
                <w:sz w:val="20"/>
                <w:szCs w:val="20"/>
              </w:rPr>
              <w:t>Both staff and pupil questionnaires identify Health &amp; Wellbeing as an area for specific attention.</w:t>
            </w:r>
          </w:p>
          <w:p w14:paraId="0A009E84" w14:textId="77777777" w:rsidR="00B23790" w:rsidRPr="00BC1AE1" w:rsidRDefault="00B23790" w:rsidP="00BC1AE1">
            <w:pPr>
              <w:pStyle w:val="ListParagraph"/>
              <w:numPr>
                <w:ilvl w:val="0"/>
                <w:numId w:val="13"/>
              </w:numPr>
              <w:spacing w:after="0" w:line="240" w:lineRule="auto"/>
              <w:ind w:left="178" w:hanging="141"/>
              <w:rPr>
                <w:rFonts w:ascii="Arial" w:hAnsi="Arial" w:cs="Arial"/>
                <w:b/>
                <w:sz w:val="20"/>
                <w:szCs w:val="20"/>
              </w:rPr>
            </w:pPr>
            <w:r w:rsidRPr="00BC1AE1">
              <w:rPr>
                <w:rFonts w:ascii="Arial" w:hAnsi="Arial" w:cs="Arial"/>
                <w:b/>
                <w:sz w:val="20"/>
                <w:szCs w:val="20"/>
              </w:rPr>
              <w:t>Direct Observation</w:t>
            </w:r>
          </w:p>
          <w:p w14:paraId="7D306AB2" w14:textId="54CDE2A0" w:rsidR="00F10E55" w:rsidRPr="00BC1AE1" w:rsidRDefault="00B23790" w:rsidP="00BC1AE1">
            <w:pPr>
              <w:pStyle w:val="ListParagraph"/>
              <w:spacing w:after="0" w:line="240" w:lineRule="auto"/>
              <w:ind w:left="0"/>
              <w:jc w:val="both"/>
              <w:rPr>
                <w:rFonts w:ascii="Arial" w:hAnsi="Arial" w:cs="Arial"/>
                <w:b/>
                <w:bCs/>
                <w:i/>
                <w:iCs/>
                <w:sz w:val="20"/>
                <w:szCs w:val="20"/>
              </w:rPr>
            </w:pPr>
            <w:r w:rsidRPr="00BC1AE1">
              <w:rPr>
                <w:rFonts w:ascii="Arial" w:hAnsi="Arial" w:cs="Arial"/>
                <w:sz w:val="20"/>
                <w:szCs w:val="20"/>
              </w:rPr>
              <w:t>The mental health and wellbeing of our children, families and staff continues to be of paramount importance and we recognise the value of ensuring high quality mental health promotion across all levels.</w:t>
            </w:r>
          </w:p>
        </w:tc>
      </w:tr>
      <w:tr w:rsidR="00F10E55" w:rsidRPr="00BC1AE1" w14:paraId="6989740C" w14:textId="77777777" w:rsidTr="00B23790">
        <w:trPr>
          <w:trHeight w:val="501"/>
        </w:trPr>
        <w:tc>
          <w:tcPr>
            <w:tcW w:w="3964" w:type="dxa"/>
            <w:gridSpan w:val="2"/>
            <w:tcBorders>
              <w:top w:val="single" w:sz="4" w:space="0" w:color="auto"/>
              <w:left w:val="single" w:sz="4" w:space="0" w:color="auto"/>
              <w:bottom w:val="single" w:sz="4" w:space="0" w:color="auto"/>
              <w:right w:val="single" w:sz="4" w:space="0" w:color="auto"/>
            </w:tcBorders>
            <w:hideMark/>
          </w:tcPr>
          <w:p w14:paraId="7B2B4EFA" w14:textId="77777777" w:rsidR="00F10E55" w:rsidRPr="00BC1AE1" w:rsidRDefault="00F10E55" w:rsidP="00BC1AE1">
            <w:pPr>
              <w:spacing w:after="0" w:line="240" w:lineRule="auto"/>
              <w:rPr>
                <w:rFonts w:ascii="Arial" w:hAnsi="Arial" w:cs="Arial"/>
                <w:b/>
                <w:bCs/>
                <w:sz w:val="20"/>
                <w:szCs w:val="20"/>
              </w:rPr>
            </w:pPr>
            <w:r w:rsidRPr="00BC1AE1">
              <w:rPr>
                <w:rFonts w:ascii="Arial" w:hAnsi="Arial" w:cs="Arial"/>
                <w:b/>
                <w:bCs/>
                <w:sz w:val="20"/>
                <w:szCs w:val="20"/>
              </w:rPr>
              <w:t>NIF Priorities</w:t>
            </w:r>
          </w:p>
          <w:p w14:paraId="4781D93C" w14:textId="41296294" w:rsidR="00F10E55" w:rsidRPr="00BC1AE1" w:rsidRDefault="00335900" w:rsidP="00BC1AE1">
            <w:pPr>
              <w:spacing w:after="0" w:line="240" w:lineRule="auto"/>
              <w:rPr>
                <w:rFonts w:ascii="Arial" w:hAnsi="Arial" w:cs="Arial"/>
                <w:b/>
                <w:bCs/>
                <w:sz w:val="20"/>
                <w:szCs w:val="20"/>
              </w:rPr>
            </w:pPr>
            <w:sdt>
              <w:sdtPr>
                <w:rPr>
                  <w:rStyle w:val="Style2"/>
                  <w:szCs w:val="20"/>
                </w:rPr>
                <w:alias w:val="NIF Priorities"/>
                <w:tag w:val="NIF Priorities"/>
                <w:id w:val="592983859"/>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F10E55" w:rsidRPr="00BC1AE1">
                  <w:rPr>
                    <w:rStyle w:val="Style2"/>
                    <w:szCs w:val="20"/>
                  </w:rPr>
                  <w:t>Improvement in children and young people’s health and wellbeing</w:t>
                </w:r>
              </w:sdtContent>
            </w:sdt>
          </w:p>
        </w:tc>
        <w:tc>
          <w:tcPr>
            <w:tcW w:w="2977" w:type="dxa"/>
            <w:tcBorders>
              <w:top w:val="single" w:sz="4" w:space="0" w:color="auto"/>
              <w:left w:val="single" w:sz="4" w:space="0" w:color="auto"/>
              <w:bottom w:val="single" w:sz="4" w:space="0" w:color="auto"/>
              <w:right w:val="single" w:sz="4" w:space="0" w:color="auto"/>
            </w:tcBorders>
          </w:tcPr>
          <w:p w14:paraId="5B77BBEB" w14:textId="77777777" w:rsidR="00F10E55" w:rsidRPr="00BC1AE1" w:rsidRDefault="00F10E55" w:rsidP="00BC1AE1">
            <w:pPr>
              <w:spacing w:after="0" w:line="240" w:lineRule="auto"/>
              <w:rPr>
                <w:rFonts w:ascii="Arial" w:hAnsi="Arial" w:cs="Arial"/>
                <w:b/>
                <w:bCs/>
                <w:sz w:val="20"/>
                <w:szCs w:val="20"/>
              </w:rPr>
            </w:pPr>
            <w:r w:rsidRPr="00BC1AE1">
              <w:rPr>
                <w:rFonts w:ascii="Arial" w:hAnsi="Arial" w:cs="Arial"/>
                <w:b/>
                <w:bCs/>
                <w:sz w:val="20"/>
                <w:szCs w:val="20"/>
              </w:rPr>
              <w:t xml:space="preserve">NIF Driver </w:t>
            </w:r>
          </w:p>
          <w:sdt>
            <w:sdtPr>
              <w:rPr>
                <w:rStyle w:val="Style2"/>
                <w:szCs w:val="20"/>
              </w:rPr>
              <w:alias w:val="NIF Drivers"/>
              <w:tag w:val="NIF Drivers"/>
              <w:id w:val="-8746707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1B712082" w14:textId="2232218B" w:rsidR="00F10E55" w:rsidRPr="00BC1AE1" w:rsidRDefault="00B23790" w:rsidP="00BC1AE1">
                <w:pPr>
                  <w:spacing w:after="0" w:line="240" w:lineRule="auto"/>
                  <w:rPr>
                    <w:rFonts w:ascii="Arial" w:hAnsi="Arial"/>
                    <w:sz w:val="20"/>
                    <w:szCs w:val="20"/>
                  </w:rPr>
                </w:pPr>
                <w:r w:rsidRPr="00BC1AE1">
                  <w:rPr>
                    <w:rStyle w:val="Style2"/>
                    <w:szCs w:val="20"/>
                  </w:rPr>
                  <w:t>School improvement</w:t>
                </w:r>
              </w:p>
            </w:sdtContent>
          </w:sdt>
        </w:tc>
        <w:tc>
          <w:tcPr>
            <w:tcW w:w="9361" w:type="dxa"/>
            <w:tcBorders>
              <w:top w:val="single" w:sz="4" w:space="0" w:color="auto"/>
              <w:left w:val="single" w:sz="4" w:space="0" w:color="auto"/>
              <w:bottom w:val="single" w:sz="4" w:space="0" w:color="auto"/>
              <w:right w:val="single" w:sz="4" w:space="0" w:color="auto"/>
            </w:tcBorders>
            <w:hideMark/>
          </w:tcPr>
          <w:p w14:paraId="5DF8D18C" w14:textId="77777777" w:rsidR="00F10E55" w:rsidRPr="00BC1AE1" w:rsidRDefault="00F10E55" w:rsidP="00BC1AE1">
            <w:pPr>
              <w:spacing w:after="0" w:line="240" w:lineRule="auto"/>
              <w:rPr>
                <w:rFonts w:ascii="Arial" w:hAnsi="Arial" w:cs="Arial"/>
                <w:b/>
                <w:bCs/>
                <w:sz w:val="20"/>
                <w:szCs w:val="20"/>
              </w:rPr>
            </w:pPr>
            <w:r w:rsidRPr="00BC1AE1">
              <w:rPr>
                <w:rFonts w:ascii="Arial" w:hAnsi="Arial" w:cs="Arial"/>
                <w:b/>
                <w:bCs/>
                <w:sz w:val="20"/>
                <w:szCs w:val="20"/>
              </w:rPr>
              <w:t xml:space="preserve">HGIOS/ HGIOSELCC QI’s for self-evaluation </w:t>
            </w:r>
          </w:p>
          <w:p w14:paraId="2D8BDC26" w14:textId="7403AB64" w:rsidR="00F10E55" w:rsidRPr="00BC1AE1" w:rsidRDefault="00B23790" w:rsidP="00BC1AE1">
            <w:pPr>
              <w:spacing w:after="0" w:line="240" w:lineRule="auto"/>
              <w:rPr>
                <w:rFonts w:ascii="Arial" w:hAnsi="Arial" w:cs="Arial"/>
                <w:b/>
                <w:i/>
                <w:iCs/>
                <w:sz w:val="20"/>
                <w:szCs w:val="20"/>
              </w:rPr>
            </w:pPr>
            <w:r w:rsidRPr="00BC1AE1">
              <w:rPr>
                <w:rFonts w:ascii="Arial" w:hAnsi="Arial" w:cs="Arial"/>
                <w:bCs/>
                <w:sz w:val="20"/>
                <w:szCs w:val="20"/>
              </w:rPr>
              <w:t>1.1, 2.1, 2.2, 2.3, 2.4, 2.5, 2.7, 3.1, 3.2</w:t>
            </w:r>
            <w:r w:rsidR="00F10E55" w:rsidRPr="00BC1AE1">
              <w:rPr>
                <w:rFonts w:ascii="Arial" w:hAnsi="Arial" w:cs="Arial"/>
                <w:b/>
                <w:i/>
                <w:iCs/>
                <w:sz w:val="20"/>
                <w:szCs w:val="20"/>
              </w:rPr>
              <w:br/>
            </w:r>
          </w:p>
        </w:tc>
      </w:tr>
      <w:tr w:rsidR="00F10E55" w:rsidRPr="00BC1AE1" w14:paraId="7FFF73AB" w14:textId="77777777" w:rsidTr="00A34503">
        <w:trPr>
          <w:trHeight w:val="501"/>
        </w:trPr>
        <w:tc>
          <w:tcPr>
            <w:tcW w:w="16302" w:type="dxa"/>
            <w:gridSpan w:val="4"/>
            <w:tcBorders>
              <w:top w:val="single" w:sz="4" w:space="0" w:color="auto"/>
              <w:left w:val="single" w:sz="4" w:space="0" w:color="auto"/>
              <w:bottom w:val="single" w:sz="4" w:space="0" w:color="auto"/>
              <w:right w:val="single" w:sz="4" w:space="0" w:color="auto"/>
            </w:tcBorders>
          </w:tcPr>
          <w:p w14:paraId="5935CCD2" w14:textId="77777777" w:rsidR="00F10E55" w:rsidRPr="00BC1AE1" w:rsidRDefault="00F10E55" w:rsidP="00BC1AE1">
            <w:pPr>
              <w:spacing w:after="0" w:line="240" w:lineRule="auto"/>
              <w:rPr>
                <w:rFonts w:ascii="Arial" w:hAnsi="Arial" w:cs="Arial"/>
                <w:b/>
                <w:bCs/>
                <w:sz w:val="20"/>
                <w:szCs w:val="20"/>
              </w:rPr>
            </w:pPr>
          </w:p>
        </w:tc>
      </w:tr>
      <w:tr w:rsidR="00F10E55" w:rsidRPr="00BC1AE1" w14:paraId="29765940" w14:textId="77777777" w:rsidTr="007D03CC">
        <w:trPr>
          <w:trHeight w:val="501"/>
        </w:trPr>
        <w:tc>
          <w:tcPr>
            <w:tcW w:w="1129" w:type="dxa"/>
            <w:tcBorders>
              <w:top w:val="single" w:sz="4" w:space="0" w:color="auto"/>
              <w:left w:val="single" w:sz="4" w:space="0" w:color="auto"/>
              <w:bottom w:val="single" w:sz="4" w:space="0" w:color="auto"/>
              <w:right w:val="single" w:sz="4" w:space="0" w:color="auto"/>
            </w:tcBorders>
          </w:tcPr>
          <w:p w14:paraId="06057018" w14:textId="77777777" w:rsidR="00F10E55" w:rsidRPr="00BC1AE1" w:rsidRDefault="00F10E55" w:rsidP="00BC1AE1">
            <w:pPr>
              <w:spacing w:after="0" w:line="240" w:lineRule="auto"/>
              <w:jc w:val="center"/>
              <w:rPr>
                <w:rFonts w:ascii="Arial" w:hAnsi="Arial" w:cs="Arial"/>
                <w:b/>
                <w:bCs/>
                <w:sz w:val="20"/>
                <w:szCs w:val="20"/>
              </w:rPr>
            </w:pPr>
            <w:r w:rsidRPr="00BC1AE1">
              <w:rPr>
                <w:rFonts w:ascii="Arial" w:hAnsi="Arial" w:cs="Arial"/>
                <w:b/>
                <w:bCs/>
                <w:sz w:val="20"/>
                <w:szCs w:val="20"/>
              </w:rPr>
              <w:t>Progress and Impact</w:t>
            </w:r>
          </w:p>
        </w:tc>
        <w:tc>
          <w:tcPr>
            <w:tcW w:w="15173" w:type="dxa"/>
            <w:gridSpan w:val="3"/>
            <w:tcBorders>
              <w:top w:val="single" w:sz="4" w:space="0" w:color="auto"/>
              <w:left w:val="single" w:sz="4" w:space="0" w:color="auto"/>
              <w:bottom w:val="single" w:sz="4" w:space="0" w:color="auto"/>
              <w:right w:val="single" w:sz="4" w:space="0" w:color="auto"/>
            </w:tcBorders>
          </w:tcPr>
          <w:p w14:paraId="5BB3E579" w14:textId="0583DB4C" w:rsidR="00B23790" w:rsidRPr="00BC1AE1" w:rsidRDefault="00B23790" w:rsidP="00BC1AE1">
            <w:pPr>
              <w:pStyle w:val="ListParagraph"/>
              <w:numPr>
                <w:ilvl w:val="0"/>
                <w:numId w:val="23"/>
              </w:numPr>
              <w:spacing w:after="0" w:line="240" w:lineRule="auto"/>
              <w:ind w:left="250" w:hanging="250"/>
              <w:rPr>
                <w:rFonts w:ascii="Arial" w:hAnsi="Arial" w:cs="Arial"/>
                <w:sz w:val="20"/>
                <w:szCs w:val="20"/>
              </w:rPr>
            </w:pPr>
            <w:r w:rsidRPr="00BC1AE1">
              <w:rPr>
                <w:rFonts w:ascii="Arial" w:hAnsi="Arial" w:cs="Arial"/>
                <w:sz w:val="20"/>
                <w:szCs w:val="20"/>
              </w:rPr>
              <w:t>Data shows 82% of children are on track or exceeding in terms of national expectations.</w:t>
            </w:r>
          </w:p>
          <w:p w14:paraId="3AEFD4EB" w14:textId="1B3C2B77" w:rsidR="00B23790" w:rsidRPr="00BC1AE1" w:rsidRDefault="00B23790" w:rsidP="00BC1AE1">
            <w:pPr>
              <w:pStyle w:val="ListParagraph"/>
              <w:numPr>
                <w:ilvl w:val="0"/>
                <w:numId w:val="23"/>
              </w:numPr>
              <w:spacing w:after="0" w:line="240" w:lineRule="auto"/>
              <w:ind w:left="250" w:hanging="250"/>
              <w:rPr>
                <w:rFonts w:ascii="Arial" w:hAnsi="Arial" w:cs="Arial"/>
                <w:sz w:val="20"/>
                <w:szCs w:val="20"/>
              </w:rPr>
            </w:pPr>
            <w:r w:rsidRPr="00BC1AE1">
              <w:rPr>
                <w:rFonts w:ascii="Arial" w:hAnsi="Arial" w:cs="Arial"/>
                <w:sz w:val="20"/>
                <w:szCs w:val="20"/>
              </w:rPr>
              <w:t xml:space="preserve">Through the new planning format, Health and Wellbeing has been addressed through discreet lessons, assemblies and interdisciplinary learning. This has positively impacted the coverage, breadth, depth and challenge associated with the learning and teaching. The embedding of the UNCRC Articles in assembly planning and the use of the Right of the Fortnight has provided the children with a more cohesive learning experience where the links between the H&amp;WB experiences and outcomes and children’s rights have been strengthened. </w:t>
            </w:r>
          </w:p>
          <w:p w14:paraId="1FAECC9F" w14:textId="61CDAC84" w:rsidR="00B23790" w:rsidRPr="00BC1AE1" w:rsidRDefault="00B23790" w:rsidP="00BC1AE1">
            <w:pPr>
              <w:pStyle w:val="ListParagraph"/>
              <w:numPr>
                <w:ilvl w:val="0"/>
                <w:numId w:val="23"/>
              </w:numPr>
              <w:spacing w:after="0" w:line="240" w:lineRule="auto"/>
              <w:ind w:left="250" w:hanging="250"/>
              <w:rPr>
                <w:rFonts w:ascii="Arial" w:hAnsi="Arial" w:cs="Arial"/>
                <w:sz w:val="20"/>
                <w:szCs w:val="20"/>
              </w:rPr>
            </w:pPr>
            <w:r w:rsidRPr="00BC1AE1">
              <w:rPr>
                <w:rFonts w:ascii="Arial" w:hAnsi="Arial" w:cs="Arial"/>
                <w:sz w:val="20"/>
                <w:szCs w:val="20"/>
              </w:rPr>
              <w:t>The introduction of daily morning meditation, yoga or mindfulness across the school has promoted the importance of mental, social and emotional health and has allowed the children to consider strategies to use to help them relax and self –regulate. There has been a noticeable calmness across the school in the morning and the children are more focused and peaceful as they enter into their lessons.</w:t>
            </w:r>
          </w:p>
          <w:p w14:paraId="03CC3202" w14:textId="00277E6B" w:rsidR="00B23790" w:rsidRPr="00BC1AE1" w:rsidRDefault="00B23790" w:rsidP="00BC1AE1">
            <w:pPr>
              <w:pStyle w:val="ListParagraph"/>
              <w:numPr>
                <w:ilvl w:val="0"/>
                <w:numId w:val="23"/>
              </w:numPr>
              <w:spacing w:after="0" w:line="240" w:lineRule="auto"/>
              <w:ind w:left="250" w:hanging="250"/>
              <w:rPr>
                <w:rFonts w:ascii="Arial" w:hAnsi="Arial" w:cs="Arial"/>
                <w:sz w:val="20"/>
                <w:szCs w:val="20"/>
              </w:rPr>
            </w:pPr>
            <w:r w:rsidRPr="00BC1AE1">
              <w:rPr>
                <w:rFonts w:ascii="Arial" w:hAnsi="Arial" w:cs="Arial"/>
                <w:sz w:val="20"/>
                <w:szCs w:val="20"/>
              </w:rPr>
              <w:t xml:space="preserve">Although we were unable to use the Columba 1400 programme or the PlayMakers programme the children’s leadership skills were developed and strengthened through the Active Schools Leadership programme and the introduction of P6/7 run lunchtime clubs. These were very successful and the feedback from the children was that they would like to continue these activities next year.  </w:t>
            </w:r>
          </w:p>
          <w:p w14:paraId="4BA73524" w14:textId="77777777" w:rsidR="00B23790" w:rsidRPr="00BC1AE1" w:rsidRDefault="00B23790" w:rsidP="00BC1AE1">
            <w:pPr>
              <w:pStyle w:val="ListParagraph"/>
              <w:numPr>
                <w:ilvl w:val="0"/>
                <w:numId w:val="23"/>
              </w:numPr>
              <w:tabs>
                <w:tab w:val="num" w:pos="306"/>
              </w:tabs>
              <w:spacing w:after="0" w:line="240" w:lineRule="auto"/>
              <w:ind w:left="250" w:hanging="250"/>
              <w:rPr>
                <w:rFonts w:ascii="Arial" w:hAnsi="Arial" w:cs="Arial"/>
                <w:sz w:val="20"/>
                <w:szCs w:val="20"/>
              </w:rPr>
            </w:pPr>
            <w:r w:rsidRPr="00BC1AE1">
              <w:rPr>
                <w:rFonts w:ascii="Arial" w:hAnsi="Arial" w:cs="Arial"/>
                <w:sz w:val="20"/>
                <w:szCs w:val="20"/>
              </w:rPr>
              <w:t>Links with outside agencies e.g. CAMHS, The Exchange, Social Work and the school nursing team have strengthened and the positive impact on the support given to children has been evident through the development of TAC meetings and use of Ayrshare to ensure a joined up approach for children and their families.</w:t>
            </w:r>
          </w:p>
          <w:p w14:paraId="68AE8BAE" w14:textId="77777777" w:rsidR="00B23790" w:rsidRPr="00BC1AE1" w:rsidRDefault="00B23790" w:rsidP="00BC1AE1">
            <w:pPr>
              <w:pStyle w:val="ListParagraph"/>
              <w:numPr>
                <w:ilvl w:val="0"/>
                <w:numId w:val="23"/>
              </w:numPr>
              <w:tabs>
                <w:tab w:val="num" w:pos="306"/>
              </w:tabs>
              <w:spacing w:after="0" w:line="240" w:lineRule="auto"/>
              <w:ind w:left="250" w:hanging="250"/>
              <w:rPr>
                <w:rFonts w:ascii="Arial" w:hAnsi="Arial" w:cs="Arial"/>
                <w:sz w:val="20"/>
                <w:szCs w:val="20"/>
              </w:rPr>
            </w:pPr>
            <w:r w:rsidRPr="00BC1AE1">
              <w:rPr>
                <w:rFonts w:ascii="Arial" w:hAnsi="Arial" w:cs="Arial"/>
                <w:sz w:val="20"/>
                <w:szCs w:val="20"/>
              </w:rPr>
              <w:t>The use of discreet lessons to address Cyber Resilience and Internet Safety skills has ensured that the pupils have a sound knowledge and understanding of these areas and the introduction of the Safer Scotland school App has improved parental engagement with matters pertaining to digital safety.</w:t>
            </w:r>
          </w:p>
          <w:p w14:paraId="0B3177BE" w14:textId="77777777" w:rsidR="00B23790" w:rsidRPr="00BC1AE1" w:rsidRDefault="00B23790" w:rsidP="00BC1AE1">
            <w:pPr>
              <w:pStyle w:val="ListParagraph"/>
              <w:numPr>
                <w:ilvl w:val="0"/>
                <w:numId w:val="23"/>
              </w:numPr>
              <w:tabs>
                <w:tab w:val="num" w:pos="306"/>
              </w:tabs>
              <w:spacing w:after="0" w:line="240" w:lineRule="auto"/>
              <w:ind w:left="250" w:hanging="250"/>
              <w:rPr>
                <w:rFonts w:ascii="Arial" w:hAnsi="Arial" w:cs="Arial"/>
                <w:sz w:val="20"/>
                <w:szCs w:val="20"/>
              </w:rPr>
            </w:pPr>
            <w:r w:rsidRPr="00BC1AE1">
              <w:rPr>
                <w:rFonts w:ascii="Arial" w:hAnsi="Arial" w:cs="Arial"/>
                <w:sz w:val="20"/>
                <w:szCs w:val="20"/>
              </w:rPr>
              <w:t>A staff in-service was dedicated to CLPL for staff regarding mental wellbeing for themselves, their pupils and our families. This was very well received and the teaching staff could be seen to take the practices discussed and demonstrated into the classroom effectively.</w:t>
            </w:r>
          </w:p>
          <w:p w14:paraId="03CB6C39" w14:textId="77777777" w:rsidR="00B23790" w:rsidRPr="00BC1AE1" w:rsidRDefault="00B23790" w:rsidP="00BC1AE1">
            <w:pPr>
              <w:pStyle w:val="ListParagraph"/>
              <w:numPr>
                <w:ilvl w:val="0"/>
                <w:numId w:val="23"/>
              </w:numPr>
              <w:tabs>
                <w:tab w:val="num" w:pos="306"/>
              </w:tabs>
              <w:spacing w:after="0" w:line="240" w:lineRule="auto"/>
              <w:ind w:left="250" w:hanging="250"/>
              <w:rPr>
                <w:rFonts w:ascii="Arial" w:hAnsi="Arial" w:cs="Arial"/>
                <w:sz w:val="20"/>
                <w:szCs w:val="20"/>
              </w:rPr>
            </w:pPr>
            <w:r w:rsidRPr="00BC1AE1">
              <w:rPr>
                <w:rFonts w:ascii="Arial" w:hAnsi="Arial" w:cs="Arial"/>
                <w:sz w:val="20"/>
                <w:szCs w:val="20"/>
              </w:rPr>
              <w:t>An investigation into the different methods by which to support teacher judgements in H&amp;WB took the form of professional reading and dialogue with other schools in the authority. Two particular programmes were recommended and we would like to introduce them next year – Glasgow Motivation and Wellbeing Profile and the Communication Friendly Award.</w:t>
            </w:r>
          </w:p>
          <w:p w14:paraId="19A9FDB2" w14:textId="2E038307" w:rsidR="00F10E55" w:rsidRPr="00BC1AE1" w:rsidRDefault="00B23790" w:rsidP="00BC1AE1">
            <w:pPr>
              <w:pStyle w:val="ListParagraph"/>
              <w:numPr>
                <w:ilvl w:val="0"/>
                <w:numId w:val="23"/>
              </w:numPr>
              <w:spacing w:after="0" w:line="240" w:lineRule="auto"/>
              <w:ind w:left="250" w:hanging="250"/>
              <w:rPr>
                <w:rFonts w:ascii="Arial" w:hAnsi="Arial" w:cs="Arial"/>
                <w:b/>
                <w:bCs/>
                <w:i/>
                <w:iCs/>
                <w:sz w:val="20"/>
                <w:szCs w:val="20"/>
              </w:rPr>
            </w:pPr>
            <w:r w:rsidRPr="00BC1AE1">
              <w:rPr>
                <w:rFonts w:ascii="Arial" w:hAnsi="Arial" w:cs="Arial"/>
                <w:sz w:val="20"/>
                <w:szCs w:val="20"/>
              </w:rPr>
              <w:t>PEF Funds were redirected to continue to employ our classroom assistant although schools funds were still able to be used to provide more outdoor resources and musical instruments.</w:t>
            </w:r>
          </w:p>
        </w:tc>
      </w:tr>
      <w:tr w:rsidR="00F10E55" w:rsidRPr="00BC1AE1" w14:paraId="4C6424E6" w14:textId="77777777" w:rsidTr="007D03CC">
        <w:trPr>
          <w:trHeight w:val="501"/>
        </w:trPr>
        <w:tc>
          <w:tcPr>
            <w:tcW w:w="1129" w:type="dxa"/>
            <w:tcBorders>
              <w:top w:val="single" w:sz="4" w:space="0" w:color="auto"/>
              <w:left w:val="single" w:sz="4" w:space="0" w:color="auto"/>
              <w:bottom w:val="single" w:sz="4" w:space="0" w:color="auto"/>
              <w:right w:val="single" w:sz="4" w:space="0" w:color="auto"/>
            </w:tcBorders>
          </w:tcPr>
          <w:p w14:paraId="3C4ABFF2" w14:textId="77777777" w:rsidR="00F10E55" w:rsidRPr="00BC1AE1" w:rsidRDefault="00F10E55" w:rsidP="00BC1AE1">
            <w:pPr>
              <w:spacing w:after="0" w:line="240" w:lineRule="auto"/>
              <w:jc w:val="center"/>
              <w:rPr>
                <w:rFonts w:ascii="Arial" w:hAnsi="Arial" w:cs="Arial"/>
                <w:b/>
                <w:bCs/>
                <w:sz w:val="20"/>
                <w:szCs w:val="20"/>
              </w:rPr>
            </w:pPr>
            <w:r w:rsidRPr="00BC1AE1">
              <w:rPr>
                <w:rFonts w:ascii="Arial" w:hAnsi="Arial" w:cs="Arial"/>
                <w:b/>
                <w:bCs/>
                <w:sz w:val="20"/>
                <w:szCs w:val="20"/>
              </w:rPr>
              <w:t>Next Steps</w:t>
            </w:r>
          </w:p>
        </w:tc>
        <w:tc>
          <w:tcPr>
            <w:tcW w:w="15173" w:type="dxa"/>
            <w:gridSpan w:val="3"/>
            <w:tcBorders>
              <w:top w:val="single" w:sz="4" w:space="0" w:color="auto"/>
              <w:left w:val="single" w:sz="4" w:space="0" w:color="auto"/>
              <w:bottom w:val="single" w:sz="4" w:space="0" w:color="auto"/>
              <w:right w:val="single" w:sz="4" w:space="0" w:color="auto"/>
            </w:tcBorders>
          </w:tcPr>
          <w:p w14:paraId="129A3DE5" w14:textId="77777777" w:rsidR="00B23790" w:rsidRPr="00BC1AE1" w:rsidRDefault="00B23790" w:rsidP="00BC1AE1">
            <w:pPr>
              <w:pStyle w:val="ListParagraph"/>
              <w:numPr>
                <w:ilvl w:val="0"/>
                <w:numId w:val="18"/>
              </w:numPr>
              <w:spacing w:after="0" w:line="240" w:lineRule="auto"/>
              <w:rPr>
                <w:rFonts w:ascii="Arial" w:hAnsi="Arial" w:cs="Arial"/>
                <w:bCs/>
                <w:iCs/>
                <w:sz w:val="20"/>
                <w:szCs w:val="20"/>
              </w:rPr>
            </w:pPr>
            <w:r w:rsidRPr="00BC1AE1">
              <w:rPr>
                <w:rFonts w:ascii="Arial" w:hAnsi="Arial" w:cs="Arial"/>
                <w:bCs/>
                <w:iCs/>
                <w:sz w:val="20"/>
                <w:szCs w:val="20"/>
              </w:rPr>
              <w:t>Application and awarding of the Rights Respecting School Silver Award.</w:t>
            </w:r>
          </w:p>
          <w:p w14:paraId="12DC62A4" w14:textId="77777777" w:rsidR="00B23790" w:rsidRPr="00BC1AE1" w:rsidRDefault="00B23790" w:rsidP="00BC1AE1">
            <w:pPr>
              <w:pStyle w:val="ListParagraph"/>
              <w:numPr>
                <w:ilvl w:val="0"/>
                <w:numId w:val="18"/>
              </w:numPr>
              <w:spacing w:after="0" w:line="240" w:lineRule="auto"/>
              <w:rPr>
                <w:rFonts w:ascii="Arial" w:hAnsi="Arial" w:cs="Arial"/>
                <w:bCs/>
                <w:iCs/>
                <w:sz w:val="20"/>
                <w:szCs w:val="20"/>
              </w:rPr>
            </w:pPr>
            <w:r w:rsidRPr="00BC1AE1">
              <w:rPr>
                <w:rFonts w:ascii="Arial" w:hAnsi="Arial" w:cs="Arial"/>
                <w:bCs/>
                <w:iCs/>
                <w:sz w:val="20"/>
                <w:szCs w:val="20"/>
              </w:rPr>
              <w:t>Introduction of both the Glasgow Motivation and Wellbeing Profile and Communication Friendly Award.</w:t>
            </w:r>
          </w:p>
          <w:p w14:paraId="1AB27CA2" w14:textId="3060F67A" w:rsidR="00F10E55" w:rsidRPr="00BC1AE1" w:rsidRDefault="00B23790" w:rsidP="00BC1AE1">
            <w:pPr>
              <w:pStyle w:val="ListParagraph"/>
              <w:numPr>
                <w:ilvl w:val="0"/>
                <w:numId w:val="18"/>
              </w:numPr>
              <w:spacing w:after="0" w:line="240" w:lineRule="auto"/>
              <w:rPr>
                <w:rFonts w:ascii="Arial" w:hAnsi="Arial" w:cs="Arial"/>
                <w:bCs/>
                <w:iCs/>
                <w:sz w:val="20"/>
                <w:szCs w:val="20"/>
              </w:rPr>
            </w:pPr>
            <w:r w:rsidRPr="00BC1AE1">
              <w:rPr>
                <w:rFonts w:ascii="Arial" w:hAnsi="Arial" w:cs="Arial"/>
                <w:bCs/>
                <w:iCs/>
                <w:sz w:val="20"/>
                <w:szCs w:val="20"/>
              </w:rPr>
              <w:t>Improved sensory provision in classrooms and in the outdoor area.</w:t>
            </w:r>
          </w:p>
        </w:tc>
      </w:tr>
    </w:tbl>
    <w:p w14:paraId="1EEEE298" w14:textId="64A3348F" w:rsidR="00F10E55" w:rsidRDefault="00F10E55">
      <w:pPr>
        <w:rPr>
          <w:rFonts w:ascii="Arial" w:hAnsi="Arial" w:cs="Arial"/>
          <w:b/>
          <w:bCs/>
          <w:sz w:val="24"/>
          <w:szCs w:val="24"/>
          <w:u w:val="single"/>
        </w:rPr>
      </w:pPr>
    </w:p>
    <w:p w14:paraId="64243DC5" w14:textId="77777777" w:rsidR="00BC1AE1" w:rsidRDefault="00BC1AE1">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276"/>
        <w:gridCol w:w="6378"/>
        <w:gridCol w:w="7235"/>
      </w:tblGrid>
      <w:tr w:rsidR="00F10E55" w14:paraId="3287BFED" w14:textId="77777777" w:rsidTr="007D03CC">
        <w:tc>
          <w:tcPr>
            <w:tcW w:w="2689" w:type="dxa"/>
            <w:gridSpan w:val="2"/>
            <w:tcBorders>
              <w:top w:val="single" w:sz="4" w:space="0" w:color="auto"/>
              <w:left w:val="single" w:sz="4" w:space="0" w:color="auto"/>
              <w:bottom w:val="single" w:sz="4" w:space="0" w:color="auto"/>
              <w:right w:val="single" w:sz="4" w:space="0" w:color="auto"/>
            </w:tcBorders>
            <w:hideMark/>
          </w:tcPr>
          <w:p w14:paraId="73240F12" w14:textId="77777777" w:rsidR="00F10E55" w:rsidRDefault="00F10E55" w:rsidP="00BC1AE1">
            <w:pPr>
              <w:spacing w:after="0" w:line="240" w:lineRule="auto"/>
              <w:rPr>
                <w:rFonts w:ascii="Arial" w:hAnsi="Arial" w:cs="Arial"/>
                <w:b/>
                <w:bCs/>
                <w:sz w:val="20"/>
                <w:szCs w:val="20"/>
              </w:rPr>
            </w:pPr>
            <w:r w:rsidRPr="175DE031">
              <w:rPr>
                <w:rFonts w:ascii="Arial" w:hAnsi="Arial" w:cs="Arial"/>
                <w:b/>
                <w:bCs/>
                <w:sz w:val="20"/>
                <w:szCs w:val="20"/>
              </w:rPr>
              <w:t xml:space="preserve">Improvement Priority </w:t>
            </w:r>
          </w:p>
          <w:p w14:paraId="49631867" w14:textId="77777777" w:rsidR="00F10E55" w:rsidRDefault="00F10E55" w:rsidP="00BC1AE1">
            <w:pPr>
              <w:spacing w:after="0" w:line="240"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378" w:type="dxa"/>
            <w:tcBorders>
              <w:top w:val="single" w:sz="4" w:space="0" w:color="auto"/>
              <w:left w:val="single" w:sz="4" w:space="0" w:color="auto"/>
              <w:bottom w:val="single" w:sz="4" w:space="0" w:color="auto"/>
              <w:right w:val="single" w:sz="4" w:space="0" w:color="auto"/>
            </w:tcBorders>
            <w:shd w:val="clear" w:color="auto" w:fill="FFFF00"/>
            <w:vAlign w:val="center"/>
          </w:tcPr>
          <w:p w14:paraId="31F94BC3" w14:textId="77777777" w:rsidR="00B23790" w:rsidRDefault="00B23790" w:rsidP="00BC1AE1">
            <w:pPr>
              <w:numPr>
                <w:ilvl w:val="0"/>
                <w:numId w:val="17"/>
              </w:numPr>
              <w:spacing w:after="0" w:line="240" w:lineRule="auto"/>
              <w:ind w:left="181" w:hanging="181"/>
              <w:contextualSpacing/>
              <w:rPr>
                <w:rFonts w:ascii="Arial" w:eastAsia="Times New Roman" w:hAnsi="Arial" w:cs="Arial"/>
                <w:sz w:val="20"/>
                <w:szCs w:val="20"/>
              </w:rPr>
            </w:pPr>
            <w:r w:rsidRPr="0046455B">
              <w:rPr>
                <w:rFonts w:ascii="Arial" w:eastAsia="Times New Roman" w:hAnsi="Arial" w:cs="Arial"/>
                <w:sz w:val="20"/>
                <w:szCs w:val="20"/>
              </w:rPr>
              <w:t>By May 2023 all children will have undertaken a comprehensive course which combines World of Work, Developing the Young Workforce and NIH resources.</w:t>
            </w:r>
          </w:p>
          <w:p w14:paraId="5959B463" w14:textId="6CA285F0" w:rsidR="00F10E55" w:rsidRPr="00B23790" w:rsidRDefault="00B23790" w:rsidP="00BC1AE1">
            <w:pPr>
              <w:numPr>
                <w:ilvl w:val="0"/>
                <w:numId w:val="17"/>
              </w:numPr>
              <w:spacing w:after="0" w:line="240" w:lineRule="auto"/>
              <w:ind w:left="181" w:hanging="181"/>
              <w:contextualSpacing/>
              <w:rPr>
                <w:rFonts w:ascii="Arial" w:eastAsia="Times New Roman" w:hAnsi="Arial" w:cs="Arial"/>
                <w:sz w:val="20"/>
                <w:szCs w:val="20"/>
              </w:rPr>
            </w:pPr>
            <w:r w:rsidRPr="00B23790">
              <w:rPr>
                <w:rFonts w:ascii="Arial" w:eastAsia="Times New Roman" w:hAnsi="Arial" w:cs="Arial"/>
                <w:sz w:val="20"/>
                <w:szCs w:val="20"/>
              </w:rPr>
              <w:t>All pupils will be taught explicit digital technology lessons alongside cross curricular learning and this will be evident in the forward planning and evaluation documents.</w:t>
            </w:r>
          </w:p>
        </w:tc>
        <w:tc>
          <w:tcPr>
            <w:tcW w:w="7235" w:type="dxa"/>
            <w:tcBorders>
              <w:top w:val="single" w:sz="4" w:space="0" w:color="auto"/>
              <w:left w:val="single" w:sz="4" w:space="0" w:color="auto"/>
              <w:bottom w:val="single" w:sz="4" w:space="0" w:color="auto"/>
              <w:right w:val="single" w:sz="4" w:space="0" w:color="auto"/>
            </w:tcBorders>
            <w:hideMark/>
          </w:tcPr>
          <w:p w14:paraId="616A0E1C" w14:textId="77777777" w:rsidR="00F10E55" w:rsidRPr="007808B1" w:rsidRDefault="00F10E55" w:rsidP="00BC1AE1">
            <w:pPr>
              <w:spacing w:after="0" w:line="240"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4B798A0A" w14:textId="77777777" w:rsidR="00B23790" w:rsidRPr="008B0648" w:rsidRDefault="00B23790" w:rsidP="00BC1AE1">
            <w:pPr>
              <w:pStyle w:val="ListParagraph"/>
              <w:numPr>
                <w:ilvl w:val="0"/>
                <w:numId w:val="13"/>
              </w:numPr>
              <w:spacing w:after="0" w:line="240" w:lineRule="auto"/>
              <w:ind w:left="178" w:hanging="141"/>
              <w:rPr>
                <w:rFonts w:ascii="Arial" w:hAnsi="Arial" w:cs="Arial"/>
                <w:b/>
                <w:sz w:val="20"/>
                <w:szCs w:val="20"/>
              </w:rPr>
            </w:pPr>
            <w:r w:rsidRPr="008B0648">
              <w:rPr>
                <w:rFonts w:ascii="Arial" w:hAnsi="Arial" w:cs="Arial"/>
                <w:b/>
                <w:sz w:val="20"/>
                <w:szCs w:val="20"/>
              </w:rPr>
              <w:t>Quantitative Data</w:t>
            </w:r>
          </w:p>
          <w:p w14:paraId="10B18D28" w14:textId="77777777" w:rsidR="00B23790" w:rsidRPr="005C5C6F" w:rsidRDefault="00B23790" w:rsidP="00BC1AE1">
            <w:pPr>
              <w:spacing w:after="0" w:line="240" w:lineRule="auto"/>
              <w:rPr>
                <w:rFonts w:ascii="Arial" w:hAnsi="Arial" w:cs="Arial"/>
                <w:sz w:val="20"/>
                <w:szCs w:val="20"/>
              </w:rPr>
            </w:pPr>
            <w:r w:rsidRPr="005C5C6F">
              <w:rPr>
                <w:rFonts w:ascii="Arial" w:hAnsi="Arial" w:cs="Arial"/>
                <w:sz w:val="20"/>
                <w:szCs w:val="20"/>
              </w:rPr>
              <w:t>Self-evaluation of SIP 21-22 showed little to no action on the priority.</w:t>
            </w:r>
          </w:p>
          <w:p w14:paraId="0681041D" w14:textId="77777777" w:rsidR="00B23790" w:rsidRPr="008B0648" w:rsidRDefault="00B23790" w:rsidP="00BC1AE1">
            <w:pPr>
              <w:pStyle w:val="ListParagraph"/>
              <w:numPr>
                <w:ilvl w:val="0"/>
                <w:numId w:val="13"/>
              </w:numPr>
              <w:spacing w:after="0" w:line="240" w:lineRule="auto"/>
              <w:ind w:left="178" w:hanging="141"/>
              <w:rPr>
                <w:rFonts w:ascii="Arial" w:hAnsi="Arial" w:cs="Arial"/>
                <w:b/>
                <w:sz w:val="20"/>
                <w:szCs w:val="20"/>
              </w:rPr>
            </w:pPr>
            <w:r w:rsidRPr="008B0648">
              <w:rPr>
                <w:rFonts w:ascii="Arial" w:hAnsi="Arial" w:cs="Arial"/>
                <w:b/>
                <w:sz w:val="20"/>
                <w:szCs w:val="20"/>
              </w:rPr>
              <w:t>People’s Views</w:t>
            </w:r>
          </w:p>
          <w:p w14:paraId="1E877214" w14:textId="77777777" w:rsidR="00B23790" w:rsidRPr="005C5C6F" w:rsidRDefault="00B23790" w:rsidP="00BC1AE1">
            <w:pPr>
              <w:spacing w:after="0" w:line="240" w:lineRule="auto"/>
              <w:rPr>
                <w:rFonts w:ascii="Arial" w:hAnsi="Arial" w:cs="Arial"/>
                <w:sz w:val="20"/>
                <w:szCs w:val="20"/>
              </w:rPr>
            </w:pPr>
            <w:r w:rsidRPr="005C5C6F">
              <w:rPr>
                <w:rFonts w:ascii="Arial" w:hAnsi="Arial" w:cs="Arial"/>
                <w:sz w:val="20"/>
                <w:szCs w:val="20"/>
              </w:rPr>
              <w:t>Parents, staff and pupils have all identified that knowledge and understanding of the ‘World of Work’ needs more coverage in school.</w:t>
            </w:r>
          </w:p>
          <w:p w14:paraId="4D301CD1" w14:textId="77777777" w:rsidR="00B23790" w:rsidRPr="008B0648" w:rsidRDefault="00B23790" w:rsidP="00BC1AE1">
            <w:pPr>
              <w:pStyle w:val="ListParagraph"/>
              <w:numPr>
                <w:ilvl w:val="0"/>
                <w:numId w:val="13"/>
              </w:numPr>
              <w:spacing w:after="0" w:line="240" w:lineRule="auto"/>
              <w:ind w:left="178" w:hanging="141"/>
              <w:rPr>
                <w:rFonts w:ascii="Arial" w:hAnsi="Arial" w:cs="Arial"/>
                <w:b/>
                <w:sz w:val="20"/>
                <w:szCs w:val="20"/>
              </w:rPr>
            </w:pPr>
            <w:r w:rsidRPr="008B0648">
              <w:rPr>
                <w:rFonts w:ascii="Arial" w:hAnsi="Arial" w:cs="Arial"/>
                <w:b/>
                <w:sz w:val="20"/>
                <w:szCs w:val="20"/>
              </w:rPr>
              <w:t>Direct Observation</w:t>
            </w:r>
          </w:p>
          <w:p w14:paraId="3CAC2156" w14:textId="49CE5691" w:rsidR="00F10E55" w:rsidRPr="00062151" w:rsidRDefault="00B23790" w:rsidP="00BC1AE1">
            <w:pPr>
              <w:pStyle w:val="ListParagraph"/>
              <w:spacing w:after="0" w:line="240" w:lineRule="auto"/>
              <w:ind w:left="0"/>
              <w:jc w:val="both"/>
              <w:rPr>
                <w:rFonts w:ascii="Arial" w:hAnsi="Arial" w:cs="Arial"/>
                <w:b/>
                <w:bCs/>
                <w:i/>
                <w:iCs/>
                <w:sz w:val="20"/>
                <w:szCs w:val="20"/>
              </w:rPr>
            </w:pPr>
            <w:r>
              <w:rPr>
                <w:rFonts w:ascii="Arial" w:hAnsi="Arial" w:cs="Arial"/>
                <w:sz w:val="20"/>
                <w:szCs w:val="20"/>
              </w:rPr>
              <w:t>Planning and delivery of technology, enterprise and employability are currently not of an adequate standard.</w:t>
            </w:r>
          </w:p>
        </w:tc>
      </w:tr>
      <w:tr w:rsidR="006E6A71" w14:paraId="27C59C22" w14:textId="77777777" w:rsidTr="007D03CC">
        <w:trPr>
          <w:trHeight w:val="501"/>
        </w:trPr>
        <w:tc>
          <w:tcPr>
            <w:tcW w:w="2689" w:type="dxa"/>
            <w:gridSpan w:val="2"/>
            <w:tcBorders>
              <w:top w:val="single" w:sz="4" w:space="0" w:color="auto"/>
              <w:left w:val="single" w:sz="4" w:space="0" w:color="auto"/>
              <w:bottom w:val="single" w:sz="4" w:space="0" w:color="auto"/>
              <w:right w:val="single" w:sz="4" w:space="0" w:color="auto"/>
            </w:tcBorders>
            <w:hideMark/>
          </w:tcPr>
          <w:p w14:paraId="52279A72" w14:textId="77777777" w:rsidR="006E6A71" w:rsidRDefault="006E6A71" w:rsidP="00BC1AE1">
            <w:pPr>
              <w:spacing w:after="0" w:line="240" w:lineRule="auto"/>
              <w:rPr>
                <w:rFonts w:ascii="Arial" w:hAnsi="Arial" w:cs="Arial"/>
                <w:b/>
                <w:bCs/>
                <w:sz w:val="20"/>
                <w:szCs w:val="20"/>
              </w:rPr>
            </w:pPr>
            <w:r w:rsidRPr="175DE031">
              <w:rPr>
                <w:rFonts w:ascii="Arial" w:hAnsi="Arial" w:cs="Arial"/>
                <w:b/>
                <w:bCs/>
                <w:sz w:val="20"/>
                <w:szCs w:val="20"/>
              </w:rPr>
              <w:t>NIF Priorities</w:t>
            </w:r>
          </w:p>
          <w:p w14:paraId="0EE66BD6" w14:textId="545CF9C1" w:rsidR="006E6A71" w:rsidRDefault="00335900" w:rsidP="00BC1AE1">
            <w:pPr>
              <w:spacing w:after="0" w:line="240" w:lineRule="auto"/>
              <w:rPr>
                <w:rFonts w:ascii="Arial" w:hAnsi="Arial" w:cs="Arial"/>
                <w:b/>
                <w:bCs/>
                <w:sz w:val="20"/>
                <w:szCs w:val="20"/>
              </w:rPr>
            </w:pPr>
            <w:sdt>
              <w:sdtPr>
                <w:rPr>
                  <w:rFonts w:ascii="Arial" w:hAnsi="Arial" w:cs="Times New Roman"/>
                  <w:sz w:val="20"/>
                  <w:szCs w:val="20"/>
                </w:rPr>
                <w:alias w:val="NIF Priorities"/>
                <w:tag w:val="NIF Priorities"/>
                <w:id w:val="378293946"/>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sdtContent>
                <w:r w:rsidR="006E6A71" w:rsidRPr="0052797F">
                  <w:rPr>
                    <w:rFonts w:ascii="Arial" w:hAnsi="Arial" w:cs="Times New Roman"/>
                    <w:sz w:val="20"/>
                    <w:szCs w:val="20"/>
                  </w:rPr>
                  <w:t xml:space="preserve">Improvement in employability skills and sustained, positive school leaver destinations </w:t>
                </w:r>
              </w:sdtContent>
            </w:sdt>
          </w:p>
        </w:tc>
        <w:tc>
          <w:tcPr>
            <w:tcW w:w="6378" w:type="dxa"/>
            <w:tcBorders>
              <w:top w:val="single" w:sz="4" w:space="0" w:color="auto"/>
              <w:left w:val="single" w:sz="4" w:space="0" w:color="auto"/>
              <w:bottom w:val="single" w:sz="4" w:space="0" w:color="auto"/>
              <w:right w:val="single" w:sz="4" w:space="0" w:color="auto"/>
            </w:tcBorders>
          </w:tcPr>
          <w:p w14:paraId="557EA828" w14:textId="77777777" w:rsidR="006E6A71" w:rsidRDefault="006E6A71" w:rsidP="00BC1AE1">
            <w:pPr>
              <w:spacing w:after="0" w:line="240"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i/>
                <w:szCs w:val="20"/>
              </w:rPr>
              <w:alias w:val="NIF Drivers"/>
              <w:tag w:val="NIF Drivers"/>
              <w:id w:val="67114666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14:paraId="7705DC2C" w14:textId="77777777" w:rsidR="006E6A71" w:rsidRPr="00834C9E" w:rsidRDefault="006E6A71" w:rsidP="00BC1AE1">
                <w:pPr>
                  <w:pStyle w:val="ListParagraph"/>
                  <w:numPr>
                    <w:ilvl w:val="0"/>
                    <w:numId w:val="14"/>
                  </w:numPr>
                  <w:spacing w:after="0" w:line="240" w:lineRule="auto"/>
                  <w:rPr>
                    <w:rStyle w:val="Style2"/>
                    <w:i/>
                    <w:szCs w:val="20"/>
                  </w:rPr>
                </w:pPr>
                <w:r w:rsidRPr="00834C9E">
                  <w:rPr>
                    <w:rStyle w:val="Style2"/>
                    <w:i/>
                    <w:szCs w:val="20"/>
                  </w:rPr>
                  <w:t>School improvement</w:t>
                </w:r>
              </w:p>
            </w:sdtContent>
          </w:sdt>
          <w:p w14:paraId="47234BA0" w14:textId="0DE64200" w:rsidR="006E6A71" w:rsidRPr="00BD168E" w:rsidRDefault="006E6A71" w:rsidP="00BC1AE1">
            <w:pPr>
              <w:spacing w:after="0" w:line="240" w:lineRule="auto"/>
              <w:rPr>
                <w:rFonts w:ascii="Arial" w:hAnsi="Arial"/>
                <w:sz w:val="20"/>
                <w:szCs w:val="20"/>
              </w:rPr>
            </w:pPr>
          </w:p>
        </w:tc>
        <w:tc>
          <w:tcPr>
            <w:tcW w:w="7235" w:type="dxa"/>
            <w:tcBorders>
              <w:top w:val="single" w:sz="4" w:space="0" w:color="auto"/>
              <w:left w:val="single" w:sz="4" w:space="0" w:color="auto"/>
              <w:bottom w:val="single" w:sz="4" w:space="0" w:color="auto"/>
              <w:right w:val="single" w:sz="4" w:space="0" w:color="auto"/>
            </w:tcBorders>
            <w:hideMark/>
          </w:tcPr>
          <w:p w14:paraId="4291B0BD" w14:textId="77777777" w:rsidR="006E6A71" w:rsidRDefault="006E6A71" w:rsidP="00BC1AE1">
            <w:pPr>
              <w:spacing w:after="0" w:line="240" w:lineRule="auto"/>
              <w:rPr>
                <w:rFonts w:ascii="Arial" w:hAnsi="Arial" w:cs="Arial"/>
                <w:b/>
                <w:bCs/>
                <w:sz w:val="20"/>
                <w:szCs w:val="20"/>
              </w:rPr>
            </w:pPr>
            <w:r w:rsidRPr="175DE031">
              <w:rPr>
                <w:rFonts w:ascii="Arial" w:hAnsi="Arial" w:cs="Arial"/>
                <w:b/>
                <w:bCs/>
                <w:sz w:val="20"/>
                <w:szCs w:val="20"/>
              </w:rPr>
              <w:t xml:space="preserve">HGIOS/ HGIOSELCC QI’s for self-evaluation </w:t>
            </w:r>
          </w:p>
          <w:p w14:paraId="4B80D058" w14:textId="6A3609D7" w:rsidR="006E6A71" w:rsidRPr="00062151" w:rsidRDefault="006E6A71" w:rsidP="00BC1AE1">
            <w:pPr>
              <w:spacing w:after="0" w:line="240" w:lineRule="auto"/>
              <w:rPr>
                <w:rFonts w:ascii="Arial" w:hAnsi="Arial" w:cs="Arial"/>
                <w:b/>
                <w:i/>
                <w:iCs/>
                <w:sz w:val="20"/>
                <w:szCs w:val="20"/>
              </w:rPr>
            </w:pPr>
            <w:r>
              <w:rPr>
                <w:rFonts w:ascii="Arial" w:hAnsi="Arial" w:cs="Arial"/>
                <w:sz w:val="20"/>
                <w:szCs w:val="20"/>
              </w:rPr>
              <w:t>1.2, 2.3, 2.6, 3.3</w:t>
            </w:r>
          </w:p>
        </w:tc>
      </w:tr>
      <w:tr w:rsidR="00F10E55" w14:paraId="197FF604" w14:textId="77777777" w:rsidTr="00A34503">
        <w:trPr>
          <w:trHeight w:val="501"/>
        </w:trPr>
        <w:tc>
          <w:tcPr>
            <w:tcW w:w="16302" w:type="dxa"/>
            <w:gridSpan w:val="4"/>
            <w:tcBorders>
              <w:top w:val="single" w:sz="4" w:space="0" w:color="auto"/>
              <w:left w:val="single" w:sz="4" w:space="0" w:color="auto"/>
              <w:bottom w:val="single" w:sz="4" w:space="0" w:color="auto"/>
              <w:right w:val="single" w:sz="4" w:space="0" w:color="auto"/>
            </w:tcBorders>
          </w:tcPr>
          <w:p w14:paraId="630387DC" w14:textId="77777777" w:rsidR="00F10E55" w:rsidRPr="175DE031" w:rsidRDefault="00F10E55" w:rsidP="00BC1AE1">
            <w:pPr>
              <w:spacing w:after="0" w:line="240" w:lineRule="auto"/>
              <w:rPr>
                <w:rFonts w:ascii="Arial" w:hAnsi="Arial" w:cs="Arial"/>
                <w:b/>
                <w:bCs/>
                <w:sz w:val="20"/>
                <w:szCs w:val="20"/>
              </w:rPr>
            </w:pPr>
          </w:p>
        </w:tc>
      </w:tr>
      <w:tr w:rsidR="00F10E55" w14:paraId="2A5377BE" w14:textId="77777777" w:rsidTr="007D03CC">
        <w:trPr>
          <w:trHeight w:val="501"/>
        </w:trPr>
        <w:tc>
          <w:tcPr>
            <w:tcW w:w="1413" w:type="dxa"/>
            <w:tcBorders>
              <w:top w:val="single" w:sz="4" w:space="0" w:color="auto"/>
              <w:left w:val="single" w:sz="4" w:space="0" w:color="auto"/>
              <w:bottom w:val="single" w:sz="4" w:space="0" w:color="auto"/>
              <w:right w:val="single" w:sz="4" w:space="0" w:color="auto"/>
            </w:tcBorders>
          </w:tcPr>
          <w:p w14:paraId="5D0DAAED" w14:textId="77777777" w:rsidR="00F10E55" w:rsidRPr="175DE031" w:rsidRDefault="00F10E55" w:rsidP="007D03CC">
            <w:pPr>
              <w:spacing w:after="0" w:line="240" w:lineRule="auto"/>
              <w:jc w:val="center"/>
              <w:rPr>
                <w:rFonts w:ascii="Arial" w:hAnsi="Arial" w:cs="Arial"/>
                <w:b/>
                <w:bCs/>
                <w:sz w:val="20"/>
                <w:szCs w:val="20"/>
              </w:rPr>
            </w:pPr>
            <w:r>
              <w:rPr>
                <w:rFonts w:ascii="Arial" w:hAnsi="Arial" w:cs="Arial"/>
                <w:b/>
                <w:bCs/>
                <w:sz w:val="20"/>
                <w:szCs w:val="20"/>
              </w:rPr>
              <w:t>Progress and Impact</w:t>
            </w:r>
          </w:p>
        </w:tc>
        <w:tc>
          <w:tcPr>
            <w:tcW w:w="14889" w:type="dxa"/>
            <w:gridSpan w:val="3"/>
            <w:tcBorders>
              <w:top w:val="single" w:sz="4" w:space="0" w:color="auto"/>
              <w:left w:val="single" w:sz="4" w:space="0" w:color="auto"/>
              <w:bottom w:val="single" w:sz="4" w:space="0" w:color="auto"/>
              <w:right w:val="single" w:sz="4" w:space="0" w:color="auto"/>
            </w:tcBorders>
          </w:tcPr>
          <w:p w14:paraId="16757A23" w14:textId="77777777" w:rsidR="006E6A71" w:rsidRDefault="006E6A71" w:rsidP="00BC1AE1">
            <w:pPr>
              <w:pStyle w:val="ListParagraph"/>
              <w:numPr>
                <w:ilvl w:val="0"/>
                <w:numId w:val="14"/>
              </w:numPr>
              <w:spacing w:after="0" w:line="240" w:lineRule="auto"/>
              <w:ind w:left="315" w:hanging="283"/>
              <w:rPr>
                <w:rFonts w:ascii="Arial" w:hAnsi="Arial" w:cs="Arial"/>
                <w:sz w:val="20"/>
                <w:szCs w:val="20"/>
              </w:rPr>
            </w:pPr>
            <w:r>
              <w:rPr>
                <w:rFonts w:ascii="Arial" w:hAnsi="Arial" w:cs="Arial"/>
                <w:sz w:val="20"/>
                <w:szCs w:val="20"/>
              </w:rPr>
              <w:t>The curriculum and timetabling were altered to ensure coverage, depth, pace and challenge for technologies, DYW and employability skills. This included:</w:t>
            </w:r>
          </w:p>
          <w:p w14:paraId="33DB58A6" w14:textId="77777777" w:rsidR="006E6A71" w:rsidRDefault="006E6A71" w:rsidP="00BC1AE1">
            <w:pPr>
              <w:pStyle w:val="ListParagraph"/>
              <w:numPr>
                <w:ilvl w:val="0"/>
                <w:numId w:val="12"/>
              </w:numPr>
              <w:spacing w:after="0" w:line="240" w:lineRule="auto"/>
              <w:ind w:left="315" w:firstLine="142"/>
              <w:rPr>
                <w:rFonts w:ascii="Arial" w:hAnsi="Arial" w:cs="Arial"/>
                <w:sz w:val="20"/>
                <w:szCs w:val="20"/>
              </w:rPr>
            </w:pPr>
            <w:r>
              <w:rPr>
                <w:rFonts w:ascii="Arial" w:hAnsi="Arial" w:cs="Arial"/>
                <w:sz w:val="20"/>
                <w:szCs w:val="20"/>
              </w:rPr>
              <w:t xml:space="preserve">Weekly digital literacy lessons for the whole school which focused on digital skills. There has been a marked improvement in pupils understanding and knowledge, digital skills and use of digital technologies to support their learning in other curricular areas. </w:t>
            </w:r>
          </w:p>
          <w:p w14:paraId="00E49A2C" w14:textId="77777777" w:rsidR="006E6A71" w:rsidRDefault="006E6A71" w:rsidP="00BC1AE1">
            <w:pPr>
              <w:pStyle w:val="ListParagraph"/>
              <w:numPr>
                <w:ilvl w:val="0"/>
                <w:numId w:val="12"/>
              </w:numPr>
              <w:spacing w:after="0" w:line="240" w:lineRule="auto"/>
              <w:ind w:left="315" w:firstLine="142"/>
              <w:rPr>
                <w:rFonts w:ascii="Arial" w:hAnsi="Arial" w:cs="Arial"/>
                <w:sz w:val="20"/>
                <w:szCs w:val="20"/>
              </w:rPr>
            </w:pPr>
            <w:r>
              <w:rPr>
                <w:rFonts w:ascii="Arial" w:hAnsi="Arial" w:cs="Arial"/>
                <w:sz w:val="20"/>
                <w:szCs w:val="20"/>
              </w:rPr>
              <w:t>Technologies fortnight allowed staff to address areas of the technologies curriculum which had previously seen very limited coverage. This also included an open afternoon where parents were able to join the learning.</w:t>
            </w:r>
          </w:p>
          <w:p w14:paraId="5CFB307F" w14:textId="77777777" w:rsidR="006E6A71" w:rsidRDefault="006E6A71" w:rsidP="00BC1AE1">
            <w:pPr>
              <w:pStyle w:val="ListParagraph"/>
              <w:numPr>
                <w:ilvl w:val="0"/>
                <w:numId w:val="12"/>
              </w:numPr>
              <w:spacing w:after="0" w:line="240" w:lineRule="auto"/>
              <w:ind w:left="315" w:firstLine="142"/>
              <w:rPr>
                <w:rFonts w:ascii="Arial" w:hAnsi="Arial" w:cs="Arial"/>
                <w:sz w:val="20"/>
                <w:szCs w:val="20"/>
              </w:rPr>
            </w:pPr>
            <w:r>
              <w:rPr>
                <w:rFonts w:ascii="Arial" w:hAnsi="Arial" w:cs="Arial"/>
                <w:sz w:val="20"/>
                <w:szCs w:val="20"/>
              </w:rPr>
              <w:t xml:space="preserve">The planning, learning and teaching of Enterprise being led by our probationary teacher was excellent and the explicit teaching of associated skills leading to the creation of ‘businesses’ and the sale of products ensured coverage, and challenge for all pupils. </w:t>
            </w:r>
          </w:p>
          <w:p w14:paraId="2B805FEA" w14:textId="77777777" w:rsidR="006E6A71" w:rsidRDefault="006E6A71" w:rsidP="00BC1AE1">
            <w:pPr>
              <w:pStyle w:val="ListParagraph"/>
              <w:numPr>
                <w:ilvl w:val="0"/>
                <w:numId w:val="12"/>
              </w:numPr>
              <w:spacing w:after="0" w:line="240" w:lineRule="auto"/>
              <w:ind w:left="315" w:firstLine="142"/>
              <w:rPr>
                <w:rFonts w:ascii="Arial" w:hAnsi="Arial" w:cs="Arial"/>
                <w:sz w:val="20"/>
                <w:szCs w:val="20"/>
              </w:rPr>
            </w:pPr>
            <w:r>
              <w:rPr>
                <w:rFonts w:ascii="Arial" w:hAnsi="Arial" w:cs="Arial"/>
                <w:sz w:val="20"/>
                <w:szCs w:val="20"/>
              </w:rPr>
              <w:t>The development of ‘Sorn Primary School Transferable Skills’ document has provided staff, pupils and parents with a clear, concise definition of what transferable skills are and how the development of these skills impacts learning across the curriculum and employability.</w:t>
            </w:r>
          </w:p>
          <w:p w14:paraId="76EC68E6" w14:textId="77777777" w:rsidR="006E6A71" w:rsidRDefault="006E6A71" w:rsidP="00BC1AE1">
            <w:pPr>
              <w:pStyle w:val="ListParagraph"/>
              <w:numPr>
                <w:ilvl w:val="0"/>
                <w:numId w:val="12"/>
              </w:numPr>
              <w:spacing w:after="0" w:line="240" w:lineRule="auto"/>
              <w:ind w:left="315" w:firstLine="142"/>
              <w:rPr>
                <w:rFonts w:ascii="Arial" w:hAnsi="Arial" w:cs="Arial"/>
                <w:sz w:val="20"/>
                <w:szCs w:val="20"/>
              </w:rPr>
            </w:pPr>
            <w:r>
              <w:rPr>
                <w:rFonts w:ascii="Arial" w:hAnsi="Arial" w:cs="Arial"/>
                <w:sz w:val="20"/>
                <w:szCs w:val="20"/>
              </w:rPr>
              <w:t xml:space="preserve">‘World of Work Week’ was a huge success with over 22 visitors joining us to discuss their jobs and careers. </w:t>
            </w:r>
          </w:p>
          <w:p w14:paraId="6681380A" w14:textId="77777777" w:rsidR="006E6A71" w:rsidRDefault="006E6A71" w:rsidP="00BC1AE1">
            <w:pPr>
              <w:pStyle w:val="ListParagraph"/>
              <w:spacing w:after="0" w:line="240" w:lineRule="auto"/>
              <w:ind w:left="315" w:hanging="283"/>
              <w:rPr>
                <w:rFonts w:ascii="Arial" w:hAnsi="Arial" w:cs="Arial"/>
                <w:sz w:val="20"/>
                <w:szCs w:val="20"/>
              </w:rPr>
            </w:pPr>
          </w:p>
          <w:p w14:paraId="064FB479" w14:textId="156AB075" w:rsidR="006E6A71" w:rsidRPr="004C1967" w:rsidRDefault="006E6A71" w:rsidP="00BC1AE1">
            <w:pPr>
              <w:pStyle w:val="ListParagraph"/>
              <w:numPr>
                <w:ilvl w:val="0"/>
                <w:numId w:val="14"/>
              </w:numPr>
              <w:spacing w:after="0" w:line="240" w:lineRule="auto"/>
              <w:ind w:left="315" w:hanging="283"/>
              <w:rPr>
                <w:rFonts w:ascii="Arial" w:hAnsi="Arial" w:cs="Arial"/>
                <w:sz w:val="20"/>
                <w:szCs w:val="20"/>
              </w:rPr>
            </w:pPr>
            <w:r>
              <w:rPr>
                <w:rFonts w:ascii="Arial" w:hAnsi="Arial" w:cs="Arial"/>
                <w:sz w:val="20"/>
                <w:szCs w:val="20"/>
              </w:rPr>
              <w:t>In staff, pupil and parent evaluations World of Work Week was highlighted as a particular success. The pupils studied the transferrable skills framework, completed individual profiles of their learning which were sent home each evening to allow parents to discuss the learning which had taken place, used the ‘My World of Work’ website and allowed our partnerships with the local community, wider corking community and parents to become even richer.</w:t>
            </w:r>
            <w:r w:rsidRPr="004C1967">
              <w:rPr>
                <w:rFonts w:ascii="Arial" w:hAnsi="Arial" w:cs="Arial"/>
                <w:sz w:val="20"/>
                <w:szCs w:val="20"/>
              </w:rPr>
              <w:t xml:space="preserve"> ‘World of work’ and employability skills.</w:t>
            </w:r>
          </w:p>
          <w:p w14:paraId="3ACB3B75" w14:textId="77777777" w:rsidR="006E6A71" w:rsidRPr="004C1967" w:rsidRDefault="006E6A71" w:rsidP="00BC1AE1">
            <w:pPr>
              <w:pStyle w:val="ListParagraph"/>
              <w:spacing w:after="0" w:line="240" w:lineRule="auto"/>
              <w:ind w:left="315" w:hanging="283"/>
              <w:rPr>
                <w:rFonts w:ascii="Arial" w:hAnsi="Arial" w:cs="Arial"/>
                <w:sz w:val="20"/>
                <w:szCs w:val="20"/>
              </w:rPr>
            </w:pPr>
          </w:p>
          <w:p w14:paraId="21B4C582" w14:textId="77777777" w:rsidR="006E6A71" w:rsidRDefault="006E6A71" w:rsidP="00BC1AE1">
            <w:pPr>
              <w:pStyle w:val="ListParagraph"/>
              <w:numPr>
                <w:ilvl w:val="0"/>
                <w:numId w:val="14"/>
              </w:numPr>
              <w:spacing w:after="0" w:line="240" w:lineRule="auto"/>
              <w:ind w:left="315" w:hanging="283"/>
              <w:rPr>
                <w:rFonts w:ascii="Arial" w:hAnsi="Arial" w:cs="Arial"/>
                <w:sz w:val="20"/>
                <w:szCs w:val="20"/>
              </w:rPr>
            </w:pPr>
            <w:r>
              <w:rPr>
                <w:rFonts w:ascii="Arial" w:hAnsi="Arial" w:cs="Arial"/>
                <w:sz w:val="20"/>
                <w:szCs w:val="20"/>
              </w:rPr>
              <w:t>Although the capacity of staff to move towards the Digital Schools Award was increased through CLPL and professional reading we did not manage to apply for the award this year.</w:t>
            </w:r>
          </w:p>
          <w:p w14:paraId="2F09C313" w14:textId="77777777" w:rsidR="006E6A71" w:rsidRPr="00AB4482" w:rsidRDefault="006E6A71" w:rsidP="00BC1AE1">
            <w:pPr>
              <w:pStyle w:val="ListParagraph"/>
              <w:spacing w:after="0" w:line="240" w:lineRule="auto"/>
              <w:ind w:left="315" w:hanging="283"/>
              <w:rPr>
                <w:rFonts w:ascii="Arial" w:hAnsi="Arial" w:cs="Arial"/>
                <w:sz w:val="20"/>
                <w:szCs w:val="20"/>
              </w:rPr>
            </w:pPr>
          </w:p>
          <w:p w14:paraId="70633E21" w14:textId="248D883F" w:rsidR="00F10E55" w:rsidRPr="00BC1AE1" w:rsidRDefault="006E6A71" w:rsidP="00BC1AE1">
            <w:pPr>
              <w:pStyle w:val="ListParagraph"/>
              <w:numPr>
                <w:ilvl w:val="0"/>
                <w:numId w:val="14"/>
              </w:numPr>
              <w:spacing w:after="0" w:line="240" w:lineRule="auto"/>
              <w:ind w:left="315" w:hanging="283"/>
              <w:rPr>
                <w:rFonts w:ascii="Arial" w:hAnsi="Arial" w:cs="Arial"/>
                <w:b/>
                <w:bCs/>
                <w:i/>
                <w:iCs/>
                <w:sz w:val="20"/>
                <w:szCs w:val="20"/>
              </w:rPr>
            </w:pPr>
            <w:r w:rsidRPr="00BC1AE1">
              <w:rPr>
                <w:rFonts w:ascii="Arial" w:hAnsi="Arial" w:cs="Arial"/>
                <w:sz w:val="20"/>
                <w:szCs w:val="20"/>
              </w:rPr>
              <w:t>The funds for our PEF spend on Nessie Licenses for improved digital literacy had to be redirected in order to maintain the employment of our classroom assistant, we used school funds to obtain the licenses. Staff and pupils evaluated the impact of Nessy and felt it did not have the desired effect of improving attainment so will be discontinued next year.</w:t>
            </w:r>
          </w:p>
        </w:tc>
      </w:tr>
      <w:tr w:rsidR="00F10E55" w14:paraId="1694653C" w14:textId="77777777" w:rsidTr="007D03CC">
        <w:trPr>
          <w:trHeight w:val="501"/>
        </w:trPr>
        <w:tc>
          <w:tcPr>
            <w:tcW w:w="1413" w:type="dxa"/>
            <w:tcBorders>
              <w:top w:val="single" w:sz="4" w:space="0" w:color="auto"/>
              <w:left w:val="single" w:sz="4" w:space="0" w:color="auto"/>
              <w:bottom w:val="single" w:sz="4" w:space="0" w:color="auto"/>
              <w:right w:val="single" w:sz="4" w:space="0" w:color="auto"/>
            </w:tcBorders>
          </w:tcPr>
          <w:p w14:paraId="5F258252" w14:textId="77777777" w:rsidR="00F10E55" w:rsidRPr="175DE031" w:rsidRDefault="00F10E55" w:rsidP="007D03CC">
            <w:pPr>
              <w:spacing w:after="0" w:line="240" w:lineRule="auto"/>
              <w:jc w:val="center"/>
              <w:rPr>
                <w:rFonts w:ascii="Arial" w:hAnsi="Arial" w:cs="Arial"/>
                <w:b/>
                <w:bCs/>
                <w:sz w:val="20"/>
                <w:szCs w:val="20"/>
              </w:rPr>
            </w:pPr>
            <w:r>
              <w:rPr>
                <w:rFonts w:ascii="Arial" w:hAnsi="Arial" w:cs="Arial"/>
                <w:b/>
                <w:bCs/>
                <w:sz w:val="20"/>
                <w:szCs w:val="20"/>
              </w:rPr>
              <w:t>Next Steps</w:t>
            </w:r>
          </w:p>
        </w:tc>
        <w:tc>
          <w:tcPr>
            <w:tcW w:w="14889" w:type="dxa"/>
            <w:gridSpan w:val="3"/>
            <w:tcBorders>
              <w:top w:val="single" w:sz="4" w:space="0" w:color="auto"/>
              <w:left w:val="single" w:sz="4" w:space="0" w:color="auto"/>
              <w:bottom w:val="single" w:sz="4" w:space="0" w:color="auto"/>
              <w:right w:val="single" w:sz="4" w:space="0" w:color="auto"/>
            </w:tcBorders>
          </w:tcPr>
          <w:p w14:paraId="17455D3E" w14:textId="77777777" w:rsidR="006E6A71" w:rsidRDefault="006E6A71" w:rsidP="00BC1AE1">
            <w:pPr>
              <w:pStyle w:val="ListParagraph"/>
              <w:numPr>
                <w:ilvl w:val="0"/>
                <w:numId w:val="19"/>
              </w:numPr>
              <w:spacing w:after="0" w:line="240" w:lineRule="auto"/>
              <w:rPr>
                <w:rFonts w:ascii="Arial" w:hAnsi="Arial" w:cs="Arial"/>
                <w:bCs/>
                <w:iCs/>
                <w:sz w:val="20"/>
                <w:szCs w:val="20"/>
              </w:rPr>
            </w:pPr>
            <w:r w:rsidRPr="006A1D8B">
              <w:rPr>
                <w:rFonts w:ascii="Arial" w:hAnsi="Arial" w:cs="Arial"/>
                <w:bCs/>
                <w:iCs/>
                <w:sz w:val="20"/>
                <w:szCs w:val="20"/>
              </w:rPr>
              <w:t xml:space="preserve">Continue to develop and embed the use of </w:t>
            </w:r>
            <w:r>
              <w:rPr>
                <w:rFonts w:ascii="Arial" w:hAnsi="Arial" w:cs="Arial"/>
                <w:bCs/>
                <w:iCs/>
                <w:sz w:val="20"/>
                <w:szCs w:val="20"/>
              </w:rPr>
              <w:t>digital technologies within the classroom.</w:t>
            </w:r>
          </w:p>
          <w:p w14:paraId="5B16C520" w14:textId="77777777" w:rsidR="006E6A71" w:rsidRDefault="006E6A71" w:rsidP="00BC1AE1">
            <w:pPr>
              <w:pStyle w:val="ListParagraph"/>
              <w:numPr>
                <w:ilvl w:val="0"/>
                <w:numId w:val="19"/>
              </w:numPr>
              <w:spacing w:after="0" w:line="240" w:lineRule="auto"/>
              <w:rPr>
                <w:rFonts w:ascii="Arial" w:hAnsi="Arial" w:cs="Arial"/>
                <w:bCs/>
                <w:iCs/>
                <w:sz w:val="20"/>
                <w:szCs w:val="20"/>
              </w:rPr>
            </w:pPr>
            <w:r>
              <w:rPr>
                <w:rFonts w:ascii="Arial" w:hAnsi="Arial" w:cs="Arial"/>
                <w:bCs/>
                <w:iCs/>
                <w:sz w:val="20"/>
                <w:szCs w:val="20"/>
              </w:rPr>
              <w:t>Continue to embed the ‘Sorn School Transferable Skills’ framework throughout the planning, learning, teaching and assessment.</w:t>
            </w:r>
          </w:p>
          <w:p w14:paraId="3DC3B5B2" w14:textId="77777777" w:rsidR="006E6A71" w:rsidRDefault="006E6A71" w:rsidP="00BC1AE1">
            <w:pPr>
              <w:pStyle w:val="ListParagraph"/>
              <w:numPr>
                <w:ilvl w:val="0"/>
                <w:numId w:val="19"/>
              </w:numPr>
              <w:spacing w:after="0" w:line="240" w:lineRule="auto"/>
              <w:rPr>
                <w:rFonts w:ascii="Arial" w:hAnsi="Arial" w:cs="Arial"/>
                <w:bCs/>
                <w:iCs/>
                <w:sz w:val="20"/>
                <w:szCs w:val="20"/>
              </w:rPr>
            </w:pPr>
            <w:r>
              <w:rPr>
                <w:rFonts w:ascii="Arial" w:hAnsi="Arial" w:cs="Arial"/>
                <w:bCs/>
                <w:iCs/>
                <w:sz w:val="20"/>
                <w:szCs w:val="20"/>
              </w:rPr>
              <w:t>Continue the journey towards Digital Schools accreditation</w:t>
            </w:r>
          </w:p>
          <w:p w14:paraId="3D057CE0" w14:textId="1A22A294" w:rsidR="00F10E55" w:rsidRPr="006E6A71" w:rsidRDefault="006E6A71" w:rsidP="00BC1AE1">
            <w:pPr>
              <w:pStyle w:val="ListParagraph"/>
              <w:numPr>
                <w:ilvl w:val="0"/>
                <w:numId w:val="19"/>
              </w:numPr>
              <w:spacing w:after="0" w:line="240" w:lineRule="auto"/>
              <w:rPr>
                <w:rFonts w:ascii="Arial" w:hAnsi="Arial" w:cs="Arial"/>
                <w:bCs/>
                <w:iCs/>
                <w:sz w:val="20"/>
                <w:szCs w:val="20"/>
              </w:rPr>
            </w:pPr>
            <w:r w:rsidRPr="006E6A71">
              <w:rPr>
                <w:rFonts w:ascii="Arial" w:hAnsi="Arial" w:cs="Arial"/>
                <w:bCs/>
                <w:iCs/>
                <w:sz w:val="20"/>
                <w:szCs w:val="20"/>
              </w:rPr>
              <w:t>Reassess the planning of Technologies Fortnight and Enterprise to allow for greater depth by creating a three year cycle of Experience and Outcome coverage.</w:t>
            </w:r>
          </w:p>
        </w:tc>
      </w:tr>
    </w:tbl>
    <w:p w14:paraId="7E722720" w14:textId="102B9090" w:rsidR="00F10E55" w:rsidRDefault="00F10E55">
      <w:pPr>
        <w:rPr>
          <w:rFonts w:ascii="Arial" w:hAnsi="Arial" w:cs="Arial"/>
          <w:b/>
          <w:bCs/>
          <w:sz w:val="24"/>
          <w:szCs w:val="24"/>
          <w:u w:val="single"/>
        </w:r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2409"/>
        <w:gridCol w:w="5539"/>
        <w:gridCol w:w="6799"/>
      </w:tblGrid>
      <w:tr w:rsidR="00F10E55" w14:paraId="29AE39D6" w14:textId="77777777" w:rsidTr="006E6A71">
        <w:tc>
          <w:tcPr>
            <w:tcW w:w="1555" w:type="dxa"/>
            <w:tcBorders>
              <w:top w:val="single" w:sz="4" w:space="0" w:color="auto"/>
              <w:left w:val="single" w:sz="4" w:space="0" w:color="auto"/>
              <w:bottom w:val="single" w:sz="4" w:space="0" w:color="auto"/>
              <w:right w:val="single" w:sz="4" w:space="0" w:color="auto"/>
            </w:tcBorders>
            <w:hideMark/>
          </w:tcPr>
          <w:p w14:paraId="19AC2BAC" w14:textId="77777777" w:rsidR="00F10E55" w:rsidRDefault="00F10E55" w:rsidP="007D03CC">
            <w:pPr>
              <w:spacing w:after="0" w:line="240" w:lineRule="auto"/>
              <w:rPr>
                <w:rFonts w:ascii="Arial" w:hAnsi="Arial" w:cs="Arial"/>
                <w:b/>
                <w:bCs/>
                <w:sz w:val="20"/>
                <w:szCs w:val="20"/>
              </w:rPr>
            </w:pPr>
            <w:r w:rsidRPr="175DE031">
              <w:rPr>
                <w:rFonts w:ascii="Arial" w:hAnsi="Arial" w:cs="Arial"/>
                <w:b/>
                <w:bCs/>
                <w:sz w:val="20"/>
                <w:szCs w:val="20"/>
              </w:rPr>
              <w:t xml:space="preserve">Improvement Priority </w:t>
            </w:r>
          </w:p>
          <w:p w14:paraId="7D142911" w14:textId="77777777" w:rsidR="00F10E55" w:rsidRDefault="00F10E55" w:rsidP="007D03CC">
            <w:pPr>
              <w:spacing w:after="0" w:line="240"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240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6BB6B296" w14:textId="3D5324CF" w:rsidR="00F10E55" w:rsidRDefault="006E6A71" w:rsidP="007D03CC">
            <w:pPr>
              <w:spacing w:after="0" w:line="240" w:lineRule="auto"/>
              <w:rPr>
                <w:rFonts w:ascii="Arial" w:hAnsi="Arial" w:cs="Arial"/>
                <w:sz w:val="20"/>
                <w:szCs w:val="20"/>
              </w:rPr>
            </w:pPr>
            <w:r>
              <w:rPr>
                <w:rFonts w:ascii="Arial" w:hAnsi="Arial" w:cs="Arial"/>
                <w:sz w:val="20"/>
                <w:szCs w:val="20"/>
              </w:rPr>
              <w:t>By May 2023 there will be improved attainment in numeracy for children in P1-7 which will result in an increased percentage (60-85%) of children being on track in relation to their national expectation.</w:t>
            </w:r>
          </w:p>
        </w:tc>
        <w:tc>
          <w:tcPr>
            <w:tcW w:w="12338" w:type="dxa"/>
            <w:gridSpan w:val="2"/>
            <w:tcBorders>
              <w:top w:val="single" w:sz="4" w:space="0" w:color="auto"/>
              <w:left w:val="single" w:sz="4" w:space="0" w:color="auto"/>
              <w:bottom w:val="single" w:sz="4" w:space="0" w:color="auto"/>
              <w:right w:val="single" w:sz="4" w:space="0" w:color="auto"/>
            </w:tcBorders>
            <w:hideMark/>
          </w:tcPr>
          <w:p w14:paraId="5AEE23DE" w14:textId="77777777" w:rsidR="00F10E55" w:rsidRPr="007808B1" w:rsidRDefault="00F10E55" w:rsidP="007D03CC">
            <w:pPr>
              <w:spacing w:after="0" w:line="240" w:lineRule="auto"/>
              <w:rPr>
                <w:rFonts w:ascii="Arial" w:hAnsi="Arial" w:cs="Arial"/>
                <w:b/>
                <w:sz w:val="20"/>
                <w:szCs w:val="20"/>
              </w:rPr>
            </w:pPr>
            <w:r w:rsidRPr="007808B1">
              <w:rPr>
                <w:rFonts w:ascii="Arial" w:hAnsi="Arial" w:cs="Arial"/>
                <w:b/>
                <w:sz w:val="20"/>
                <w:szCs w:val="20"/>
              </w:rPr>
              <w:t xml:space="preserve">Rationale for improvement priority based on evidence </w:t>
            </w:r>
          </w:p>
          <w:p w14:paraId="29980506" w14:textId="77777777" w:rsidR="006E6A71" w:rsidRPr="008B0648" w:rsidRDefault="006E6A71" w:rsidP="007D03CC">
            <w:pPr>
              <w:pStyle w:val="ListParagraph"/>
              <w:numPr>
                <w:ilvl w:val="0"/>
                <w:numId w:val="13"/>
              </w:numPr>
              <w:spacing w:after="0" w:line="240" w:lineRule="auto"/>
              <w:ind w:left="178" w:hanging="141"/>
              <w:rPr>
                <w:rFonts w:ascii="Arial" w:hAnsi="Arial" w:cs="Arial"/>
                <w:b/>
                <w:sz w:val="20"/>
                <w:szCs w:val="20"/>
              </w:rPr>
            </w:pPr>
            <w:r w:rsidRPr="008B0648">
              <w:rPr>
                <w:rFonts w:ascii="Arial" w:hAnsi="Arial" w:cs="Arial"/>
                <w:b/>
                <w:sz w:val="20"/>
                <w:szCs w:val="20"/>
              </w:rPr>
              <w:t>Quantitative Data</w:t>
            </w:r>
          </w:p>
          <w:p w14:paraId="480586AE" w14:textId="77777777" w:rsidR="006E6A71" w:rsidRPr="003F39B5" w:rsidRDefault="006E6A71" w:rsidP="007D03CC">
            <w:pPr>
              <w:spacing w:after="0" w:line="240" w:lineRule="auto"/>
              <w:rPr>
                <w:rFonts w:ascii="Arial" w:hAnsi="Arial" w:cs="Arial"/>
                <w:sz w:val="20"/>
                <w:szCs w:val="20"/>
              </w:rPr>
            </w:pPr>
            <w:r w:rsidRPr="003F39B5">
              <w:rPr>
                <w:rFonts w:ascii="Arial" w:hAnsi="Arial" w:cs="Arial"/>
                <w:sz w:val="20"/>
                <w:szCs w:val="20"/>
              </w:rPr>
              <w:t xml:space="preserve">Results from tracking and monitoring and from SNSAs </w:t>
            </w:r>
            <w:r>
              <w:rPr>
                <w:rFonts w:ascii="Arial" w:hAnsi="Arial" w:cs="Arial"/>
                <w:sz w:val="20"/>
                <w:szCs w:val="20"/>
              </w:rPr>
              <w:t>21-22 show a significant drop in levels between P3 and P5</w:t>
            </w:r>
          </w:p>
          <w:p w14:paraId="170C9057" w14:textId="77777777" w:rsidR="006E6A71" w:rsidRPr="008B0648" w:rsidRDefault="006E6A71" w:rsidP="007D03CC">
            <w:pPr>
              <w:pStyle w:val="ListParagraph"/>
              <w:numPr>
                <w:ilvl w:val="0"/>
                <w:numId w:val="13"/>
              </w:numPr>
              <w:spacing w:after="0" w:line="240" w:lineRule="auto"/>
              <w:ind w:left="178" w:hanging="141"/>
              <w:rPr>
                <w:rFonts w:ascii="Arial" w:hAnsi="Arial" w:cs="Arial"/>
                <w:b/>
                <w:sz w:val="20"/>
                <w:szCs w:val="20"/>
              </w:rPr>
            </w:pPr>
            <w:r w:rsidRPr="008B0648">
              <w:rPr>
                <w:rFonts w:ascii="Arial" w:hAnsi="Arial" w:cs="Arial"/>
                <w:b/>
                <w:sz w:val="20"/>
                <w:szCs w:val="20"/>
              </w:rPr>
              <w:t>People’s Views</w:t>
            </w:r>
          </w:p>
          <w:p w14:paraId="580A05E3" w14:textId="77777777" w:rsidR="006E6A71" w:rsidRPr="003F39B5" w:rsidRDefault="006E6A71" w:rsidP="007D03CC">
            <w:pPr>
              <w:spacing w:after="0" w:line="240" w:lineRule="auto"/>
              <w:rPr>
                <w:rFonts w:ascii="Arial" w:hAnsi="Arial" w:cs="Arial"/>
                <w:sz w:val="20"/>
                <w:szCs w:val="20"/>
              </w:rPr>
            </w:pPr>
            <w:r>
              <w:rPr>
                <w:rFonts w:ascii="Arial" w:hAnsi="Arial" w:cs="Arial"/>
                <w:sz w:val="20"/>
                <w:szCs w:val="20"/>
              </w:rPr>
              <w:t>Staff identified the difficulty in completing the numeracy planners and therefore the gaps in learning which can be seen in the middle years.</w:t>
            </w:r>
          </w:p>
          <w:p w14:paraId="1390BCB8" w14:textId="77777777" w:rsidR="006E6A71" w:rsidRPr="008B0648" w:rsidRDefault="006E6A71" w:rsidP="007D03CC">
            <w:pPr>
              <w:pStyle w:val="ListParagraph"/>
              <w:numPr>
                <w:ilvl w:val="0"/>
                <w:numId w:val="13"/>
              </w:numPr>
              <w:spacing w:after="0" w:line="240" w:lineRule="auto"/>
              <w:ind w:left="178" w:hanging="141"/>
              <w:rPr>
                <w:rFonts w:ascii="Arial" w:hAnsi="Arial" w:cs="Arial"/>
                <w:b/>
                <w:sz w:val="20"/>
                <w:szCs w:val="20"/>
              </w:rPr>
            </w:pPr>
            <w:r w:rsidRPr="008B0648">
              <w:rPr>
                <w:rFonts w:ascii="Arial" w:hAnsi="Arial" w:cs="Arial"/>
                <w:b/>
                <w:sz w:val="20"/>
                <w:szCs w:val="20"/>
              </w:rPr>
              <w:t>Direct Observation</w:t>
            </w:r>
          </w:p>
          <w:p w14:paraId="7CE2F3C1" w14:textId="32A49DDC" w:rsidR="00F10E55" w:rsidRPr="00062151" w:rsidRDefault="006E6A71" w:rsidP="007D03CC">
            <w:pPr>
              <w:pStyle w:val="ListParagraph"/>
              <w:spacing w:after="0" w:line="240" w:lineRule="auto"/>
              <w:ind w:left="0"/>
              <w:jc w:val="both"/>
              <w:rPr>
                <w:rFonts w:ascii="Arial" w:hAnsi="Arial" w:cs="Arial"/>
                <w:b/>
                <w:bCs/>
                <w:i/>
                <w:iCs/>
                <w:sz w:val="20"/>
                <w:szCs w:val="20"/>
              </w:rPr>
            </w:pPr>
            <w:r w:rsidRPr="003F39B5">
              <w:rPr>
                <w:rFonts w:ascii="Arial" w:hAnsi="Arial" w:cs="Arial"/>
                <w:sz w:val="20"/>
                <w:szCs w:val="20"/>
              </w:rPr>
              <w:t xml:space="preserve">Teaching staff and HT </w:t>
            </w:r>
            <w:r>
              <w:rPr>
                <w:rFonts w:ascii="Arial" w:hAnsi="Arial" w:cs="Arial"/>
                <w:sz w:val="20"/>
                <w:szCs w:val="20"/>
              </w:rPr>
              <w:t>have observed gaps in learning, progression, coverage and depth throughout the numeracy curriculum.</w:t>
            </w:r>
          </w:p>
        </w:tc>
      </w:tr>
      <w:tr w:rsidR="006E6A71" w14:paraId="210DA6D2" w14:textId="77777777" w:rsidTr="007D03CC">
        <w:trPr>
          <w:trHeight w:val="501"/>
        </w:trPr>
        <w:tc>
          <w:tcPr>
            <w:tcW w:w="1555" w:type="dxa"/>
            <w:tcBorders>
              <w:top w:val="single" w:sz="4" w:space="0" w:color="auto"/>
              <w:left w:val="single" w:sz="4" w:space="0" w:color="auto"/>
              <w:bottom w:val="single" w:sz="4" w:space="0" w:color="auto"/>
              <w:right w:val="single" w:sz="4" w:space="0" w:color="auto"/>
            </w:tcBorders>
            <w:hideMark/>
          </w:tcPr>
          <w:p w14:paraId="68EEC8D6" w14:textId="77777777" w:rsidR="006E6A71" w:rsidRPr="0056723A" w:rsidRDefault="006E6A71" w:rsidP="007D03CC">
            <w:pPr>
              <w:spacing w:after="0" w:line="240" w:lineRule="auto"/>
              <w:rPr>
                <w:rFonts w:ascii="Arial" w:hAnsi="Arial" w:cs="Arial"/>
                <w:b/>
                <w:bCs/>
              </w:rPr>
            </w:pPr>
            <w:r w:rsidRPr="0056723A">
              <w:rPr>
                <w:rFonts w:ascii="Arial" w:hAnsi="Arial" w:cs="Arial"/>
                <w:b/>
                <w:bCs/>
              </w:rPr>
              <w:t>NIF Priorities</w:t>
            </w:r>
          </w:p>
          <w:p w14:paraId="03E060B4" w14:textId="2B9BB560" w:rsidR="006E6A71" w:rsidRDefault="00335900" w:rsidP="007D03CC">
            <w:pPr>
              <w:spacing w:after="0" w:line="240" w:lineRule="auto"/>
              <w:rPr>
                <w:rFonts w:ascii="Arial" w:hAnsi="Arial" w:cs="Arial"/>
                <w:b/>
                <w:bCs/>
                <w:sz w:val="20"/>
                <w:szCs w:val="20"/>
              </w:rPr>
            </w:pPr>
            <w:sdt>
              <w:sdtPr>
                <w:rPr>
                  <w:rStyle w:val="Style2"/>
                  <w:sz w:val="22"/>
                </w:rPr>
                <w:alias w:val="NIF Priorities"/>
                <w:tag w:val="NIF Priorities"/>
                <w:id w:val="-1091542387"/>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ListParagraphChar"/>
                  <w:rFonts w:asciiTheme="minorHAnsi" w:hAnsiTheme="minorHAnsi"/>
                </w:rPr>
              </w:sdtEndPr>
              <w:sdtContent/>
            </w:sdt>
            <w:r w:rsidR="006E6A71" w:rsidRPr="0056723A">
              <w:rPr>
                <w:rStyle w:val="ListParagraphChar"/>
              </w:rPr>
              <w:t xml:space="preserve"> </w:t>
            </w:r>
            <w:sdt>
              <w:sdtPr>
                <w:rPr>
                  <w:rStyle w:val="Style2"/>
                  <w:szCs w:val="20"/>
                </w:rPr>
                <w:alias w:val="NIF Priorities"/>
                <w:tag w:val="NIF Priorities"/>
                <w:id w:val="39825469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E6A71" w:rsidRPr="00737BB8">
                  <w:rPr>
                    <w:rStyle w:val="Style2"/>
                    <w:szCs w:val="20"/>
                  </w:rPr>
                  <w:t>Improvement in attainment, particularly in literacy and numeracy</w:t>
                </w:r>
              </w:sdtContent>
            </w:sdt>
            <w:r w:rsidR="006E6A71" w:rsidRPr="0056723A">
              <w:rPr>
                <w:rStyle w:val="HeaderChar"/>
              </w:rPr>
              <w:t xml:space="preserve"> </w:t>
            </w:r>
            <w:sdt>
              <w:sdtPr>
                <w:rPr>
                  <w:rStyle w:val="Style2"/>
                  <w:sz w:val="22"/>
                </w:rPr>
                <w:alias w:val="NIF Priorities"/>
                <w:tag w:val="NIF Priorities"/>
                <w:id w:val="370819084"/>
                <w:showingPlcHdr/>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E6A71" w:rsidRPr="0056723A">
                  <w:rPr>
                    <w:rStyle w:val="Style2"/>
                    <w:sz w:val="22"/>
                  </w:rPr>
                  <w:t xml:space="preserve">     </w:t>
                </w:r>
              </w:sdtContent>
            </w:sdt>
          </w:p>
        </w:tc>
        <w:tc>
          <w:tcPr>
            <w:tcW w:w="7948" w:type="dxa"/>
            <w:gridSpan w:val="2"/>
            <w:tcBorders>
              <w:top w:val="single" w:sz="4" w:space="0" w:color="auto"/>
              <w:left w:val="single" w:sz="4" w:space="0" w:color="auto"/>
              <w:bottom w:val="single" w:sz="4" w:space="0" w:color="auto"/>
              <w:right w:val="single" w:sz="4" w:space="0" w:color="auto"/>
            </w:tcBorders>
          </w:tcPr>
          <w:p w14:paraId="3A27FA8D" w14:textId="77777777" w:rsidR="006E6A71" w:rsidRDefault="006E6A71" w:rsidP="007D03CC">
            <w:pPr>
              <w:spacing w:after="0" w:line="240" w:lineRule="auto"/>
              <w:rPr>
                <w:rFonts w:ascii="Arial" w:hAnsi="Arial" w:cs="Arial"/>
                <w:b/>
                <w:bCs/>
              </w:rPr>
            </w:pPr>
            <w:r w:rsidRPr="0056723A">
              <w:rPr>
                <w:rFonts w:ascii="Arial" w:hAnsi="Arial" w:cs="Arial"/>
                <w:b/>
                <w:bCs/>
              </w:rPr>
              <w:t xml:space="preserve">NIF Driver </w:t>
            </w:r>
          </w:p>
          <w:p w14:paraId="2AC3D0F6" w14:textId="77777777" w:rsidR="006E6A71" w:rsidRPr="003F39B5" w:rsidRDefault="006E6A71" w:rsidP="007D03CC">
            <w:pPr>
              <w:pStyle w:val="ListParagraph"/>
              <w:numPr>
                <w:ilvl w:val="0"/>
                <w:numId w:val="20"/>
              </w:numPr>
              <w:shd w:val="clear" w:color="auto" w:fill="FFFFFF"/>
              <w:spacing w:after="0" w:line="240" w:lineRule="auto"/>
              <w:ind w:left="172" w:hanging="172"/>
              <w:rPr>
                <w:rFonts w:ascii="Arial" w:hAnsi="Arial" w:cs="Arial"/>
                <w:sz w:val="20"/>
                <w:szCs w:val="20"/>
              </w:rPr>
            </w:pPr>
            <w:r w:rsidRPr="003F39B5">
              <w:rPr>
                <w:rFonts w:ascii="Arial" w:hAnsi="Arial" w:cs="Arial"/>
                <w:sz w:val="20"/>
                <w:szCs w:val="20"/>
              </w:rPr>
              <w:t>Parent/carer involvement and engagement</w:t>
            </w:r>
          </w:p>
          <w:p w14:paraId="353429C3" w14:textId="77777777" w:rsidR="006E6A71" w:rsidRDefault="006E6A71" w:rsidP="007D03CC">
            <w:pPr>
              <w:pStyle w:val="ListParagraph"/>
              <w:numPr>
                <w:ilvl w:val="0"/>
                <w:numId w:val="20"/>
              </w:numPr>
              <w:shd w:val="clear" w:color="auto" w:fill="FFFFFF"/>
              <w:spacing w:after="0" w:line="240" w:lineRule="auto"/>
              <w:ind w:left="172" w:hanging="172"/>
              <w:rPr>
                <w:rFonts w:ascii="Arial" w:hAnsi="Arial" w:cs="Arial"/>
                <w:sz w:val="20"/>
                <w:szCs w:val="20"/>
              </w:rPr>
            </w:pPr>
            <w:r w:rsidRPr="003F39B5">
              <w:rPr>
                <w:rFonts w:ascii="Arial" w:hAnsi="Arial" w:cs="Arial"/>
                <w:sz w:val="20"/>
                <w:szCs w:val="20"/>
              </w:rPr>
              <w:t>Curriculum and assessment</w:t>
            </w:r>
          </w:p>
          <w:p w14:paraId="30139C56" w14:textId="2D32E0C1" w:rsidR="006E6A71" w:rsidRPr="00BD168E" w:rsidRDefault="006E6A71" w:rsidP="007D03CC">
            <w:pPr>
              <w:spacing w:after="0" w:line="240" w:lineRule="auto"/>
              <w:rPr>
                <w:rFonts w:ascii="Arial" w:hAnsi="Arial"/>
                <w:sz w:val="20"/>
                <w:szCs w:val="20"/>
              </w:rPr>
            </w:pPr>
            <w:r w:rsidRPr="00AC1EF2">
              <w:rPr>
                <w:rFonts w:ascii="Arial" w:hAnsi="Arial" w:cs="Arial"/>
                <w:sz w:val="20"/>
                <w:szCs w:val="20"/>
              </w:rPr>
              <w:t>Performance information</w:t>
            </w:r>
          </w:p>
        </w:tc>
        <w:tc>
          <w:tcPr>
            <w:tcW w:w="6799" w:type="dxa"/>
            <w:tcBorders>
              <w:top w:val="single" w:sz="4" w:space="0" w:color="auto"/>
              <w:left w:val="single" w:sz="4" w:space="0" w:color="auto"/>
              <w:bottom w:val="single" w:sz="4" w:space="0" w:color="auto"/>
              <w:right w:val="single" w:sz="4" w:space="0" w:color="auto"/>
            </w:tcBorders>
            <w:hideMark/>
          </w:tcPr>
          <w:p w14:paraId="545BE7F2" w14:textId="77777777" w:rsidR="006E6A71" w:rsidRPr="0056723A" w:rsidRDefault="006E6A71" w:rsidP="007D03CC">
            <w:pPr>
              <w:spacing w:after="0" w:line="240" w:lineRule="auto"/>
              <w:rPr>
                <w:rFonts w:ascii="Arial" w:hAnsi="Arial" w:cs="Arial"/>
                <w:b/>
                <w:bCs/>
              </w:rPr>
            </w:pPr>
            <w:r w:rsidRPr="0056723A">
              <w:rPr>
                <w:rFonts w:ascii="Arial" w:hAnsi="Arial" w:cs="Arial"/>
                <w:b/>
                <w:bCs/>
              </w:rPr>
              <w:t xml:space="preserve">HGIOS/ HGIOSELCC QI’s for self-evaluation </w:t>
            </w:r>
          </w:p>
          <w:p w14:paraId="6176AE68" w14:textId="64DE23F3" w:rsidR="006E6A71" w:rsidRPr="00062151" w:rsidRDefault="006E6A71" w:rsidP="007D03CC">
            <w:pPr>
              <w:spacing w:after="0" w:line="240" w:lineRule="auto"/>
              <w:rPr>
                <w:rFonts w:ascii="Arial" w:hAnsi="Arial" w:cs="Arial"/>
                <w:b/>
                <w:i/>
                <w:iCs/>
                <w:sz w:val="20"/>
                <w:szCs w:val="20"/>
              </w:rPr>
            </w:pPr>
            <w:r w:rsidRPr="003F39B5">
              <w:rPr>
                <w:rFonts w:ascii="Arial" w:hAnsi="Arial" w:cs="Arial"/>
                <w:bCs/>
                <w:sz w:val="20"/>
                <w:szCs w:val="20"/>
              </w:rPr>
              <w:t>2.2, 2.3, 2.5, 3.2</w:t>
            </w:r>
          </w:p>
        </w:tc>
      </w:tr>
      <w:tr w:rsidR="00F10E55" w14:paraId="6DD997F6" w14:textId="77777777" w:rsidTr="00A34503">
        <w:trPr>
          <w:trHeight w:val="501"/>
        </w:trPr>
        <w:tc>
          <w:tcPr>
            <w:tcW w:w="16302" w:type="dxa"/>
            <w:gridSpan w:val="4"/>
            <w:tcBorders>
              <w:top w:val="single" w:sz="4" w:space="0" w:color="auto"/>
              <w:left w:val="single" w:sz="4" w:space="0" w:color="auto"/>
              <w:bottom w:val="single" w:sz="4" w:space="0" w:color="auto"/>
              <w:right w:val="single" w:sz="4" w:space="0" w:color="auto"/>
            </w:tcBorders>
          </w:tcPr>
          <w:p w14:paraId="23C5945E" w14:textId="77777777" w:rsidR="00F10E55" w:rsidRPr="175DE031" w:rsidRDefault="00F10E55" w:rsidP="007D03CC">
            <w:pPr>
              <w:spacing w:after="0" w:line="240" w:lineRule="auto"/>
              <w:rPr>
                <w:rFonts w:ascii="Arial" w:hAnsi="Arial" w:cs="Arial"/>
                <w:b/>
                <w:bCs/>
                <w:sz w:val="20"/>
                <w:szCs w:val="20"/>
              </w:rPr>
            </w:pPr>
          </w:p>
        </w:tc>
      </w:tr>
      <w:tr w:rsidR="00F10E55" w14:paraId="74153BB4" w14:textId="77777777" w:rsidTr="007D03CC">
        <w:trPr>
          <w:trHeight w:val="501"/>
        </w:trPr>
        <w:tc>
          <w:tcPr>
            <w:tcW w:w="1555" w:type="dxa"/>
            <w:tcBorders>
              <w:top w:val="single" w:sz="4" w:space="0" w:color="auto"/>
              <w:left w:val="single" w:sz="4" w:space="0" w:color="auto"/>
              <w:bottom w:val="single" w:sz="4" w:space="0" w:color="auto"/>
              <w:right w:val="single" w:sz="4" w:space="0" w:color="auto"/>
            </w:tcBorders>
          </w:tcPr>
          <w:p w14:paraId="4FA7B2F3" w14:textId="77777777" w:rsidR="00F10E55" w:rsidRPr="175DE031" w:rsidRDefault="00F10E55" w:rsidP="007D03CC">
            <w:pPr>
              <w:spacing w:after="0" w:line="240" w:lineRule="auto"/>
              <w:jc w:val="center"/>
              <w:rPr>
                <w:rFonts w:ascii="Arial" w:hAnsi="Arial" w:cs="Arial"/>
                <w:b/>
                <w:bCs/>
                <w:sz w:val="20"/>
                <w:szCs w:val="20"/>
              </w:rPr>
            </w:pPr>
            <w:r>
              <w:rPr>
                <w:rFonts w:ascii="Arial" w:hAnsi="Arial" w:cs="Arial"/>
                <w:b/>
                <w:bCs/>
                <w:sz w:val="20"/>
                <w:szCs w:val="20"/>
              </w:rPr>
              <w:t>Progress and Impact</w:t>
            </w:r>
          </w:p>
        </w:tc>
        <w:tc>
          <w:tcPr>
            <w:tcW w:w="14747" w:type="dxa"/>
            <w:gridSpan w:val="3"/>
            <w:tcBorders>
              <w:top w:val="single" w:sz="4" w:space="0" w:color="auto"/>
              <w:left w:val="single" w:sz="4" w:space="0" w:color="auto"/>
              <w:bottom w:val="single" w:sz="4" w:space="0" w:color="auto"/>
              <w:right w:val="single" w:sz="4" w:space="0" w:color="auto"/>
            </w:tcBorders>
          </w:tcPr>
          <w:p w14:paraId="0671237E" w14:textId="77777777" w:rsidR="006E6A71" w:rsidRPr="000D328B" w:rsidRDefault="006E6A71" w:rsidP="007D03CC">
            <w:pPr>
              <w:pStyle w:val="ListParagraph"/>
              <w:numPr>
                <w:ilvl w:val="0"/>
                <w:numId w:val="21"/>
              </w:numPr>
              <w:spacing w:after="0" w:line="240" w:lineRule="auto"/>
              <w:rPr>
                <w:rFonts w:ascii="Arial" w:hAnsi="Arial" w:cs="Arial"/>
                <w:bCs/>
                <w:sz w:val="20"/>
                <w:szCs w:val="20"/>
              </w:rPr>
            </w:pPr>
            <w:r>
              <w:rPr>
                <w:rFonts w:ascii="Arial" w:hAnsi="Arial" w:cs="Arial"/>
                <w:bCs/>
                <w:sz w:val="20"/>
                <w:szCs w:val="20"/>
              </w:rPr>
              <w:t>Data shows 62% of pupils on track or exceeding national expectation.</w:t>
            </w:r>
          </w:p>
          <w:p w14:paraId="3D6B4A3A" w14:textId="77777777" w:rsidR="006E6A71" w:rsidRPr="000D328B" w:rsidRDefault="006E6A71" w:rsidP="007D03CC">
            <w:pPr>
              <w:pStyle w:val="ListParagraph"/>
              <w:numPr>
                <w:ilvl w:val="0"/>
                <w:numId w:val="21"/>
              </w:numPr>
              <w:spacing w:after="0" w:line="240" w:lineRule="auto"/>
              <w:rPr>
                <w:rFonts w:ascii="Arial" w:hAnsi="Arial" w:cs="Arial"/>
                <w:bCs/>
                <w:sz w:val="20"/>
                <w:szCs w:val="20"/>
              </w:rPr>
            </w:pPr>
            <w:r w:rsidRPr="00737BB8">
              <w:rPr>
                <w:rFonts w:ascii="Arial" w:hAnsi="Arial" w:cs="Arial"/>
                <w:bCs/>
                <w:sz w:val="20"/>
                <w:szCs w:val="20"/>
              </w:rPr>
              <w:t>Planning was supported by a clear timeline of blocks of teaching to help support teaching staff with coverage whilst ensuring progression, depth, pace and challenge. This has had different impacts in different classrooms. The P1-2 class have been able to follow the timetable successfully and felt the new blocks of learning worked effectively for them. The P3-4 class were fortunate enough to have an outstanding probationer but due to their day out, numeracy topics had to be moved so that the class were taught discreet topics at this time so the timing of the blocks of learning was more difficult to follow. The P5-7 class found it extremely difficult to follow the blocks of learning. The increased amount of outcomes in second level and the dependency on some of the topics requiring previous or other knowledge to build upon made following the timings challenging.</w:t>
            </w:r>
          </w:p>
          <w:p w14:paraId="580B686A" w14:textId="77777777" w:rsidR="006E6A71" w:rsidRPr="000D328B" w:rsidRDefault="006E6A71" w:rsidP="007D03CC">
            <w:pPr>
              <w:pStyle w:val="ListParagraph"/>
              <w:numPr>
                <w:ilvl w:val="0"/>
                <w:numId w:val="21"/>
              </w:numPr>
              <w:spacing w:after="0" w:line="240" w:lineRule="auto"/>
              <w:rPr>
                <w:rFonts w:ascii="Arial" w:hAnsi="Arial" w:cs="Arial"/>
                <w:bCs/>
                <w:sz w:val="20"/>
                <w:szCs w:val="20"/>
              </w:rPr>
            </w:pPr>
            <w:r w:rsidRPr="00737BB8">
              <w:rPr>
                <w:rFonts w:ascii="Arial" w:hAnsi="Arial" w:cs="Arial"/>
                <w:bCs/>
                <w:sz w:val="20"/>
                <w:szCs w:val="20"/>
              </w:rPr>
              <w:t>No parents took the opportunity to attend the Numeracy workshop provided by the school.</w:t>
            </w:r>
            <w:r>
              <w:rPr>
                <w:rFonts w:ascii="Arial" w:hAnsi="Arial" w:cs="Arial"/>
                <w:bCs/>
                <w:sz w:val="20"/>
                <w:szCs w:val="20"/>
              </w:rPr>
              <w:t xml:space="preserve"> It became evident that workshops during the day did not suit working parents and when the sessions were organised to coincide with Parent Consultation evening timing was an issue. </w:t>
            </w:r>
            <w:r w:rsidRPr="00737BB8">
              <w:rPr>
                <w:rFonts w:ascii="Arial" w:hAnsi="Arial" w:cs="Arial"/>
                <w:bCs/>
                <w:sz w:val="20"/>
                <w:szCs w:val="20"/>
              </w:rPr>
              <w:t xml:space="preserve"> It was not possible to create the online tutoria</w:t>
            </w:r>
            <w:r>
              <w:rPr>
                <w:rFonts w:ascii="Arial" w:hAnsi="Arial" w:cs="Arial"/>
                <w:bCs/>
                <w:sz w:val="20"/>
                <w:szCs w:val="20"/>
              </w:rPr>
              <w:t>ls we had hoped</w:t>
            </w:r>
            <w:r w:rsidRPr="00737BB8">
              <w:rPr>
                <w:rFonts w:ascii="Arial" w:hAnsi="Arial" w:cs="Arial"/>
                <w:bCs/>
                <w:sz w:val="20"/>
                <w:szCs w:val="20"/>
              </w:rPr>
              <w:t xml:space="preserve"> and this will be considered for next year’s improvement plan.</w:t>
            </w:r>
          </w:p>
          <w:p w14:paraId="48B18013" w14:textId="77777777" w:rsidR="006E6A71" w:rsidRPr="000D328B" w:rsidRDefault="006E6A71" w:rsidP="007D03CC">
            <w:pPr>
              <w:pStyle w:val="ListParagraph"/>
              <w:numPr>
                <w:ilvl w:val="0"/>
                <w:numId w:val="21"/>
              </w:numPr>
              <w:spacing w:after="0" w:line="240" w:lineRule="auto"/>
              <w:rPr>
                <w:rFonts w:ascii="Arial" w:hAnsi="Arial" w:cs="Arial"/>
                <w:bCs/>
                <w:sz w:val="20"/>
                <w:szCs w:val="20"/>
              </w:rPr>
            </w:pPr>
            <w:r w:rsidRPr="00737BB8">
              <w:rPr>
                <w:rFonts w:ascii="Arial" w:hAnsi="Arial" w:cs="Arial"/>
                <w:bCs/>
                <w:sz w:val="20"/>
                <w:szCs w:val="20"/>
              </w:rPr>
              <w:t xml:space="preserve">Use of new ‘Planning, Learning and Moderation’ frameworks, incorporating IDL and an identification and embedding of transferable skills all contributed to the enhanced teaching of Numeracy. </w:t>
            </w:r>
          </w:p>
          <w:p w14:paraId="5C8B4360" w14:textId="77777777" w:rsidR="006E6A71" w:rsidRPr="00737BB8" w:rsidRDefault="006E6A71" w:rsidP="007D03CC">
            <w:pPr>
              <w:pStyle w:val="ListParagraph"/>
              <w:numPr>
                <w:ilvl w:val="0"/>
                <w:numId w:val="21"/>
              </w:numPr>
              <w:spacing w:after="0" w:line="240" w:lineRule="auto"/>
              <w:rPr>
                <w:rFonts w:ascii="Arial" w:hAnsi="Arial" w:cs="Arial"/>
                <w:bCs/>
                <w:sz w:val="20"/>
                <w:szCs w:val="20"/>
              </w:rPr>
            </w:pPr>
            <w:r w:rsidRPr="00737BB8">
              <w:rPr>
                <w:rFonts w:ascii="Arial" w:hAnsi="Arial" w:cs="Arial"/>
                <w:bCs/>
                <w:sz w:val="20"/>
                <w:szCs w:val="20"/>
              </w:rPr>
              <w:t>At the end of session all pupils in P1 and 7 were on track with 100% achievement of Early and Second level respectively in numeracy. Three out of five of the P4 pupils achieved First level, one of the two pupils who didn’t has been following their own learning pathway due to additional support needs.</w:t>
            </w:r>
          </w:p>
          <w:p w14:paraId="65A497FC" w14:textId="77777777" w:rsidR="006E6A71" w:rsidRPr="000D328B" w:rsidRDefault="006E6A71" w:rsidP="007D03CC">
            <w:pPr>
              <w:pStyle w:val="ListParagraph"/>
              <w:numPr>
                <w:ilvl w:val="0"/>
                <w:numId w:val="21"/>
              </w:numPr>
              <w:spacing w:after="0" w:line="240" w:lineRule="auto"/>
              <w:rPr>
                <w:rFonts w:ascii="Arial" w:hAnsi="Arial" w:cs="Arial"/>
                <w:bCs/>
                <w:sz w:val="20"/>
                <w:szCs w:val="20"/>
              </w:rPr>
            </w:pPr>
            <w:r w:rsidRPr="00737BB8">
              <w:rPr>
                <w:rFonts w:ascii="Arial" w:hAnsi="Arial" w:cs="Arial"/>
                <w:bCs/>
                <w:sz w:val="20"/>
                <w:szCs w:val="20"/>
              </w:rPr>
              <w:t>Robust Tracking and Monitoring Meetings have allowed staff to analyse data using a triangulation of evidence and make appropriate amendments to planning, learning and teaching.</w:t>
            </w:r>
          </w:p>
          <w:p w14:paraId="6F88F468" w14:textId="763762EA" w:rsidR="00F10E55" w:rsidRPr="00BC1AE1" w:rsidRDefault="006E6A71" w:rsidP="007D03CC">
            <w:pPr>
              <w:pStyle w:val="ListParagraph"/>
              <w:numPr>
                <w:ilvl w:val="0"/>
                <w:numId w:val="21"/>
              </w:numPr>
              <w:spacing w:after="0" w:line="240" w:lineRule="auto"/>
              <w:rPr>
                <w:rFonts w:ascii="Arial" w:hAnsi="Arial" w:cs="Arial"/>
                <w:bCs/>
              </w:rPr>
            </w:pPr>
            <w:r w:rsidRPr="00737BB8">
              <w:rPr>
                <w:rFonts w:ascii="Arial" w:hAnsi="Arial" w:cs="Arial"/>
                <w:bCs/>
                <w:sz w:val="20"/>
                <w:szCs w:val="20"/>
              </w:rPr>
              <w:t>The amendment of the SIP improvement outcome to include percentages was discussed with education managers and Education Scotland representatives as well as teaching staff. It was agreed that percentages were not necessarily an effective way to track progress in a school of only 29 pupils e.g. in a stage of three pupils, one pup</w:t>
            </w:r>
            <w:r>
              <w:rPr>
                <w:rFonts w:ascii="Arial" w:hAnsi="Arial" w:cs="Arial"/>
                <w:bCs/>
                <w:sz w:val="20"/>
                <w:szCs w:val="20"/>
              </w:rPr>
              <w:t>il not achieving accounts for 33</w:t>
            </w:r>
            <w:r w:rsidRPr="00737BB8">
              <w:rPr>
                <w:rFonts w:ascii="Arial" w:hAnsi="Arial" w:cs="Arial"/>
                <w:bCs/>
                <w:sz w:val="20"/>
                <w:szCs w:val="20"/>
              </w:rPr>
              <w:t>% of the results and it may not be clear that this pupil may be on the additional support needs register with significant learning difficulties. Going ahead to next year’s school improvement plan we will work together to devise a way in which attainment can be more accurately represented.</w:t>
            </w:r>
          </w:p>
        </w:tc>
      </w:tr>
      <w:tr w:rsidR="00F10E55" w14:paraId="730325E9" w14:textId="77777777" w:rsidTr="007D03CC">
        <w:trPr>
          <w:trHeight w:val="501"/>
        </w:trPr>
        <w:tc>
          <w:tcPr>
            <w:tcW w:w="1555" w:type="dxa"/>
            <w:tcBorders>
              <w:top w:val="single" w:sz="4" w:space="0" w:color="auto"/>
              <w:left w:val="single" w:sz="4" w:space="0" w:color="auto"/>
              <w:bottom w:val="single" w:sz="4" w:space="0" w:color="auto"/>
              <w:right w:val="single" w:sz="4" w:space="0" w:color="auto"/>
            </w:tcBorders>
          </w:tcPr>
          <w:p w14:paraId="6DA06764" w14:textId="77777777" w:rsidR="00F10E55" w:rsidRPr="175DE031" w:rsidRDefault="00F10E55" w:rsidP="007D03CC">
            <w:pPr>
              <w:spacing w:after="0" w:line="240" w:lineRule="auto"/>
              <w:jc w:val="center"/>
              <w:rPr>
                <w:rFonts w:ascii="Arial" w:hAnsi="Arial" w:cs="Arial"/>
                <w:b/>
                <w:bCs/>
                <w:sz w:val="20"/>
                <w:szCs w:val="20"/>
              </w:rPr>
            </w:pPr>
            <w:r>
              <w:rPr>
                <w:rFonts w:ascii="Arial" w:hAnsi="Arial" w:cs="Arial"/>
                <w:b/>
                <w:bCs/>
                <w:sz w:val="20"/>
                <w:szCs w:val="20"/>
              </w:rPr>
              <w:t>Next Steps</w:t>
            </w:r>
          </w:p>
        </w:tc>
        <w:tc>
          <w:tcPr>
            <w:tcW w:w="14747" w:type="dxa"/>
            <w:gridSpan w:val="3"/>
            <w:tcBorders>
              <w:top w:val="single" w:sz="4" w:space="0" w:color="auto"/>
              <w:left w:val="single" w:sz="4" w:space="0" w:color="auto"/>
              <w:bottom w:val="single" w:sz="4" w:space="0" w:color="auto"/>
              <w:right w:val="single" w:sz="4" w:space="0" w:color="auto"/>
            </w:tcBorders>
          </w:tcPr>
          <w:p w14:paraId="3F7DD817" w14:textId="77777777" w:rsidR="006E6A71" w:rsidRPr="00737BB8" w:rsidRDefault="006E6A71" w:rsidP="007D03CC">
            <w:pPr>
              <w:pStyle w:val="ListParagraph"/>
              <w:numPr>
                <w:ilvl w:val="0"/>
                <w:numId w:val="21"/>
              </w:numPr>
              <w:spacing w:after="0" w:line="240" w:lineRule="auto"/>
              <w:ind w:left="181" w:hanging="181"/>
              <w:rPr>
                <w:rFonts w:ascii="Arial" w:hAnsi="Arial" w:cs="Arial"/>
                <w:bCs/>
                <w:iCs/>
                <w:sz w:val="20"/>
                <w:szCs w:val="20"/>
              </w:rPr>
            </w:pPr>
            <w:r>
              <w:rPr>
                <w:rFonts w:ascii="Arial" w:hAnsi="Arial" w:cs="Arial"/>
                <w:bCs/>
                <w:iCs/>
                <w:sz w:val="20"/>
                <w:szCs w:val="20"/>
              </w:rPr>
              <w:t>Continual m</w:t>
            </w:r>
            <w:r w:rsidRPr="00737BB8">
              <w:rPr>
                <w:rFonts w:ascii="Arial" w:hAnsi="Arial" w:cs="Arial"/>
                <w:bCs/>
                <w:iCs/>
                <w:sz w:val="20"/>
                <w:szCs w:val="20"/>
              </w:rPr>
              <w:t>onitoring of impact of planning formats and systems</w:t>
            </w:r>
            <w:r>
              <w:rPr>
                <w:rFonts w:ascii="Arial" w:hAnsi="Arial" w:cs="Arial"/>
                <w:bCs/>
                <w:iCs/>
                <w:sz w:val="20"/>
                <w:szCs w:val="20"/>
              </w:rPr>
              <w:t xml:space="preserve"> including the creation of a cyclical planner for some topic areas to allow them to be taught just twice through a level to provide more depth of learning.</w:t>
            </w:r>
          </w:p>
          <w:p w14:paraId="59D7ADDD" w14:textId="77777777" w:rsidR="006E6A71" w:rsidRPr="00737BB8" w:rsidRDefault="006E6A71" w:rsidP="007D03CC">
            <w:pPr>
              <w:pStyle w:val="Default"/>
              <w:numPr>
                <w:ilvl w:val="0"/>
                <w:numId w:val="21"/>
              </w:numPr>
              <w:ind w:left="181" w:hanging="181"/>
              <w:rPr>
                <w:sz w:val="20"/>
                <w:szCs w:val="20"/>
              </w:rPr>
            </w:pPr>
            <w:r w:rsidRPr="00737BB8">
              <w:rPr>
                <w:bCs/>
                <w:iCs/>
                <w:sz w:val="20"/>
                <w:szCs w:val="20"/>
              </w:rPr>
              <w:t xml:space="preserve">Development of parental involvement through </w:t>
            </w:r>
            <w:r>
              <w:rPr>
                <w:bCs/>
                <w:iCs/>
                <w:sz w:val="20"/>
                <w:szCs w:val="20"/>
              </w:rPr>
              <w:t xml:space="preserve">numeracy and mathematics based </w:t>
            </w:r>
            <w:r w:rsidRPr="00737BB8">
              <w:rPr>
                <w:bCs/>
                <w:iCs/>
                <w:sz w:val="20"/>
                <w:szCs w:val="20"/>
              </w:rPr>
              <w:t xml:space="preserve">open afternoons and </w:t>
            </w:r>
            <w:r>
              <w:rPr>
                <w:bCs/>
                <w:iCs/>
                <w:sz w:val="20"/>
                <w:szCs w:val="20"/>
              </w:rPr>
              <w:t>online tutorials.</w:t>
            </w:r>
          </w:p>
          <w:p w14:paraId="3DAB6309" w14:textId="1C4A057B" w:rsidR="00F10E55" w:rsidRPr="00BC1AE1" w:rsidRDefault="006E6A71" w:rsidP="007D03CC">
            <w:pPr>
              <w:pStyle w:val="ListParagraph"/>
              <w:numPr>
                <w:ilvl w:val="0"/>
                <w:numId w:val="16"/>
              </w:numPr>
              <w:spacing w:after="0" w:line="240" w:lineRule="auto"/>
              <w:ind w:left="181" w:hanging="181"/>
              <w:rPr>
                <w:rFonts w:ascii="Arial" w:hAnsi="Arial" w:cs="Arial"/>
                <w:bCs/>
                <w:iCs/>
                <w:sz w:val="20"/>
                <w:szCs w:val="20"/>
              </w:rPr>
            </w:pPr>
            <w:r w:rsidRPr="006C3592">
              <w:rPr>
                <w:rFonts w:ascii="Arial" w:hAnsi="Arial" w:cs="Arial"/>
                <w:bCs/>
                <w:iCs/>
                <w:sz w:val="20"/>
                <w:szCs w:val="20"/>
              </w:rPr>
              <w:t>Continued development of use of tracking and monitoring system to aid planning and intervention processes.</w:t>
            </w:r>
          </w:p>
        </w:tc>
      </w:tr>
    </w:tbl>
    <w:p w14:paraId="631D6F51" w14:textId="38E00F22" w:rsidR="000C50D8" w:rsidRDefault="000C50D8">
      <w:pPr>
        <w:rPr>
          <w:rFonts w:ascii="Arial" w:hAnsi="Arial" w:cs="Arial"/>
          <w:b/>
          <w:bCs/>
          <w:sz w:val="24"/>
          <w:szCs w:val="24"/>
          <w:u w:val="single"/>
        </w:rPr>
      </w:pPr>
    </w:p>
    <w:p w14:paraId="1F312A00" w14:textId="7C53F8EC" w:rsidR="00F10E55" w:rsidRDefault="00F10E55">
      <w:pPr>
        <w:rPr>
          <w:rFonts w:ascii="Arial" w:hAnsi="Arial" w:cs="Arial"/>
          <w:b/>
          <w:bCs/>
          <w:sz w:val="24"/>
          <w:szCs w:val="24"/>
          <w:u w:val="single"/>
        </w:rPr>
        <w:sectPr w:rsidR="00F10E55" w:rsidSect="007D03CC">
          <w:pgSz w:w="16838" w:h="11906" w:orient="landscape"/>
          <w:pgMar w:top="709" w:right="1440" w:bottom="142" w:left="1440" w:header="709" w:footer="709" w:gutter="0"/>
          <w:cols w:space="708"/>
          <w:docGrid w:linePitch="360"/>
        </w:sectPr>
      </w:pPr>
    </w:p>
    <w:tbl>
      <w:tblPr>
        <w:tblStyle w:val="TableGrid"/>
        <w:tblW w:w="0" w:type="auto"/>
        <w:tblInd w:w="5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8"/>
        <w:gridCol w:w="4361"/>
        <w:gridCol w:w="5528"/>
      </w:tblGrid>
      <w:tr w:rsidR="00F10E55" w14:paraId="65D1E4EC" w14:textId="77777777" w:rsidTr="00BC1AE1">
        <w:tc>
          <w:tcPr>
            <w:tcW w:w="12887" w:type="dxa"/>
            <w:gridSpan w:val="3"/>
            <w:shd w:val="clear" w:color="auto" w:fill="BDD6EE" w:themeFill="accent1" w:themeFillTint="66"/>
          </w:tcPr>
          <w:p w14:paraId="52B4313D" w14:textId="42C28E2C" w:rsidR="00F10E55" w:rsidRDefault="00F10E55" w:rsidP="00BC1AE1">
            <w:pPr>
              <w:jc w:val="center"/>
              <w:rPr>
                <w:rFonts w:ascii="Arial" w:hAnsi="Arial" w:cs="Arial"/>
                <w:b/>
                <w:bCs/>
                <w:sz w:val="24"/>
                <w:szCs w:val="24"/>
              </w:rPr>
            </w:pPr>
            <w:r>
              <w:rPr>
                <w:rFonts w:ascii="Arial" w:hAnsi="Arial" w:cs="Arial"/>
                <w:b/>
                <w:bCs/>
                <w:sz w:val="24"/>
                <w:szCs w:val="24"/>
              </w:rPr>
              <w:t>Pupil Equity Fund</w:t>
            </w:r>
            <w:r w:rsidR="007A429D">
              <w:rPr>
                <w:rFonts w:ascii="Arial" w:hAnsi="Arial" w:cs="Arial"/>
                <w:b/>
                <w:bCs/>
                <w:sz w:val="24"/>
                <w:szCs w:val="24"/>
              </w:rPr>
              <w:t xml:space="preserve">: </w:t>
            </w:r>
            <w:r w:rsidR="009E3DC6">
              <w:rPr>
                <w:rFonts w:ascii="Arial" w:hAnsi="Arial" w:cs="Arial"/>
                <w:b/>
                <w:bCs/>
                <w:sz w:val="24"/>
                <w:szCs w:val="24"/>
              </w:rPr>
              <w:t>Evaluation</w:t>
            </w:r>
          </w:p>
        </w:tc>
      </w:tr>
      <w:tr w:rsidR="009E3DC6" w14:paraId="56C2BB54" w14:textId="77777777" w:rsidTr="00BC1AE1">
        <w:tc>
          <w:tcPr>
            <w:tcW w:w="2998" w:type="dxa"/>
          </w:tcPr>
          <w:p w14:paraId="6D048E37" w14:textId="5AE736FB" w:rsidR="009E3DC6" w:rsidRPr="009E3DC6" w:rsidRDefault="009E3DC6" w:rsidP="00BC1AE1">
            <w:pPr>
              <w:jc w:val="center"/>
              <w:rPr>
                <w:rFonts w:ascii="Arial" w:hAnsi="Arial" w:cs="Arial"/>
                <w:sz w:val="20"/>
                <w:szCs w:val="20"/>
              </w:rPr>
            </w:pPr>
            <w:r w:rsidRPr="009E3DC6">
              <w:rPr>
                <w:rFonts w:ascii="Arial" w:hAnsi="Arial" w:cs="Arial"/>
                <w:bCs/>
                <w:i/>
                <w:iCs/>
                <w:sz w:val="20"/>
                <w:szCs w:val="20"/>
              </w:rPr>
              <w:t>Approach/Intervention</w:t>
            </w:r>
          </w:p>
        </w:tc>
        <w:tc>
          <w:tcPr>
            <w:tcW w:w="4361" w:type="dxa"/>
          </w:tcPr>
          <w:p w14:paraId="493BA387" w14:textId="77777777" w:rsidR="009E3DC6" w:rsidRPr="009E3DC6" w:rsidRDefault="009E3DC6" w:rsidP="00BC1AE1">
            <w:pPr>
              <w:jc w:val="center"/>
              <w:rPr>
                <w:rFonts w:ascii="Arial" w:hAnsi="Arial" w:cs="Arial"/>
                <w:bCs/>
                <w:i/>
                <w:iCs/>
                <w:sz w:val="20"/>
                <w:szCs w:val="20"/>
              </w:rPr>
            </w:pPr>
            <w:r w:rsidRPr="009E3DC6">
              <w:rPr>
                <w:rFonts w:ascii="Arial" w:hAnsi="Arial" w:cs="Arial"/>
                <w:bCs/>
                <w:i/>
                <w:iCs/>
                <w:sz w:val="20"/>
                <w:szCs w:val="20"/>
              </w:rPr>
              <w:t>Impact</w:t>
            </w:r>
          </w:p>
          <w:p w14:paraId="53B34344" w14:textId="6C4AE0D3" w:rsidR="009E3DC6" w:rsidRPr="009E3DC6" w:rsidRDefault="009E3DC6" w:rsidP="00BC1AE1">
            <w:pPr>
              <w:jc w:val="center"/>
              <w:rPr>
                <w:rFonts w:ascii="Arial" w:hAnsi="Arial" w:cs="Arial"/>
                <w:sz w:val="20"/>
                <w:szCs w:val="20"/>
              </w:rPr>
            </w:pPr>
            <w:r w:rsidRPr="009E3DC6">
              <w:rPr>
                <w:rFonts w:ascii="Arial" w:hAnsi="Arial" w:cs="Arial"/>
                <w:bCs/>
                <w:i/>
                <w:iCs/>
                <w:sz w:val="20"/>
                <w:szCs w:val="20"/>
              </w:rPr>
              <w:t>Report on how you have improved outcomes for learners impacted by poverty</w:t>
            </w:r>
          </w:p>
        </w:tc>
        <w:tc>
          <w:tcPr>
            <w:tcW w:w="5528" w:type="dxa"/>
          </w:tcPr>
          <w:p w14:paraId="678B32F0" w14:textId="77777777" w:rsidR="009E3DC6" w:rsidRPr="009E3DC6" w:rsidRDefault="009E3DC6" w:rsidP="00BC1AE1">
            <w:pPr>
              <w:jc w:val="center"/>
              <w:rPr>
                <w:rFonts w:ascii="Arial" w:hAnsi="Arial" w:cs="Arial"/>
                <w:sz w:val="20"/>
                <w:szCs w:val="20"/>
              </w:rPr>
            </w:pPr>
            <w:r w:rsidRPr="009E3DC6">
              <w:rPr>
                <w:rFonts w:ascii="Arial" w:hAnsi="Arial" w:cs="Arial"/>
                <w:sz w:val="20"/>
                <w:szCs w:val="20"/>
              </w:rPr>
              <w:t>What evidence do you have of positive impact?</w:t>
            </w:r>
          </w:p>
          <w:p w14:paraId="2EC500F6" w14:textId="0D08E947" w:rsidR="009E3DC6" w:rsidRPr="009E3DC6" w:rsidRDefault="009E3DC6" w:rsidP="00BC1AE1">
            <w:pPr>
              <w:jc w:val="center"/>
              <w:rPr>
                <w:rFonts w:ascii="Arial" w:hAnsi="Arial" w:cs="Arial"/>
                <w:sz w:val="20"/>
                <w:szCs w:val="20"/>
              </w:rPr>
            </w:pPr>
            <w:r w:rsidRPr="009E3DC6">
              <w:rPr>
                <w:rFonts w:ascii="Arial" w:hAnsi="Arial" w:cs="Arial"/>
                <w:sz w:val="20"/>
                <w:szCs w:val="20"/>
              </w:rPr>
              <w:t>Outline the data that supports your findings.</w:t>
            </w:r>
          </w:p>
        </w:tc>
      </w:tr>
      <w:tr w:rsidR="009E3DC6" w14:paraId="350C5D78" w14:textId="77777777" w:rsidTr="00BC1AE1">
        <w:tc>
          <w:tcPr>
            <w:tcW w:w="2998" w:type="dxa"/>
          </w:tcPr>
          <w:p w14:paraId="4FAE3BD8" w14:textId="6E7E0314" w:rsidR="009E3DC6" w:rsidRPr="00FD07E0" w:rsidRDefault="006E6A71" w:rsidP="00BC1AE1">
            <w:pPr>
              <w:jc w:val="center"/>
              <w:rPr>
                <w:rFonts w:ascii="Arial" w:hAnsi="Arial" w:cs="Arial"/>
                <w:bCs/>
                <w:iCs/>
                <w:sz w:val="20"/>
                <w:szCs w:val="20"/>
              </w:rPr>
            </w:pPr>
            <w:r w:rsidRPr="00FD07E0">
              <w:rPr>
                <w:rFonts w:ascii="Arial" w:hAnsi="Arial" w:cs="Arial"/>
                <w:bCs/>
                <w:iCs/>
                <w:sz w:val="20"/>
                <w:szCs w:val="20"/>
              </w:rPr>
              <w:t>Outdoor equipment and Musical instruments to improve Health and Wellbeing</w:t>
            </w:r>
          </w:p>
        </w:tc>
        <w:tc>
          <w:tcPr>
            <w:tcW w:w="4361" w:type="dxa"/>
          </w:tcPr>
          <w:p w14:paraId="6A3AAC67" w14:textId="63790C60" w:rsidR="009E3DC6" w:rsidRPr="00FD07E0" w:rsidRDefault="00FD07E0" w:rsidP="00BC1AE1">
            <w:pPr>
              <w:jc w:val="center"/>
              <w:rPr>
                <w:rFonts w:ascii="Arial" w:hAnsi="Arial" w:cs="Arial"/>
                <w:bCs/>
                <w:iCs/>
                <w:sz w:val="20"/>
                <w:szCs w:val="20"/>
              </w:rPr>
            </w:pPr>
            <w:r w:rsidRPr="00FD07E0">
              <w:rPr>
                <w:rFonts w:ascii="Arial" w:hAnsi="Arial" w:cs="Arial"/>
                <w:bCs/>
                <w:iCs/>
                <w:sz w:val="20"/>
                <w:szCs w:val="20"/>
              </w:rPr>
              <w:t>Unfortunately, due to circumstances beyond the schools control, the PEF funding had to be redistributed (see below). However the musical instruments and outdoor equipment were still purchased through the school fund.</w:t>
            </w:r>
          </w:p>
        </w:tc>
        <w:tc>
          <w:tcPr>
            <w:tcW w:w="5528" w:type="dxa"/>
          </w:tcPr>
          <w:p w14:paraId="67F4CA93" w14:textId="35DCB8EF" w:rsidR="009E3DC6" w:rsidRPr="00FD07E0" w:rsidRDefault="00FD07E0" w:rsidP="00BC1AE1">
            <w:pPr>
              <w:jc w:val="center"/>
              <w:rPr>
                <w:rFonts w:ascii="Arial" w:hAnsi="Arial" w:cs="Arial"/>
                <w:sz w:val="20"/>
                <w:szCs w:val="20"/>
              </w:rPr>
            </w:pPr>
            <w:r w:rsidRPr="00FD07E0">
              <w:rPr>
                <w:rFonts w:ascii="Arial" w:hAnsi="Arial" w:cs="Arial"/>
                <w:bCs/>
                <w:iCs/>
                <w:sz w:val="20"/>
                <w:szCs w:val="20"/>
              </w:rPr>
              <w:t>The creation of a music club, increased pupil leadership in outdoor activities at break times and the children’s feedback regarding the new equipment have shown a positive impact on the children’s mental health. This, in turn, has enables all children and particularly those impacted by poverty positively.</w:t>
            </w:r>
          </w:p>
        </w:tc>
      </w:tr>
      <w:tr w:rsidR="009E3DC6" w14:paraId="29203E94" w14:textId="77777777" w:rsidTr="00BC1AE1">
        <w:tc>
          <w:tcPr>
            <w:tcW w:w="2998" w:type="dxa"/>
          </w:tcPr>
          <w:p w14:paraId="450B9977" w14:textId="77777777" w:rsidR="009E3DC6" w:rsidRPr="00FD07E0" w:rsidRDefault="009E3DC6" w:rsidP="00BC1AE1">
            <w:pPr>
              <w:jc w:val="center"/>
              <w:rPr>
                <w:rFonts w:ascii="Arial" w:hAnsi="Arial" w:cs="Arial"/>
                <w:bCs/>
                <w:iCs/>
                <w:sz w:val="20"/>
                <w:szCs w:val="20"/>
              </w:rPr>
            </w:pPr>
          </w:p>
        </w:tc>
        <w:tc>
          <w:tcPr>
            <w:tcW w:w="4361" w:type="dxa"/>
          </w:tcPr>
          <w:p w14:paraId="690B36A8" w14:textId="77777777" w:rsidR="009E3DC6" w:rsidRPr="00FD07E0" w:rsidRDefault="009E3DC6" w:rsidP="00BC1AE1">
            <w:pPr>
              <w:jc w:val="center"/>
              <w:rPr>
                <w:rFonts w:ascii="Arial" w:hAnsi="Arial" w:cs="Arial"/>
                <w:bCs/>
                <w:iCs/>
                <w:sz w:val="20"/>
                <w:szCs w:val="20"/>
              </w:rPr>
            </w:pPr>
          </w:p>
        </w:tc>
        <w:tc>
          <w:tcPr>
            <w:tcW w:w="5528" w:type="dxa"/>
          </w:tcPr>
          <w:p w14:paraId="6E3CAF5C" w14:textId="77777777" w:rsidR="009E3DC6" w:rsidRPr="00FD07E0" w:rsidRDefault="009E3DC6" w:rsidP="00BC1AE1">
            <w:pPr>
              <w:jc w:val="center"/>
              <w:rPr>
                <w:rFonts w:ascii="Arial" w:hAnsi="Arial" w:cs="Arial"/>
                <w:sz w:val="20"/>
                <w:szCs w:val="20"/>
              </w:rPr>
            </w:pPr>
          </w:p>
        </w:tc>
      </w:tr>
      <w:tr w:rsidR="009E3DC6" w14:paraId="08C8C8D4" w14:textId="77777777" w:rsidTr="00BC1AE1">
        <w:tc>
          <w:tcPr>
            <w:tcW w:w="2998" w:type="dxa"/>
          </w:tcPr>
          <w:p w14:paraId="41AB92C3" w14:textId="07BCB652" w:rsidR="009E3DC6" w:rsidRPr="00FD07E0" w:rsidRDefault="00FD07E0" w:rsidP="00BC1AE1">
            <w:pPr>
              <w:jc w:val="center"/>
              <w:rPr>
                <w:rFonts w:ascii="Arial" w:hAnsi="Arial" w:cs="Arial"/>
                <w:bCs/>
                <w:iCs/>
                <w:sz w:val="20"/>
                <w:szCs w:val="20"/>
              </w:rPr>
            </w:pPr>
            <w:r w:rsidRPr="00FD07E0">
              <w:rPr>
                <w:rFonts w:ascii="Arial" w:hAnsi="Arial" w:cs="Arial"/>
                <w:bCs/>
                <w:iCs/>
                <w:sz w:val="20"/>
                <w:szCs w:val="20"/>
              </w:rPr>
              <w:t>Classroom Assistant</w:t>
            </w:r>
          </w:p>
        </w:tc>
        <w:tc>
          <w:tcPr>
            <w:tcW w:w="4361" w:type="dxa"/>
          </w:tcPr>
          <w:p w14:paraId="6E2A1662" w14:textId="4A2DDA24" w:rsidR="009E3DC6" w:rsidRPr="00FD07E0" w:rsidRDefault="00FD07E0" w:rsidP="00BC1AE1">
            <w:pPr>
              <w:jc w:val="center"/>
              <w:rPr>
                <w:rFonts w:ascii="Arial" w:hAnsi="Arial" w:cs="Arial"/>
                <w:bCs/>
                <w:iCs/>
                <w:sz w:val="20"/>
                <w:szCs w:val="20"/>
              </w:rPr>
            </w:pPr>
            <w:r w:rsidRPr="00FD07E0">
              <w:rPr>
                <w:rFonts w:ascii="Arial" w:hAnsi="Arial" w:cs="Arial"/>
                <w:bCs/>
                <w:iCs/>
                <w:sz w:val="20"/>
                <w:szCs w:val="20"/>
              </w:rPr>
              <w:t>Our classroom assistant has worked with individuals and small groups, identified by the teaching staff, throughout the year on a wide variety of academic needs.</w:t>
            </w:r>
          </w:p>
        </w:tc>
        <w:tc>
          <w:tcPr>
            <w:tcW w:w="5528" w:type="dxa"/>
          </w:tcPr>
          <w:p w14:paraId="5FA99BBF" w14:textId="446B0B1E" w:rsidR="009E3DC6" w:rsidRPr="00FD07E0" w:rsidRDefault="00FD07E0" w:rsidP="00BC1AE1">
            <w:pPr>
              <w:jc w:val="center"/>
              <w:rPr>
                <w:rFonts w:ascii="Arial" w:hAnsi="Arial" w:cs="Arial"/>
                <w:sz w:val="20"/>
                <w:szCs w:val="20"/>
              </w:rPr>
            </w:pPr>
            <w:r w:rsidRPr="00FD07E0">
              <w:rPr>
                <w:rFonts w:ascii="Arial" w:hAnsi="Arial" w:cs="Arial"/>
                <w:sz w:val="20"/>
                <w:szCs w:val="20"/>
              </w:rPr>
              <w:t>There has been an increase in overall attainment but also significant gains for those on individual pathways for learning. ACEL data shows a 100% achie</w:t>
            </w:r>
            <w:r w:rsidR="00710BAB">
              <w:rPr>
                <w:rFonts w:ascii="Arial" w:hAnsi="Arial" w:cs="Arial"/>
                <w:sz w:val="20"/>
                <w:szCs w:val="20"/>
              </w:rPr>
              <w:t>vement of levels at P1, 4 and 7 other than P4 in Numeracy which was 75% (which equates to 1 of the 4 pupils who is determined to achieve First level in the first term of next session).,</w:t>
            </w:r>
          </w:p>
        </w:tc>
      </w:tr>
    </w:tbl>
    <w:p w14:paraId="2CADF9A9" w14:textId="4480E07E" w:rsidR="000C50D8" w:rsidRDefault="000C50D8">
      <w:pPr>
        <w:rPr>
          <w:rFonts w:ascii="Arial" w:hAnsi="Arial" w:cs="Arial"/>
          <w:b/>
          <w:bCs/>
          <w:sz w:val="24"/>
          <w:szCs w:val="24"/>
          <w:u w:val="single"/>
        </w:rPr>
      </w:pPr>
    </w:p>
    <w:p w14:paraId="70967CAD" w14:textId="77777777" w:rsidR="009E3DC6" w:rsidRDefault="009E3DC6">
      <w:pPr>
        <w:rPr>
          <w:rFonts w:ascii="Arial" w:hAnsi="Arial" w:cs="Arial"/>
          <w:b/>
          <w:bCs/>
          <w:sz w:val="24"/>
          <w:szCs w:val="24"/>
          <w:u w:val="single"/>
        </w:rPr>
        <w:sectPr w:rsidR="009E3DC6" w:rsidSect="009E3DC6">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7A429D" w14:paraId="188265FB" w14:textId="77777777" w:rsidTr="002619DF">
        <w:tc>
          <w:tcPr>
            <w:tcW w:w="9240" w:type="dxa"/>
            <w:gridSpan w:val="2"/>
            <w:shd w:val="clear" w:color="auto" w:fill="BDD6EE" w:themeFill="accent1" w:themeFillTint="66"/>
          </w:tcPr>
          <w:p w14:paraId="2B132515" w14:textId="3DA30126" w:rsidR="007A429D" w:rsidRDefault="007A429D" w:rsidP="00A34503">
            <w:pPr>
              <w:rPr>
                <w:rFonts w:ascii="Arial" w:hAnsi="Arial" w:cs="Arial"/>
                <w:b/>
                <w:bCs/>
                <w:sz w:val="24"/>
                <w:szCs w:val="24"/>
              </w:rPr>
            </w:pPr>
            <w:r>
              <w:rPr>
                <w:rFonts w:ascii="Arial" w:hAnsi="Arial" w:cs="Arial"/>
                <w:b/>
                <w:bCs/>
                <w:sz w:val="24"/>
                <w:szCs w:val="24"/>
              </w:rPr>
              <w:t xml:space="preserve">Establishment Self Evaluation: </w:t>
            </w:r>
            <w:r w:rsidR="00DD6B7D">
              <w:rPr>
                <w:rFonts w:ascii="Arial" w:hAnsi="Arial" w:cs="Arial"/>
                <w:b/>
                <w:bCs/>
                <w:sz w:val="24"/>
                <w:szCs w:val="24"/>
              </w:rPr>
              <w:t xml:space="preserve">How Good is Our School? 4 </w:t>
            </w:r>
            <w:r>
              <w:rPr>
                <w:rFonts w:ascii="Arial" w:hAnsi="Arial" w:cs="Arial"/>
                <w:b/>
                <w:bCs/>
                <w:sz w:val="24"/>
                <w:szCs w:val="24"/>
              </w:rPr>
              <w:t xml:space="preserve">Quality </w:t>
            </w:r>
            <w:r w:rsidR="00DD6B7D">
              <w:rPr>
                <w:rFonts w:ascii="Arial" w:hAnsi="Arial" w:cs="Arial"/>
                <w:b/>
                <w:bCs/>
                <w:sz w:val="24"/>
                <w:szCs w:val="24"/>
              </w:rPr>
              <w:t>Indicators</w:t>
            </w:r>
          </w:p>
        </w:tc>
      </w:tr>
      <w:tr w:rsidR="007A429D" w14:paraId="3DC3518F" w14:textId="77777777" w:rsidTr="002619DF">
        <w:tc>
          <w:tcPr>
            <w:tcW w:w="6348" w:type="dxa"/>
          </w:tcPr>
          <w:p w14:paraId="5D8F0F5F" w14:textId="24725CD5" w:rsidR="007A429D" w:rsidRPr="00DD6B7D" w:rsidRDefault="00DD6B7D" w:rsidP="00A34503">
            <w:pPr>
              <w:rPr>
                <w:rFonts w:ascii="Arial" w:hAnsi="Arial" w:cs="Arial"/>
                <w:sz w:val="24"/>
                <w:szCs w:val="24"/>
              </w:rPr>
            </w:pPr>
            <w:r>
              <w:rPr>
                <w:rFonts w:ascii="Arial" w:hAnsi="Arial" w:cs="Arial"/>
                <w:sz w:val="20"/>
                <w:szCs w:val="20"/>
              </w:rPr>
              <w:t>Quality Indicator 1.3 Leadership of Change</w:t>
            </w:r>
          </w:p>
        </w:tc>
        <w:tc>
          <w:tcPr>
            <w:tcW w:w="2892" w:type="dxa"/>
          </w:tcPr>
          <w:p w14:paraId="544D8A66" w14:textId="6C0AF399" w:rsidR="007A429D" w:rsidRPr="00275C2A" w:rsidRDefault="00275C2A" w:rsidP="00275C2A">
            <w:pPr>
              <w:jc w:val="center"/>
              <w:rPr>
                <w:rFonts w:ascii="Arial" w:hAnsi="Arial" w:cs="Arial"/>
                <w:b/>
              </w:rPr>
            </w:pPr>
            <w:r w:rsidRPr="00275C2A">
              <w:rPr>
                <w:rFonts w:ascii="Arial" w:hAnsi="Arial" w:cs="Arial"/>
                <w:b/>
              </w:rPr>
              <w:t>5</w:t>
            </w:r>
          </w:p>
        </w:tc>
      </w:tr>
      <w:tr w:rsidR="00DD6B7D" w14:paraId="2B4D8AB4" w14:textId="77777777" w:rsidTr="002619DF">
        <w:tc>
          <w:tcPr>
            <w:tcW w:w="6348" w:type="dxa"/>
          </w:tcPr>
          <w:p w14:paraId="46296A1A" w14:textId="3114CADE" w:rsidR="00DD6B7D" w:rsidRDefault="00DD6B7D" w:rsidP="00DD6B7D">
            <w:pPr>
              <w:rPr>
                <w:rFonts w:ascii="Arial" w:hAnsi="Arial" w:cs="Arial"/>
                <w:sz w:val="20"/>
                <w:szCs w:val="20"/>
              </w:rPr>
            </w:pPr>
            <w:r>
              <w:rPr>
                <w:rFonts w:ascii="Arial" w:hAnsi="Arial" w:cs="Arial"/>
                <w:sz w:val="20"/>
                <w:szCs w:val="20"/>
              </w:rPr>
              <w:t>Quality Indicator 2.3 Learning, Teaching and Assessment</w:t>
            </w:r>
          </w:p>
        </w:tc>
        <w:tc>
          <w:tcPr>
            <w:tcW w:w="2892" w:type="dxa"/>
          </w:tcPr>
          <w:p w14:paraId="3DD83A9E" w14:textId="7B303036" w:rsidR="00DD6B7D" w:rsidRPr="00275C2A" w:rsidRDefault="00275C2A" w:rsidP="00275C2A">
            <w:pPr>
              <w:jc w:val="center"/>
              <w:rPr>
                <w:rFonts w:ascii="Arial" w:hAnsi="Arial" w:cs="Arial"/>
                <w:b/>
                <w:bCs/>
                <w:i/>
                <w:iCs/>
              </w:rPr>
            </w:pPr>
            <w:r w:rsidRPr="00275C2A">
              <w:rPr>
                <w:rFonts w:ascii="Arial" w:hAnsi="Arial" w:cs="Arial"/>
                <w:b/>
                <w:bCs/>
                <w:i/>
                <w:iCs/>
              </w:rPr>
              <w:t>5</w:t>
            </w:r>
          </w:p>
        </w:tc>
      </w:tr>
      <w:tr w:rsidR="00DD6B7D" w14:paraId="3788A5A9" w14:textId="77777777" w:rsidTr="002619DF">
        <w:tc>
          <w:tcPr>
            <w:tcW w:w="6348" w:type="dxa"/>
          </w:tcPr>
          <w:p w14:paraId="2470B6D5" w14:textId="2C085D46" w:rsidR="00DD6B7D" w:rsidRDefault="00DD6B7D" w:rsidP="00DD6B7D">
            <w:pPr>
              <w:rPr>
                <w:rFonts w:ascii="Arial" w:hAnsi="Arial" w:cs="Arial"/>
                <w:sz w:val="20"/>
                <w:szCs w:val="20"/>
              </w:rPr>
            </w:pPr>
            <w:r>
              <w:rPr>
                <w:rFonts w:ascii="Arial" w:hAnsi="Arial" w:cs="Arial"/>
                <w:sz w:val="20"/>
                <w:szCs w:val="20"/>
              </w:rPr>
              <w:t>Quality Indicator 3.1 Ensuring Wellbeing, Equality and Inclusion</w:t>
            </w:r>
          </w:p>
        </w:tc>
        <w:tc>
          <w:tcPr>
            <w:tcW w:w="2892" w:type="dxa"/>
          </w:tcPr>
          <w:p w14:paraId="1322C267" w14:textId="02B67CBC" w:rsidR="00DD6B7D" w:rsidRPr="00275C2A" w:rsidRDefault="00275C2A" w:rsidP="00275C2A">
            <w:pPr>
              <w:jc w:val="center"/>
              <w:rPr>
                <w:rFonts w:ascii="Arial" w:hAnsi="Arial" w:cs="Arial"/>
                <w:b/>
                <w:bCs/>
                <w:i/>
                <w:iCs/>
              </w:rPr>
            </w:pPr>
            <w:r w:rsidRPr="00275C2A">
              <w:rPr>
                <w:rFonts w:ascii="Arial" w:hAnsi="Arial" w:cs="Arial"/>
                <w:b/>
                <w:bCs/>
                <w:i/>
                <w:iCs/>
              </w:rPr>
              <w:t>4</w:t>
            </w:r>
          </w:p>
        </w:tc>
      </w:tr>
      <w:tr w:rsidR="00DD6B7D" w14:paraId="276D9FC1" w14:textId="77777777" w:rsidTr="002619DF">
        <w:tc>
          <w:tcPr>
            <w:tcW w:w="6348" w:type="dxa"/>
          </w:tcPr>
          <w:p w14:paraId="2C293C14" w14:textId="0D41FE7E" w:rsidR="00DD6B7D" w:rsidRPr="00275C2A" w:rsidRDefault="00DD6B7D" w:rsidP="00DD6B7D">
            <w:pPr>
              <w:rPr>
                <w:rFonts w:ascii="Arial" w:hAnsi="Arial" w:cs="Arial"/>
                <w:color w:val="FFFFFF" w:themeColor="background1"/>
                <w:sz w:val="20"/>
                <w:szCs w:val="20"/>
              </w:rPr>
            </w:pPr>
            <w:r>
              <w:rPr>
                <w:rFonts w:ascii="Arial" w:hAnsi="Arial" w:cs="Arial"/>
                <w:sz w:val="20"/>
                <w:szCs w:val="20"/>
              </w:rPr>
              <w:t>Quality Indicator 3.2 Raising Attainment and Achievement</w:t>
            </w:r>
          </w:p>
        </w:tc>
        <w:tc>
          <w:tcPr>
            <w:tcW w:w="2892" w:type="dxa"/>
          </w:tcPr>
          <w:p w14:paraId="44F2888F" w14:textId="2DDBE82D" w:rsidR="00DD6B7D" w:rsidRPr="00275C2A" w:rsidRDefault="00275C2A" w:rsidP="00275C2A">
            <w:pPr>
              <w:jc w:val="center"/>
              <w:rPr>
                <w:rFonts w:ascii="Arial" w:hAnsi="Arial" w:cs="Arial"/>
                <w:b/>
                <w:bCs/>
                <w:i/>
                <w:iCs/>
              </w:rPr>
            </w:pPr>
            <w:r w:rsidRPr="00275C2A">
              <w:rPr>
                <w:rFonts w:ascii="Arial" w:hAnsi="Arial" w:cs="Arial"/>
                <w:b/>
                <w:bCs/>
                <w:i/>
                <w:iCs/>
              </w:rPr>
              <w:t>4</w:t>
            </w:r>
          </w:p>
        </w:tc>
      </w:tr>
    </w:tbl>
    <w:p w14:paraId="34DE1ED0" w14:textId="4850E7CE" w:rsidR="004258A2" w:rsidRDefault="004258A2"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0"/>
      </w:tblGrid>
      <w:tr w:rsidR="004258A2" w14:paraId="334042E1" w14:textId="77777777" w:rsidTr="00F63E01">
        <w:tc>
          <w:tcPr>
            <w:tcW w:w="9240" w:type="dxa"/>
            <w:shd w:val="clear" w:color="auto" w:fill="BDD6EE" w:themeFill="accent1" w:themeFillTint="66"/>
          </w:tcPr>
          <w:p w14:paraId="52CD90FE" w14:textId="391EB9CD" w:rsidR="004258A2" w:rsidRDefault="004258A2" w:rsidP="00F63E01">
            <w:pPr>
              <w:rPr>
                <w:rFonts w:ascii="Arial" w:hAnsi="Arial" w:cs="Arial"/>
                <w:b/>
                <w:bCs/>
                <w:sz w:val="24"/>
                <w:szCs w:val="24"/>
              </w:rPr>
            </w:pPr>
            <w:bookmarkStart w:id="1" w:name="_Hlk41298861"/>
            <w:r>
              <w:rPr>
                <w:rFonts w:ascii="Arial" w:hAnsi="Arial" w:cs="Arial"/>
                <w:b/>
                <w:bCs/>
                <w:sz w:val="24"/>
                <w:szCs w:val="24"/>
              </w:rPr>
              <w:t>Establishment Capacity for Improvement</w:t>
            </w:r>
          </w:p>
        </w:tc>
      </w:tr>
      <w:tr w:rsidR="004258A2" w14:paraId="479CADE4" w14:textId="77777777" w:rsidTr="004A204D">
        <w:tc>
          <w:tcPr>
            <w:tcW w:w="9240" w:type="dxa"/>
          </w:tcPr>
          <w:p w14:paraId="1F0CD8B2" w14:textId="77777777" w:rsidR="00710BAB" w:rsidRDefault="00710BAB" w:rsidP="00FD07E0">
            <w:pPr>
              <w:rPr>
                <w:rFonts w:ascii="Arial" w:hAnsi="Arial" w:cs="Arial"/>
                <w:b/>
                <w:sz w:val="24"/>
                <w:szCs w:val="24"/>
              </w:rPr>
            </w:pPr>
            <w:r>
              <w:rPr>
                <w:rFonts w:ascii="Arial" w:hAnsi="Arial" w:cs="Arial"/>
                <w:b/>
                <w:sz w:val="24"/>
                <w:szCs w:val="24"/>
              </w:rPr>
              <w:t>Data Analysis</w:t>
            </w:r>
          </w:p>
          <w:p w14:paraId="58B16645" w14:textId="7BBB279D" w:rsidR="00710BAB" w:rsidRDefault="00710BAB" w:rsidP="00FD07E0">
            <w:pPr>
              <w:rPr>
                <w:rFonts w:ascii="Arial" w:hAnsi="Arial" w:cs="Arial"/>
                <w:sz w:val="24"/>
                <w:szCs w:val="24"/>
              </w:rPr>
            </w:pPr>
            <w:r w:rsidRPr="002A1AF5">
              <w:rPr>
                <w:rFonts w:ascii="Arial" w:hAnsi="Arial" w:cs="Arial"/>
                <w:sz w:val="24"/>
                <w:szCs w:val="24"/>
              </w:rPr>
              <w:t>ACEL Data for Session 2022/23 shows that all P1, P4 and P7</w:t>
            </w:r>
            <w:r w:rsidR="002A1AF5" w:rsidRPr="002A1AF5">
              <w:rPr>
                <w:rFonts w:ascii="Arial" w:hAnsi="Arial" w:cs="Arial"/>
                <w:sz w:val="24"/>
                <w:szCs w:val="24"/>
              </w:rPr>
              <w:t xml:space="preserve"> achieved the national expected level in all areas other than P4 Numeracy which was at 75% This represents one pupil who is determined to achieve First level in the early part of Term 1 next session.</w:t>
            </w:r>
          </w:p>
          <w:p w14:paraId="55EBA0B4" w14:textId="77777777" w:rsidR="00867023" w:rsidRDefault="00867023" w:rsidP="00FD07E0">
            <w:pPr>
              <w:rPr>
                <w:rFonts w:ascii="Arial" w:hAnsi="Arial" w:cs="Arial"/>
                <w:sz w:val="24"/>
                <w:szCs w:val="24"/>
              </w:rPr>
            </w:pPr>
          </w:p>
          <w:p w14:paraId="10DDE9A6" w14:textId="77777777" w:rsidR="002A1AF5" w:rsidRDefault="002A1AF5" w:rsidP="00FD07E0">
            <w:pPr>
              <w:rPr>
                <w:rFonts w:ascii="Arial" w:hAnsi="Arial" w:cs="Arial"/>
                <w:sz w:val="24"/>
                <w:szCs w:val="24"/>
              </w:rPr>
            </w:pPr>
            <w:r>
              <w:rPr>
                <w:rFonts w:ascii="Arial" w:hAnsi="Arial" w:cs="Arial"/>
                <w:sz w:val="24"/>
                <w:szCs w:val="24"/>
              </w:rPr>
              <w:t xml:space="preserve">SNSA data shows 75% of pupils at Band 6+ in Literacy (3 out of 4 pupils – the fourth pupil achieving Band 5 and is EAL) and 100% Band 6+ for Numeracy. </w:t>
            </w:r>
          </w:p>
          <w:p w14:paraId="759F256E" w14:textId="77777777" w:rsidR="002A1AF5" w:rsidRDefault="002A1AF5" w:rsidP="00FD07E0">
            <w:pPr>
              <w:rPr>
                <w:rFonts w:ascii="Arial" w:hAnsi="Arial" w:cs="Arial"/>
                <w:sz w:val="24"/>
                <w:szCs w:val="24"/>
              </w:rPr>
            </w:pPr>
          </w:p>
          <w:p w14:paraId="5718B06B" w14:textId="756BDC87" w:rsidR="002A1AF5" w:rsidRDefault="002A1AF5" w:rsidP="00FD07E0">
            <w:pPr>
              <w:rPr>
                <w:rFonts w:ascii="Arial" w:hAnsi="Arial" w:cs="Arial"/>
                <w:sz w:val="24"/>
                <w:szCs w:val="24"/>
              </w:rPr>
            </w:pPr>
            <w:r>
              <w:rPr>
                <w:rFonts w:ascii="Arial" w:hAnsi="Arial" w:cs="Arial"/>
                <w:sz w:val="24"/>
                <w:szCs w:val="24"/>
              </w:rPr>
              <w:t>From P4 identified pupils two pupils achieved Bands 9+ and 8 and two achieved Band 7 in Numeracy which correlates with the ACEL data. In both P4 Reading one pupil achieved a Band 9+, two pupils a Band 8 and one a Band 7. In writing two pupils achieved a Band 9+, one pupil a Band 8 and one pupil a Band 7.</w:t>
            </w:r>
          </w:p>
          <w:p w14:paraId="45F812B7" w14:textId="58F2D111" w:rsidR="002A1AF5" w:rsidRDefault="002A1AF5" w:rsidP="00FD07E0">
            <w:pPr>
              <w:rPr>
                <w:rFonts w:ascii="Arial" w:hAnsi="Arial" w:cs="Arial"/>
                <w:sz w:val="24"/>
                <w:szCs w:val="24"/>
              </w:rPr>
            </w:pPr>
          </w:p>
          <w:p w14:paraId="764B6A2A" w14:textId="356195C3" w:rsidR="002A1AF5" w:rsidRPr="00F0146E" w:rsidRDefault="00867023" w:rsidP="00FD07E0">
            <w:pPr>
              <w:rPr>
                <w:rFonts w:ascii="Arial" w:hAnsi="Arial" w:cs="Arial"/>
                <w:sz w:val="24"/>
                <w:szCs w:val="24"/>
              </w:rPr>
            </w:pPr>
            <w:r>
              <w:rPr>
                <w:rFonts w:ascii="Arial" w:hAnsi="Arial" w:cs="Arial"/>
                <w:sz w:val="24"/>
                <w:szCs w:val="24"/>
              </w:rPr>
              <w:t xml:space="preserve">P7 Numeracy one pupil achieved a Band 11+ and the other three achieved Band 8, in Reading one pupil achieved a Band 11+ and the other pupils achieved a Band 9, </w:t>
            </w:r>
            <w:r w:rsidRPr="00F0146E">
              <w:rPr>
                <w:rFonts w:ascii="Arial" w:hAnsi="Arial" w:cs="Arial"/>
                <w:sz w:val="24"/>
                <w:szCs w:val="24"/>
              </w:rPr>
              <w:t>Writing two pupils achieved a band 11+, one a 10 and one a Band 8.</w:t>
            </w:r>
          </w:p>
          <w:p w14:paraId="24134534" w14:textId="7A0C1892" w:rsidR="002A1AF5" w:rsidRPr="00F0146E" w:rsidRDefault="002A1AF5" w:rsidP="00FD07E0">
            <w:pPr>
              <w:rPr>
                <w:rFonts w:ascii="Arial" w:hAnsi="Arial" w:cs="Arial"/>
                <w:sz w:val="24"/>
                <w:szCs w:val="24"/>
              </w:rPr>
            </w:pPr>
          </w:p>
          <w:p w14:paraId="3D178A1B" w14:textId="557552AC" w:rsidR="00F0146E" w:rsidRPr="00F0146E" w:rsidRDefault="00F0146E" w:rsidP="00FD07E0">
            <w:pPr>
              <w:rPr>
                <w:rFonts w:ascii="Arial" w:hAnsi="Arial" w:cs="Arial"/>
                <w:sz w:val="24"/>
                <w:szCs w:val="24"/>
              </w:rPr>
            </w:pPr>
            <w:r w:rsidRPr="00F0146E">
              <w:rPr>
                <w:rFonts w:ascii="Arial" w:hAnsi="Arial" w:cs="Arial"/>
                <w:sz w:val="24"/>
                <w:szCs w:val="24"/>
              </w:rPr>
              <w:t xml:space="preserve">Teaching staff are now much more confident in terms of analysing data and making adjustments to children’s learning journeys as a result. </w:t>
            </w:r>
          </w:p>
          <w:p w14:paraId="37E01F1D" w14:textId="2C165C0D" w:rsidR="00F0146E" w:rsidRPr="00F0146E" w:rsidRDefault="00F0146E" w:rsidP="00FD07E0">
            <w:pPr>
              <w:rPr>
                <w:rFonts w:ascii="Arial" w:hAnsi="Arial" w:cs="Arial"/>
                <w:sz w:val="24"/>
                <w:szCs w:val="24"/>
              </w:rPr>
            </w:pPr>
          </w:p>
          <w:p w14:paraId="70D62142" w14:textId="1E48ABFF" w:rsidR="00F0146E" w:rsidRPr="00F0146E" w:rsidRDefault="00F0146E" w:rsidP="00FD07E0">
            <w:pPr>
              <w:rPr>
                <w:rFonts w:ascii="Arial" w:hAnsi="Arial" w:cs="Arial"/>
                <w:sz w:val="24"/>
                <w:szCs w:val="24"/>
              </w:rPr>
            </w:pPr>
            <w:r w:rsidRPr="00F0146E">
              <w:rPr>
                <w:rFonts w:ascii="Arial" w:hAnsi="Arial" w:cs="Arial"/>
                <w:sz w:val="24"/>
                <w:szCs w:val="24"/>
              </w:rPr>
              <w:t>We have decided that we would like to reintroduce GL Assessments next session to add to our assessment profile.</w:t>
            </w:r>
          </w:p>
          <w:p w14:paraId="084F4CEA" w14:textId="77777777" w:rsidR="002A1AF5" w:rsidRDefault="002A1AF5" w:rsidP="00FD07E0">
            <w:pPr>
              <w:rPr>
                <w:rFonts w:ascii="Arial" w:hAnsi="Arial" w:cs="Arial"/>
                <w:b/>
                <w:sz w:val="24"/>
                <w:szCs w:val="24"/>
              </w:rPr>
            </w:pPr>
          </w:p>
          <w:p w14:paraId="062104CD" w14:textId="77777777" w:rsidR="00710BAB" w:rsidRDefault="00710BAB" w:rsidP="00FD07E0">
            <w:pPr>
              <w:rPr>
                <w:rFonts w:ascii="Arial" w:hAnsi="Arial" w:cs="Arial"/>
                <w:b/>
                <w:sz w:val="24"/>
                <w:szCs w:val="24"/>
              </w:rPr>
            </w:pPr>
            <w:r>
              <w:rPr>
                <w:rFonts w:ascii="Arial" w:hAnsi="Arial" w:cs="Arial"/>
                <w:b/>
                <w:sz w:val="24"/>
                <w:szCs w:val="24"/>
              </w:rPr>
              <w:t>Self-Evaluation</w:t>
            </w:r>
          </w:p>
          <w:p w14:paraId="1A4E6135" w14:textId="48EED969" w:rsidR="00710BAB" w:rsidRDefault="00F0146E" w:rsidP="00FD07E0">
            <w:pPr>
              <w:rPr>
                <w:rFonts w:ascii="Arial" w:hAnsi="Arial" w:cs="Arial"/>
                <w:sz w:val="24"/>
                <w:szCs w:val="24"/>
              </w:rPr>
            </w:pPr>
            <w:r>
              <w:rPr>
                <w:rFonts w:ascii="Arial" w:hAnsi="Arial" w:cs="Arial"/>
                <w:sz w:val="24"/>
                <w:szCs w:val="24"/>
              </w:rPr>
              <w:t xml:space="preserve">The Quality Assurance Calendar details the different Quality Indicators to be assessed each term. Through the use of Microsoft Forms questionnaires for staff and parents and a written version of HGIOURS to record pupil self-evaluations, evidence is collected which can then be used to inform development plans. </w:t>
            </w:r>
          </w:p>
          <w:p w14:paraId="0E177421" w14:textId="34CEC771" w:rsidR="00F0146E" w:rsidRDefault="00F0146E" w:rsidP="00FD07E0">
            <w:pPr>
              <w:rPr>
                <w:rFonts w:ascii="Arial" w:hAnsi="Arial" w:cs="Arial"/>
                <w:sz w:val="24"/>
                <w:szCs w:val="24"/>
              </w:rPr>
            </w:pPr>
          </w:p>
          <w:p w14:paraId="7BC60F64" w14:textId="2D89A510" w:rsidR="00F0146E" w:rsidRDefault="00F0146E" w:rsidP="00FD07E0">
            <w:pPr>
              <w:rPr>
                <w:rFonts w:ascii="Arial" w:hAnsi="Arial" w:cs="Arial"/>
                <w:sz w:val="24"/>
                <w:szCs w:val="24"/>
              </w:rPr>
            </w:pPr>
            <w:r>
              <w:rPr>
                <w:rFonts w:ascii="Arial" w:hAnsi="Arial" w:cs="Arial"/>
                <w:sz w:val="24"/>
                <w:szCs w:val="24"/>
              </w:rPr>
              <w:t>Responses to the parental questionnaires are shared through the Head Teacher Weekly Update three weeks after being posted out. Responses are given to any questions which have either a ‘Disagree’ ‘Strongly Disagree’ or ‘Don’t Know’ response. Next year there will be an introduction of a termly report to detail the direct impact each self- evaluation has on the development plan.</w:t>
            </w:r>
          </w:p>
          <w:p w14:paraId="148E274A" w14:textId="2C85F882" w:rsidR="006F5257" w:rsidRDefault="006F5257" w:rsidP="00FD07E0">
            <w:pPr>
              <w:rPr>
                <w:rFonts w:ascii="Arial" w:hAnsi="Arial" w:cs="Arial"/>
                <w:sz w:val="24"/>
                <w:szCs w:val="24"/>
              </w:rPr>
            </w:pPr>
          </w:p>
          <w:p w14:paraId="2A9B56AA" w14:textId="6FAB0321" w:rsidR="006F5257" w:rsidRDefault="006F5257" w:rsidP="00FD07E0">
            <w:pPr>
              <w:rPr>
                <w:rFonts w:ascii="Arial" w:hAnsi="Arial" w:cs="Arial"/>
                <w:sz w:val="24"/>
                <w:szCs w:val="24"/>
              </w:rPr>
            </w:pPr>
            <w:r>
              <w:rPr>
                <w:rFonts w:ascii="Arial" w:hAnsi="Arial" w:cs="Arial"/>
                <w:sz w:val="24"/>
                <w:szCs w:val="24"/>
              </w:rPr>
              <w:t xml:space="preserve">During 2022/23 it has been difficult to get through all five themes in the pupils HGIOURS and we will be looking to work these over a two year cycle from next session to ensure the responses are considered with more depth. </w:t>
            </w:r>
          </w:p>
          <w:p w14:paraId="0EA3F557" w14:textId="4307B0E5" w:rsidR="006F5257" w:rsidRDefault="006F5257" w:rsidP="00FD07E0">
            <w:pPr>
              <w:rPr>
                <w:rFonts w:ascii="Arial" w:hAnsi="Arial" w:cs="Arial"/>
                <w:sz w:val="24"/>
                <w:szCs w:val="24"/>
              </w:rPr>
            </w:pPr>
          </w:p>
          <w:p w14:paraId="67564533" w14:textId="5E64A890" w:rsidR="006F5257" w:rsidRDefault="006F5257" w:rsidP="00FD07E0">
            <w:pPr>
              <w:rPr>
                <w:rFonts w:ascii="Arial" w:hAnsi="Arial" w:cs="Arial"/>
                <w:sz w:val="24"/>
                <w:szCs w:val="24"/>
              </w:rPr>
            </w:pPr>
            <w:r>
              <w:rPr>
                <w:rFonts w:ascii="Arial" w:hAnsi="Arial" w:cs="Arial"/>
                <w:sz w:val="24"/>
                <w:szCs w:val="24"/>
              </w:rPr>
              <w:t>Staff and pupils both completed the ‘Learning across the four contexts in Sorn Primary School’ document which allowed us to consider the evidence for each of the key quality indicators more deeply.</w:t>
            </w:r>
          </w:p>
          <w:p w14:paraId="5E08A06D" w14:textId="77777777" w:rsidR="006F5257" w:rsidRPr="00F0146E" w:rsidRDefault="006F5257" w:rsidP="00FD07E0">
            <w:pPr>
              <w:rPr>
                <w:rFonts w:ascii="Arial" w:hAnsi="Arial" w:cs="Arial"/>
                <w:sz w:val="24"/>
                <w:szCs w:val="24"/>
              </w:rPr>
            </w:pPr>
          </w:p>
          <w:p w14:paraId="2B92FC72" w14:textId="77777777" w:rsidR="00710BAB" w:rsidRDefault="00710BAB" w:rsidP="00FD07E0">
            <w:pPr>
              <w:rPr>
                <w:rFonts w:ascii="Arial" w:hAnsi="Arial" w:cs="Arial"/>
                <w:b/>
                <w:sz w:val="24"/>
                <w:szCs w:val="24"/>
              </w:rPr>
            </w:pPr>
            <w:r>
              <w:rPr>
                <w:rFonts w:ascii="Arial" w:hAnsi="Arial" w:cs="Arial"/>
                <w:b/>
                <w:sz w:val="24"/>
                <w:szCs w:val="24"/>
              </w:rPr>
              <w:t>Improvement Planning</w:t>
            </w:r>
          </w:p>
          <w:p w14:paraId="217A659A" w14:textId="791D586A" w:rsidR="00710BAB" w:rsidRDefault="006F5257" w:rsidP="00FD07E0">
            <w:pPr>
              <w:rPr>
                <w:rFonts w:ascii="Arial" w:hAnsi="Arial" w:cs="Arial"/>
                <w:sz w:val="24"/>
                <w:szCs w:val="24"/>
              </w:rPr>
            </w:pPr>
            <w:r>
              <w:rPr>
                <w:rFonts w:ascii="Arial" w:hAnsi="Arial" w:cs="Arial"/>
                <w:sz w:val="24"/>
                <w:szCs w:val="24"/>
              </w:rPr>
              <w:t xml:space="preserve">Next session we will be moving to using a three year or possibly five year plan to support our SIP and Quality Assurance Calendar. As a staff we identified that we require a longer term plan which is based on the continual improvement of planning, learning, teaching and assessment across all sectors and subjects. </w:t>
            </w:r>
          </w:p>
          <w:p w14:paraId="75D5E426" w14:textId="299E7992" w:rsidR="006F5257" w:rsidRDefault="006F5257" w:rsidP="00FD07E0">
            <w:pPr>
              <w:rPr>
                <w:rFonts w:ascii="Arial" w:hAnsi="Arial" w:cs="Arial"/>
                <w:sz w:val="24"/>
                <w:szCs w:val="24"/>
              </w:rPr>
            </w:pPr>
          </w:p>
          <w:p w14:paraId="3FAAA1F1" w14:textId="5000A5B7" w:rsidR="006F5257" w:rsidRDefault="006F5257" w:rsidP="00FD07E0">
            <w:pPr>
              <w:rPr>
                <w:rFonts w:ascii="Arial" w:hAnsi="Arial" w:cs="Arial"/>
                <w:sz w:val="24"/>
                <w:szCs w:val="24"/>
              </w:rPr>
            </w:pPr>
            <w:r>
              <w:rPr>
                <w:rFonts w:ascii="Arial" w:hAnsi="Arial" w:cs="Arial"/>
                <w:sz w:val="24"/>
                <w:szCs w:val="24"/>
              </w:rPr>
              <w:t xml:space="preserve">Following our thematic visit from HMIE we were signposted to examples of good practice from two other </w:t>
            </w:r>
            <w:r w:rsidR="00AD7221">
              <w:rPr>
                <w:rFonts w:ascii="Arial" w:hAnsi="Arial" w:cs="Arial"/>
                <w:sz w:val="24"/>
                <w:szCs w:val="24"/>
              </w:rPr>
              <w:t>contacts</w:t>
            </w:r>
            <w:r>
              <w:rPr>
                <w:rFonts w:ascii="Arial" w:hAnsi="Arial" w:cs="Arial"/>
                <w:sz w:val="24"/>
                <w:szCs w:val="24"/>
              </w:rPr>
              <w:t xml:space="preserve"> in Scotland, Kirkbean</w:t>
            </w:r>
            <w:r w:rsidR="00AD7221">
              <w:rPr>
                <w:rFonts w:ascii="Arial" w:hAnsi="Arial" w:cs="Arial"/>
                <w:sz w:val="24"/>
                <w:szCs w:val="24"/>
              </w:rPr>
              <w:t xml:space="preserve"> PS Dumfries and Galloway and John McDonald who was previous Head Teacher at Gartocharn in West Dunbartonshire Council. Both have been contacted and visits have been planned for the start of next session.</w:t>
            </w:r>
          </w:p>
          <w:p w14:paraId="43E240B0" w14:textId="59D8664B" w:rsidR="00AD7221" w:rsidRDefault="00AD7221" w:rsidP="00FD07E0">
            <w:pPr>
              <w:rPr>
                <w:rFonts w:ascii="Arial" w:hAnsi="Arial" w:cs="Arial"/>
                <w:sz w:val="24"/>
                <w:szCs w:val="24"/>
              </w:rPr>
            </w:pPr>
          </w:p>
          <w:p w14:paraId="5DD93A97" w14:textId="48D9302A" w:rsidR="00AD7221" w:rsidRDefault="00AD7221" w:rsidP="00FD07E0">
            <w:pPr>
              <w:rPr>
                <w:rFonts w:ascii="Arial" w:hAnsi="Arial" w:cs="Arial"/>
                <w:sz w:val="24"/>
                <w:szCs w:val="24"/>
              </w:rPr>
            </w:pPr>
            <w:r>
              <w:rPr>
                <w:rFonts w:ascii="Arial" w:hAnsi="Arial" w:cs="Arial"/>
                <w:sz w:val="24"/>
                <w:szCs w:val="24"/>
              </w:rPr>
              <w:t>The Head Teacher has also requested to take part in the authority based Learning Visits and contacted the EAC Education Scotland support, Chris Flanagan, to ask for a visit early in the session to discuss the different processes and procedures in place for improvement planning and quality assurance from a more national view point.</w:t>
            </w:r>
          </w:p>
          <w:p w14:paraId="7E022943" w14:textId="33F5F217" w:rsidR="00AD7221" w:rsidRDefault="00AD7221" w:rsidP="00FD07E0">
            <w:pPr>
              <w:rPr>
                <w:rFonts w:ascii="Arial" w:hAnsi="Arial" w:cs="Arial"/>
                <w:sz w:val="24"/>
                <w:szCs w:val="24"/>
              </w:rPr>
            </w:pPr>
          </w:p>
          <w:p w14:paraId="7D5534D8" w14:textId="6B5F0213" w:rsidR="00AD7221" w:rsidRDefault="00AD7221" w:rsidP="00FD07E0">
            <w:pPr>
              <w:rPr>
                <w:rFonts w:ascii="Arial" w:hAnsi="Arial" w:cs="Arial"/>
                <w:sz w:val="24"/>
                <w:szCs w:val="24"/>
              </w:rPr>
            </w:pPr>
            <w:r>
              <w:rPr>
                <w:rFonts w:ascii="Arial" w:hAnsi="Arial" w:cs="Arial"/>
                <w:sz w:val="24"/>
                <w:szCs w:val="24"/>
              </w:rPr>
              <w:t>Class teachers were given the opportunity this year to visit a number of other schools in EAC to observe certain areas of the curriculum. This was extremely successful in terms of up levelling teacher’s knowledge and understanding and we are looking towards making this a more embedded practice through the next school session. We will also be continuing our study of ‘The Teaching Delusion’ to allow us to qualify and quantify the observations we are making and then assess what impact these findings could have for our school.</w:t>
            </w:r>
          </w:p>
          <w:p w14:paraId="36DF8AA3" w14:textId="38D6733F" w:rsidR="00AD7221" w:rsidRDefault="00AD7221" w:rsidP="00FD07E0">
            <w:pPr>
              <w:rPr>
                <w:rFonts w:ascii="Arial" w:hAnsi="Arial" w:cs="Arial"/>
                <w:sz w:val="24"/>
                <w:szCs w:val="24"/>
              </w:rPr>
            </w:pPr>
          </w:p>
          <w:p w14:paraId="356F8CC6" w14:textId="77777777" w:rsidR="00AD7221" w:rsidRPr="006F5257" w:rsidRDefault="00AD7221" w:rsidP="00FD07E0">
            <w:pPr>
              <w:rPr>
                <w:rFonts w:ascii="Arial" w:hAnsi="Arial" w:cs="Arial"/>
                <w:sz w:val="24"/>
                <w:szCs w:val="24"/>
              </w:rPr>
            </w:pPr>
          </w:p>
          <w:p w14:paraId="7384D472" w14:textId="77777777" w:rsidR="00710BAB" w:rsidRDefault="00710BAB" w:rsidP="00FD07E0">
            <w:pPr>
              <w:rPr>
                <w:rFonts w:ascii="Arial" w:hAnsi="Arial" w:cs="Arial"/>
                <w:b/>
                <w:sz w:val="24"/>
                <w:szCs w:val="24"/>
              </w:rPr>
            </w:pPr>
            <w:r>
              <w:rPr>
                <w:rFonts w:ascii="Arial" w:hAnsi="Arial" w:cs="Arial"/>
                <w:b/>
                <w:sz w:val="24"/>
                <w:szCs w:val="24"/>
              </w:rPr>
              <w:t>Quality Assurance Calendar</w:t>
            </w:r>
          </w:p>
          <w:p w14:paraId="6B3FD6BA" w14:textId="77777777" w:rsidR="00AD7221" w:rsidRDefault="00AD7221" w:rsidP="00FD07E0">
            <w:pPr>
              <w:rPr>
                <w:rFonts w:ascii="Arial" w:hAnsi="Arial" w:cs="Arial"/>
                <w:sz w:val="24"/>
                <w:szCs w:val="24"/>
              </w:rPr>
            </w:pPr>
            <w:r>
              <w:rPr>
                <w:rFonts w:ascii="Arial" w:hAnsi="Arial" w:cs="Arial"/>
                <w:sz w:val="24"/>
                <w:szCs w:val="24"/>
              </w:rPr>
              <w:t xml:space="preserve">The introduction of a much more robust and detailed Quality Assurance Calendar has supported staff with clear objectives and developmental paths as well as well-planned and timed evaluative processes throughout the year. </w:t>
            </w:r>
          </w:p>
          <w:p w14:paraId="085D5C26" w14:textId="77777777" w:rsidR="00AD7221" w:rsidRDefault="00AD7221" w:rsidP="00FD07E0">
            <w:pPr>
              <w:rPr>
                <w:rFonts w:ascii="Arial" w:hAnsi="Arial" w:cs="Arial"/>
                <w:sz w:val="24"/>
                <w:szCs w:val="24"/>
              </w:rPr>
            </w:pPr>
          </w:p>
          <w:p w14:paraId="50FAFBDA" w14:textId="338B06D8" w:rsidR="00AD7221" w:rsidRPr="00AD7221" w:rsidRDefault="00AD7221" w:rsidP="00FD07E0">
            <w:pPr>
              <w:rPr>
                <w:rFonts w:ascii="Arial" w:hAnsi="Arial" w:cs="Arial"/>
                <w:sz w:val="24"/>
                <w:szCs w:val="24"/>
              </w:rPr>
            </w:pPr>
            <w:r>
              <w:rPr>
                <w:rFonts w:ascii="Arial" w:hAnsi="Arial" w:cs="Arial"/>
                <w:sz w:val="24"/>
                <w:szCs w:val="24"/>
              </w:rPr>
              <w:t>The calendar is being evaluated by all staff and alterations will be considered for next session.</w:t>
            </w:r>
          </w:p>
        </w:tc>
      </w:tr>
      <w:bookmarkEnd w:id="1"/>
    </w:tbl>
    <w:p w14:paraId="62D9A64C" w14:textId="77777777" w:rsidR="004258A2" w:rsidRDefault="004258A2" w:rsidP="005F36DA">
      <w:pPr>
        <w:rPr>
          <w:rFonts w:ascii="Arial" w:hAnsi="Arial" w:cs="Arial"/>
          <w:sz w:val="24"/>
          <w:szCs w:val="24"/>
        </w:rPr>
      </w:pPr>
    </w:p>
    <w:p w14:paraId="1CB868D8" w14:textId="699AEC73" w:rsidR="00DD6B7D" w:rsidRDefault="00DD6B7D" w:rsidP="005F36DA">
      <w:pPr>
        <w:rPr>
          <w:rFonts w:ascii="Arial" w:hAnsi="Arial" w:cs="Arial"/>
          <w:sz w:val="24"/>
          <w:szCs w:val="24"/>
        </w:rPr>
      </w:pPr>
    </w:p>
    <w:p w14:paraId="776DEAA4" w14:textId="098FEF6A" w:rsidR="00DD6B7D" w:rsidRPr="005F36DA" w:rsidRDefault="00DD6B7D" w:rsidP="005F36DA">
      <w:pPr>
        <w:rPr>
          <w:rFonts w:ascii="Arial" w:hAnsi="Arial" w:cs="Arial"/>
          <w:sz w:val="24"/>
          <w:szCs w:val="24"/>
        </w:rPr>
      </w:pPr>
    </w:p>
    <w:sectPr w:rsidR="00DD6B7D" w:rsidRPr="005F36DA" w:rsidSect="00371E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75012" w14:textId="77777777" w:rsidR="00335900" w:rsidRDefault="00335900" w:rsidP="001C3770">
      <w:pPr>
        <w:spacing w:after="0" w:line="240" w:lineRule="auto"/>
      </w:pPr>
      <w:r>
        <w:separator/>
      </w:r>
    </w:p>
  </w:endnote>
  <w:endnote w:type="continuationSeparator" w:id="0">
    <w:p w14:paraId="348C24EA" w14:textId="77777777" w:rsidR="00335900" w:rsidRDefault="00335900"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70293" w14:textId="77777777" w:rsidR="00335900" w:rsidRDefault="00335900" w:rsidP="001C3770">
      <w:pPr>
        <w:spacing w:after="0" w:line="240" w:lineRule="auto"/>
      </w:pPr>
      <w:r>
        <w:separator/>
      </w:r>
    </w:p>
  </w:footnote>
  <w:footnote w:type="continuationSeparator" w:id="0">
    <w:p w14:paraId="147F409C" w14:textId="77777777" w:rsidR="00335900" w:rsidRDefault="00335900" w:rsidP="001C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74061"/>
    <w:multiLevelType w:val="hybridMultilevel"/>
    <w:tmpl w:val="A310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942DA"/>
    <w:multiLevelType w:val="hybridMultilevel"/>
    <w:tmpl w:val="D3B66694"/>
    <w:lvl w:ilvl="0" w:tplc="16B69A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D4DF6"/>
    <w:multiLevelType w:val="hybridMultilevel"/>
    <w:tmpl w:val="2E4EB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C94185"/>
    <w:multiLevelType w:val="hybridMultilevel"/>
    <w:tmpl w:val="F7CA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B05E1"/>
    <w:multiLevelType w:val="hybridMultilevel"/>
    <w:tmpl w:val="64A6B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E53C4"/>
    <w:multiLevelType w:val="hybridMultilevel"/>
    <w:tmpl w:val="26701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56CF2"/>
    <w:multiLevelType w:val="hybridMultilevel"/>
    <w:tmpl w:val="C34E0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4A60AB"/>
    <w:multiLevelType w:val="hybridMultilevel"/>
    <w:tmpl w:val="EA708D4C"/>
    <w:lvl w:ilvl="0" w:tplc="D83CFB3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1B303787"/>
    <w:multiLevelType w:val="hybridMultilevel"/>
    <w:tmpl w:val="351010B8"/>
    <w:lvl w:ilvl="0" w:tplc="65C81942">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9" w15:restartNumberingAfterBreak="0">
    <w:nsid w:val="25C47BE2"/>
    <w:multiLevelType w:val="hybridMultilevel"/>
    <w:tmpl w:val="3B42C970"/>
    <w:lvl w:ilvl="0" w:tplc="F5927C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675F65"/>
    <w:multiLevelType w:val="hybridMultilevel"/>
    <w:tmpl w:val="F0FC8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AC197B"/>
    <w:multiLevelType w:val="hybridMultilevel"/>
    <w:tmpl w:val="91CCE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25347"/>
    <w:multiLevelType w:val="hybridMultilevel"/>
    <w:tmpl w:val="26AE4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B204470"/>
    <w:multiLevelType w:val="hybridMultilevel"/>
    <w:tmpl w:val="FAAC533A"/>
    <w:lvl w:ilvl="0" w:tplc="8562A64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210E5B"/>
    <w:multiLevelType w:val="hybridMultilevel"/>
    <w:tmpl w:val="186C71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E06DDF"/>
    <w:multiLevelType w:val="hybridMultilevel"/>
    <w:tmpl w:val="9B0E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D2D25"/>
    <w:multiLevelType w:val="hybridMultilevel"/>
    <w:tmpl w:val="1F66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7E10C4"/>
    <w:multiLevelType w:val="hybridMultilevel"/>
    <w:tmpl w:val="E76EE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76D2FED"/>
    <w:multiLevelType w:val="hybridMultilevel"/>
    <w:tmpl w:val="1A10358E"/>
    <w:lvl w:ilvl="0" w:tplc="6010B7D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A331D"/>
    <w:multiLevelType w:val="hybridMultilevel"/>
    <w:tmpl w:val="6C66F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E71681"/>
    <w:multiLevelType w:val="hybridMultilevel"/>
    <w:tmpl w:val="25C42BB0"/>
    <w:lvl w:ilvl="0" w:tplc="8562A64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AA3CCC"/>
    <w:multiLevelType w:val="hybridMultilevel"/>
    <w:tmpl w:val="36769928"/>
    <w:lvl w:ilvl="0" w:tplc="62CED0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F433B2"/>
    <w:multiLevelType w:val="hybridMultilevel"/>
    <w:tmpl w:val="DB9EF4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6"/>
  </w:num>
  <w:num w:numId="3">
    <w:abstractNumId w:val="10"/>
  </w:num>
  <w:num w:numId="4">
    <w:abstractNumId w:val="19"/>
  </w:num>
  <w:num w:numId="5">
    <w:abstractNumId w:val="5"/>
  </w:num>
  <w:num w:numId="6">
    <w:abstractNumId w:val="9"/>
  </w:num>
  <w:num w:numId="7">
    <w:abstractNumId w:val="7"/>
  </w:num>
  <w:num w:numId="8">
    <w:abstractNumId w:val="3"/>
  </w:num>
  <w:num w:numId="9">
    <w:abstractNumId w:val="12"/>
  </w:num>
  <w:num w:numId="10">
    <w:abstractNumId w:val="8"/>
  </w:num>
  <w:num w:numId="11">
    <w:abstractNumId w:val="13"/>
  </w:num>
  <w:num w:numId="12">
    <w:abstractNumId w:val="18"/>
  </w:num>
  <w:num w:numId="13">
    <w:abstractNumId w:val="14"/>
  </w:num>
  <w:num w:numId="14">
    <w:abstractNumId w:val="0"/>
  </w:num>
  <w:num w:numId="15">
    <w:abstractNumId w:val="16"/>
  </w:num>
  <w:num w:numId="16">
    <w:abstractNumId w:val="15"/>
  </w:num>
  <w:num w:numId="17">
    <w:abstractNumId w:val="1"/>
  </w:num>
  <w:num w:numId="18">
    <w:abstractNumId w:val="17"/>
  </w:num>
  <w:num w:numId="19">
    <w:abstractNumId w:val="2"/>
  </w:num>
  <w:num w:numId="20">
    <w:abstractNumId w:val="11"/>
  </w:num>
  <w:num w:numId="21">
    <w:abstractNumId w:val="22"/>
  </w:num>
  <w:num w:numId="22">
    <w:abstractNumId w:val="2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D1"/>
    <w:rsid w:val="00001F82"/>
    <w:rsid w:val="00036AA1"/>
    <w:rsid w:val="00062151"/>
    <w:rsid w:val="00072DED"/>
    <w:rsid w:val="000811CB"/>
    <w:rsid w:val="000C50D8"/>
    <w:rsid w:val="00125186"/>
    <w:rsid w:val="001551EB"/>
    <w:rsid w:val="00175817"/>
    <w:rsid w:val="00181F5E"/>
    <w:rsid w:val="00187CDA"/>
    <w:rsid w:val="001A1C3A"/>
    <w:rsid w:val="001C3770"/>
    <w:rsid w:val="001D3858"/>
    <w:rsid w:val="00203FB1"/>
    <w:rsid w:val="00216CEF"/>
    <w:rsid w:val="002619DF"/>
    <w:rsid w:val="00275C2A"/>
    <w:rsid w:val="00277F94"/>
    <w:rsid w:val="002A1AF5"/>
    <w:rsid w:val="002B4AFC"/>
    <w:rsid w:val="002E5A7E"/>
    <w:rsid w:val="003032EC"/>
    <w:rsid w:val="00314AC5"/>
    <w:rsid w:val="00335900"/>
    <w:rsid w:val="00371E40"/>
    <w:rsid w:val="003872A8"/>
    <w:rsid w:val="00390D1A"/>
    <w:rsid w:val="00394EE0"/>
    <w:rsid w:val="004258A2"/>
    <w:rsid w:val="00463B9E"/>
    <w:rsid w:val="004A5818"/>
    <w:rsid w:val="004B13D3"/>
    <w:rsid w:val="004E5447"/>
    <w:rsid w:val="00504D5B"/>
    <w:rsid w:val="00507870"/>
    <w:rsid w:val="00543740"/>
    <w:rsid w:val="0056387B"/>
    <w:rsid w:val="005F36DA"/>
    <w:rsid w:val="006037AB"/>
    <w:rsid w:val="00605B9A"/>
    <w:rsid w:val="006250F3"/>
    <w:rsid w:val="006E6A71"/>
    <w:rsid w:val="006F5257"/>
    <w:rsid w:val="00710BAB"/>
    <w:rsid w:val="00745231"/>
    <w:rsid w:val="0078077A"/>
    <w:rsid w:val="00784318"/>
    <w:rsid w:val="007958F4"/>
    <w:rsid w:val="007A26B8"/>
    <w:rsid w:val="007A429D"/>
    <w:rsid w:val="007B6E87"/>
    <w:rsid w:val="007D03CC"/>
    <w:rsid w:val="007E086C"/>
    <w:rsid w:val="007E6980"/>
    <w:rsid w:val="00800F9F"/>
    <w:rsid w:val="008432CF"/>
    <w:rsid w:val="00860542"/>
    <w:rsid w:val="00867023"/>
    <w:rsid w:val="008C2D0C"/>
    <w:rsid w:val="00910700"/>
    <w:rsid w:val="009C71B1"/>
    <w:rsid w:val="009E3DC6"/>
    <w:rsid w:val="009E6ABE"/>
    <w:rsid w:val="00A60453"/>
    <w:rsid w:val="00A701AB"/>
    <w:rsid w:val="00A735DB"/>
    <w:rsid w:val="00AD7221"/>
    <w:rsid w:val="00AE144F"/>
    <w:rsid w:val="00AF1CB7"/>
    <w:rsid w:val="00B23790"/>
    <w:rsid w:val="00B353EB"/>
    <w:rsid w:val="00B35C3B"/>
    <w:rsid w:val="00B369FE"/>
    <w:rsid w:val="00BC1AE1"/>
    <w:rsid w:val="00BC5E16"/>
    <w:rsid w:val="00C2406F"/>
    <w:rsid w:val="00C36145"/>
    <w:rsid w:val="00C724AC"/>
    <w:rsid w:val="00C740D3"/>
    <w:rsid w:val="00C74CAF"/>
    <w:rsid w:val="00C84C11"/>
    <w:rsid w:val="00CB2CDF"/>
    <w:rsid w:val="00CC50A4"/>
    <w:rsid w:val="00CE665C"/>
    <w:rsid w:val="00D22518"/>
    <w:rsid w:val="00D23E10"/>
    <w:rsid w:val="00D2423D"/>
    <w:rsid w:val="00D32B3E"/>
    <w:rsid w:val="00D554F4"/>
    <w:rsid w:val="00D56FD1"/>
    <w:rsid w:val="00DA6B4F"/>
    <w:rsid w:val="00DD6B7D"/>
    <w:rsid w:val="00DF15A3"/>
    <w:rsid w:val="00E54344"/>
    <w:rsid w:val="00E83617"/>
    <w:rsid w:val="00E924BE"/>
    <w:rsid w:val="00EC6CAE"/>
    <w:rsid w:val="00EF045A"/>
    <w:rsid w:val="00F0146E"/>
    <w:rsid w:val="00F10E55"/>
    <w:rsid w:val="00F51418"/>
    <w:rsid w:val="00F9315F"/>
    <w:rsid w:val="00FD07E0"/>
    <w:rsid w:val="00FD4F26"/>
    <w:rsid w:val="0299C6DA"/>
    <w:rsid w:val="10F10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400C"/>
  <w15:docId w15:val="{DFC73C56-7A8D-410F-9582-B794D3608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semiHidden/>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C740D3"/>
  </w:style>
  <w:style w:type="character" w:styleId="Hyperlink">
    <w:name w:val="Hyperlink"/>
    <w:basedOn w:val="DefaultParagraphFont"/>
    <w:uiPriority w:val="99"/>
    <w:rsid w:val="007A26B8"/>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way.office.com/MoMUGVuNRA45lEOB?ref=Link" TargetMode="External"/><Relationship Id="rId3" Type="http://schemas.openxmlformats.org/officeDocument/2006/relationships/customXml" Target="../customXml/item3.xml"/><Relationship Id="rId21" Type="http://schemas.openxmlformats.org/officeDocument/2006/relationships/hyperlink" Target="https://sway.office.com/MoMUGVuNRA45lEOB?ref=Lin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way.office.com/0Q97Z9t1KHhQPQDc?ref=Li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way.office.com/0Q97Z9t1KHhQPQDc?ref=Link" TargetMode="External"/><Relationship Id="rId10" Type="http://schemas.openxmlformats.org/officeDocument/2006/relationships/endnotes" Target="endnotes.xml"/><Relationship Id="rId19" Type="http://schemas.openxmlformats.org/officeDocument/2006/relationships/hyperlink" Target="https://sway.office.com/ValsxZOyn7TBStdV?ref=Li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way.office.com/ValsxZOyn7TBStdV?ref=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A01240A424EE4AA7A866CDB1B7D5E8" ma:contentTypeVersion="4" ma:contentTypeDescription="Create a new document." ma:contentTypeScope="" ma:versionID="6ec9689922180660b23031e74345628d">
  <xsd:schema xmlns:xsd="http://www.w3.org/2001/XMLSchema" xmlns:xs="http://www.w3.org/2001/XMLSchema" xmlns:p="http://schemas.microsoft.com/office/2006/metadata/properties" xmlns:ns2="8297609c-fbd8-4dd4-9e44-dee770201ddf" targetNamespace="http://schemas.microsoft.com/office/2006/metadata/properties" ma:root="true" ma:fieldsID="df6559452e07d5af060897ba798030ce" ns2:_="">
    <xsd:import namespace="8297609c-fbd8-4dd4-9e44-dee770201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7609c-fbd8-4dd4-9e44-dee770201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4F46-EEE6-42ED-A74B-3576BBD6DD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D9EBED-917A-4648-BDD1-45A979EE9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7609c-fbd8-4dd4-9e44-dee770201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BE85CC-5599-4523-BC2D-DF19823A7169}">
  <ds:schemaRefs>
    <ds:schemaRef ds:uri="http://schemas.microsoft.com/sharepoint/v3/contenttype/forms"/>
  </ds:schemaRefs>
</ds:datastoreItem>
</file>

<file path=customXml/itemProps4.xml><?xml version="1.0" encoding="utf-8"?>
<ds:datastoreItem xmlns:ds="http://schemas.openxmlformats.org/officeDocument/2006/customXml" ds:itemID="{BC76296C-D3D8-4E52-B345-DFB69A3F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3908</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Mrs MacKay</cp:lastModifiedBy>
  <cp:revision>3</cp:revision>
  <dcterms:created xsi:type="dcterms:W3CDTF">2023-06-21T14:27:00Z</dcterms:created>
  <dcterms:modified xsi:type="dcterms:W3CDTF">2023-06-21T14:29:00Z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0x010100BDA01240A424EE4AA7A866CDB1B7D5E8</vt:lpwstr>
  </property>
</Properties>
</file>