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01A43" w14:textId="5CECD3FE" w:rsidR="007326BB" w:rsidRPr="007326BB" w:rsidRDefault="007326BB" w:rsidP="007326BB">
      <w:pPr>
        <w:jc w:val="center"/>
        <w:rPr>
          <w:rFonts w:ascii="Twinkl ExtraBold" w:hAnsi="Twinkl ExtraBold"/>
          <w:b/>
          <w:bCs/>
          <w:color w:val="FFFFFF" w:themeColor="background1"/>
          <w:sz w:val="180"/>
          <w:szCs w:val="180"/>
        </w:rPr>
      </w:pPr>
      <w:r w:rsidRPr="007326BB">
        <w:rPr>
          <w:rFonts w:ascii="Twinkl ExtraBold" w:hAnsi="Twinkl ExtraBold"/>
          <w:noProof/>
          <w:color w:val="FFFFFF" w:themeColor="background1"/>
          <w:sz w:val="200"/>
          <w:szCs w:val="200"/>
          <w:lang w:eastAsia="en-GB"/>
        </w:rPr>
        <w:drawing>
          <wp:anchor distT="0" distB="0" distL="114300" distR="114300" simplePos="0" relativeHeight="251658240" behindDoc="0" locked="0" layoutInCell="1" allowOverlap="1" wp14:anchorId="2B23DCD5" wp14:editId="55490A5C">
            <wp:simplePos x="0" y="0"/>
            <wp:positionH relativeFrom="column">
              <wp:posOffset>172857</wp:posOffset>
            </wp:positionH>
            <wp:positionV relativeFrom="paragraph">
              <wp:posOffset>24765</wp:posOffset>
            </wp:positionV>
            <wp:extent cx="1050324" cy="1050324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a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24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BB">
        <w:rPr>
          <w:rFonts w:ascii="Twinkl ExtraBold" w:hAnsi="Twinkl ExtraBold"/>
          <w:b/>
          <w:bCs/>
          <w:color w:val="FFFFFF" w:themeColor="background1"/>
          <w:sz w:val="40"/>
          <w:szCs w:val="40"/>
        </w:rPr>
        <w:t>s</w:t>
      </w:r>
    </w:p>
    <w:p w14:paraId="1A7B6871" w14:textId="2652AC2E" w:rsidR="00B119B6" w:rsidRDefault="007326BB" w:rsidP="007326BB">
      <w:pPr>
        <w:jc w:val="center"/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sz w:val="60"/>
          <w:szCs w:val="60"/>
        </w:rPr>
        <w:t xml:space="preserve">          </w:t>
      </w:r>
      <w:r w:rsidRPr="007326BB">
        <w:rPr>
          <w:rFonts w:ascii="Twinkl ExtraBold" w:hAnsi="Twinkl ExtraBold"/>
          <w:b/>
          <w:bCs/>
          <w:sz w:val="60"/>
          <w:szCs w:val="60"/>
        </w:rPr>
        <w:t>Home Learning Challenges</w:t>
      </w:r>
    </w:p>
    <w:p w14:paraId="4C8777AE" w14:textId="0D77402E" w:rsidR="007326BB" w:rsidRDefault="00C41BB5" w:rsidP="007326BB">
      <w:pPr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C5EA" wp14:editId="442012F2">
                <wp:simplePos x="0" y="0"/>
                <wp:positionH relativeFrom="column">
                  <wp:posOffset>146050</wp:posOffset>
                </wp:positionH>
                <wp:positionV relativeFrom="paragraph">
                  <wp:posOffset>368300</wp:posOffset>
                </wp:positionV>
                <wp:extent cx="3797300" cy="1797050"/>
                <wp:effectExtent l="19050" t="19050" r="31750" b="317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179705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045B" w14:textId="29CDC582" w:rsidR="006535B4" w:rsidRPr="006535B4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5B4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Hospitality</w:t>
                            </w:r>
                            <w:r w:rsidRPr="006535B4"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9446BA" w14:textId="60A6FB56" w:rsidR="007326BB" w:rsidRPr="007326BB" w:rsidRDefault="00F47299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104F2D4" wp14:editId="33477C16">
                                  <wp:extent cx="476250" cy="4061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ol part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24" cy="408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7DD22" w14:textId="21169839" w:rsidR="007326BB" w:rsidRPr="006535B4" w:rsidRDefault="00F47299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If you have a paddling pool, host a pool party. You will need to have some snacks, games and a good playlist of songs. Make sure and invite everyone in your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.5pt;margin-top:29pt;width:299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" fillcolor="#a8d08d [1945]" strokecolor="#375623 [1609]" strokeweight="4.5pt">
                <v:stroke joinstyle="miter"/>
                <v:textbox>
                  <w:txbxContent>
                    <w:p w14:paraId="68F2045B" w14:textId="29CDC582" w:rsidR="006535B4" w:rsidRPr="006535B4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535B4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Hospitality</w:t>
                      </w:r>
                      <w:r w:rsidRPr="006535B4">
                        <w:rPr>
                          <w:rFonts w:ascii="Twinkl" w:hAnsi="Twink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5F9446BA" w14:textId="60A6FB56" w:rsidR="007326BB" w:rsidRPr="007326BB" w:rsidRDefault="00F47299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0104F2D4" wp14:editId="33477C16">
                            <wp:extent cx="476250" cy="4061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ol part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624" cy="408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7DD22" w14:textId="21169839" w:rsidR="007326BB" w:rsidRPr="006535B4" w:rsidRDefault="00F47299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If you have a paddling pool, host a pool party. You will need to have some snacks, games and a good playlist of songs. Make sure and invite everyone in your house.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001EC3" w14:textId="52010DB2" w:rsidR="007326BB" w:rsidRPr="007326BB" w:rsidRDefault="007326BB" w:rsidP="007326BB">
      <w:pPr>
        <w:rPr>
          <w:rFonts w:ascii="Twinkl ExtraBold" w:hAnsi="Twinkl ExtraBold"/>
          <w:b/>
          <w:bCs/>
          <w:sz w:val="60"/>
          <w:szCs w:val="60"/>
        </w:rPr>
      </w:pPr>
    </w:p>
    <w:p w14:paraId="3C4C5FE4" w14:textId="2731E617" w:rsidR="007326BB" w:rsidRPr="007326BB" w:rsidRDefault="00C41BB5" w:rsidP="007326BB">
      <w:pPr>
        <w:rPr>
          <w:rFonts w:ascii="Twinkl ExtraBold" w:hAnsi="Twinkl ExtraBold"/>
          <w:sz w:val="72"/>
          <w:szCs w:val="72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1B4FC" wp14:editId="0ED9A927">
                <wp:simplePos x="0" y="0"/>
                <wp:positionH relativeFrom="column">
                  <wp:posOffset>2571750</wp:posOffset>
                </wp:positionH>
                <wp:positionV relativeFrom="paragraph">
                  <wp:posOffset>5492750</wp:posOffset>
                </wp:positionV>
                <wp:extent cx="4019550" cy="2349500"/>
                <wp:effectExtent l="19050" t="19050" r="38100" b="317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495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FF9C" w14:textId="0F8009A1" w:rsidR="0034362E" w:rsidRDefault="006148B6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34B23245" w14:textId="77777777" w:rsidR="00C41BB5" w:rsidRPr="006148B6" w:rsidRDefault="00C41BB5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AC2EE72" w14:textId="327EF0A9" w:rsidR="0034362E" w:rsidRPr="006148B6" w:rsidRDefault="00BA1EFC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Birds are busy building nests and getting ready to lay eggs.</w:t>
                            </w:r>
                            <w:r w:rsidRPr="00BA1EF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From your window or d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uring your daily exercise count how many birds you can see.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See if you can spot the bird carrying the biggest load. Keep a look out for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rooks,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they can carry very big sticks!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202.5pt;margin-top:432.5pt;width:316.5pt;height:1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" fillcolor="#f4b083 [1941]" strokecolor="#823b0b [1605]" strokeweight="4.5pt">
                <v:stroke joinstyle="miter"/>
                <v:textbox>
                  <w:txbxContent>
                    <w:p w14:paraId="4888FF9C" w14:textId="0F8009A1" w:rsidR="0034362E" w:rsidRDefault="006148B6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Numeracy</w:t>
                      </w:r>
                    </w:p>
                    <w:p w14:paraId="34B23245" w14:textId="77777777" w:rsidR="00C41BB5" w:rsidRPr="006148B6" w:rsidRDefault="00C41BB5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AC2EE72" w14:textId="327EF0A9" w:rsidR="0034362E" w:rsidRPr="006148B6" w:rsidRDefault="00BA1EFC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Birds are busy building nests and getting ready to lay eggs.</w:t>
                      </w:r>
                      <w:r w:rsidRPr="00BA1EF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From your window or d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uring your daily exercise count how many birds you can see.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See if you can spot the bird carrying the biggest load. Keep a look out for </w:t>
                      </w:r>
                      <w:proofErr w:type="gramStart"/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rooks,</w:t>
                      </w:r>
                      <w:proofErr w:type="gramEnd"/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they can carry very big sticks!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89E9" wp14:editId="54BF6BC3">
                <wp:simplePos x="0" y="0"/>
                <wp:positionH relativeFrom="column">
                  <wp:posOffset>101600</wp:posOffset>
                </wp:positionH>
                <wp:positionV relativeFrom="paragraph">
                  <wp:posOffset>3390900</wp:posOffset>
                </wp:positionV>
                <wp:extent cx="3949700" cy="1930400"/>
                <wp:effectExtent l="19050" t="19050" r="31750" b="31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19304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CD08" w14:textId="48BD915F" w:rsidR="00D756F7" w:rsidRDefault="006148B6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2B7EC7EC" w14:textId="6FE1989E" w:rsidR="006148B6" w:rsidRDefault="00BA1EFC" w:rsidP="006148B6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CA8CE4C" wp14:editId="4FD30B7E">
                                  <wp:extent cx="660400" cy="563184"/>
                                  <wp:effectExtent l="0" t="0" r="635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sh car U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183" cy="562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9A964" w14:textId="74BA1163" w:rsidR="006148B6" w:rsidRPr="006148B6" w:rsidRDefault="00BA1EFC" w:rsidP="006148B6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Help out around the house by washing the car. Make sure to take your time and don’t miss any areas!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8pt;margin-top:267pt;width:311pt;height:1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" fillcolor="#ffd966 [1943]" strokecolor="#ffc000 [3207]" strokeweight="4.5pt">
                <v:stroke joinstyle="miter"/>
                <v:textbox>
                  <w:txbxContent>
                    <w:p w14:paraId="7B23CD08" w14:textId="48BD915F" w:rsidR="00D756F7" w:rsidRDefault="006148B6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Experience</w:t>
                      </w:r>
                    </w:p>
                    <w:p w14:paraId="2B7EC7EC" w14:textId="6FE1989E" w:rsidR="006148B6" w:rsidRDefault="00BA1EFC" w:rsidP="006148B6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CA8CE4C" wp14:editId="4FD30B7E">
                            <wp:extent cx="660400" cy="563184"/>
                            <wp:effectExtent l="0" t="0" r="635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sh car UK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183" cy="562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9A964" w14:textId="74BA1163" w:rsidR="006148B6" w:rsidRPr="006148B6" w:rsidRDefault="00BA1EFC" w:rsidP="006148B6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Help out around the house by washing the car. Make sure to take your time and don’t miss any areas!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F6F0" wp14:editId="4054C36B">
                <wp:simplePos x="0" y="0"/>
                <wp:positionH relativeFrom="column">
                  <wp:posOffset>2660650</wp:posOffset>
                </wp:positionH>
                <wp:positionV relativeFrom="paragraph">
                  <wp:posOffset>1377950</wp:posOffset>
                </wp:positionV>
                <wp:extent cx="3930650" cy="1854200"/>
                <wp:effectExtent l="19050" t="19050" r="31750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8542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9251" w14:textId="0DE2D043" w:rsidR="007326BB" w:rsidRPr="006535B4" w:rsidRDefault="00F47299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65E20EF2" w14:textId="515C53BC" w:rsidR="006535B4" w:rsidRPr="007326BB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52273E2" w14:textId="70C9738F" w:rsidR="006535B4" w:rsidRDefault="00F47299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Make a quick sketch of your</w:t>
                            </w:r>
                            <w:r w:rsidR="00C41BB5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clothes cupboard or drawers.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BB5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abel your sketch to show what clothes go in each compartment.</w:t>
                            </w:r>
                          </w:p>
                          <w:p w14:paraId="559524B6" w14:textId="6AFDFE2E" w:rsidR="007326BB" w:rsidRPr="006535B4" w:rsidRDefault="007326BB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209.5pt;margin-top:108.5pt;width:309.5pt;height:1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" fillcolor="#9cc2e5 [1944]" strokecolor="#1f4d78 [1608]" strokeweight="4.5pt">
                <v:stroke joinstyle="miter"/>
                <v:textbox>
                  <w:txbxContent>
                    <w:p w14:paraId="46679251" w14:textId="0DE2D043" w:rsidR="007326BB" w:rsidRPr="006535B4" w:rsidRDefault="00F47299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Literacy</w:t>
                      </w:r>
                    </w:p>
                    <w:p w14:paraId="65E20EF2" w14:textId="515C53BC" w:rsidR="006535B4" w:rsidRPr="007326BB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52273E2" w14:textId="70C9738F" w:rsidR="006535B4" w:rsidRDefault="00F47299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Make a quick sketch of your</w:t>
                      </w:r>
                      <w:r w:rsidR="00C41BB5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clothes cupboard or drawers.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41BB5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abel your sketch to show what clothes go in each compartment.</w:t>
                      </w:r>
                    </w:p>
                    <w:p w14:paraId="559524B6" w14:textId="6AFDFE2E" w:rsidR="007326BB" w:rsidRPr="006535B4" w:rsidRDefault="007326BB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40D7" w:rsidRPr="008340D7">
        <w:rPr>
          <w:noProof/>
        </w:rPr>
        <w:t xml:space="preserve">  </w:t>
      </w:r>
    </w:p>
    <w:sectPr w:rsidR="007326BB" w:rsidRPr="007326BB" w:rsidSect="007326BB">
      <w:pgSz w:w="11900" w:h="16840"/>
      <w:pgMar w:top="720" w:right="720" w:bottom="720" w:left="720" w:header="708" w:footer="708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ExtraBold">
    <w:altName w:val="Calibri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Twinkl">
    <w:altName w:val="Calibri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BB"/>
    <w:rsid w:val="00101112"/>
    <w:rsid w:val="0034362E"/>
    <w:rsid w:val="00407492"/>
    <w:rsid w:val="006148B6"/>
    <w:rsid w:val="006535B4"/>
    <w:rsid w:val="00716F81"/>
    <w:rsid w:val="007326BB"/>
    <w:rsid w:val="008340D7"/>
    <w:rsid w:val="00840C34"/>
    <w:rsid w:val="00841292"/>
    <w:rsid w:val="00B119B6"/>
    <w:rsid w:val="00B9091C"/>
    <w:rsid w:val="00BA1EFC"/>
    <w:rsid w:val="00C41BB5"/>
    <w:rsid w:val="00D756F7"/>
    <w:rsid w:val="00E2109A"/>
    <w:rsid w:val="00F47299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4" ma:contentTypeDescription="Create a new document." ma:contentTypeScope="" ma:versionID="781386d8008326254be58530cf3a4fdf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cd6f4af5ebc2d17a4cfa7a949341a38d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215E7-8D76-4F0F-B6C1-38CE9379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B855A-0B35-4953-85E4-C66D7A75F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A484-36D6-425E-ADDF-7F2FD07FB96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f3258730-969c-4f9b-8ea2-3dd58cddb57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Campbell</dc:creator>
  <cp:lastModifiedBy>WillScNicollL</cp:lastModifiedBy>
  <cp:revision>3</cp:revision>
  <dcterms:created xsi:type="dcterms:W3CDTF">2020-04-21T13:12:00Z</dcterms:created>
  <dcterms:modified xsi:type="dcterms:W3CDTF">2020-04-21T13:13:00Z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