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45B93" w14:textId="77777777" w:rsidR="00835457" w:rsidRPr="00425EB0" w:rsidRDefault="00835457">
      <w:pPr>
        <w:jc w:val="both"/>
        <w:rPr>
          <w:rFonts w:asciiTheme="majorHAnsi" w:eastAsia="Arial" w:hAnsiTheme="majorHAnsi" w:cstheme="majorHAnsi"/>
        </w:rPr>
      </w:pPr>
    </w:p>
    <w:p w14:paraId="06045B95" w14:textId="32011692" w:rsidR="00835457" w:rsidRPr="00425EB0" w:rsidRDefault="006B4748" w:rsidP="00290620">
      <w:pPr>
        <w:jc w:val="center"/>
        <w:rPr>
          <w:rFonts w:asciiTheme="majorHAnsi" w:eastAsia="Arial" w:hAnsiTheme="majorHAnsi" w:cstheme="majorHAnsi"/>
          <w:b/>
          <w:sz w:val="28"/>
          <w:szCs w:val="28"/>
        </w:rPr>
      </w:pPr>
      <w:r w:rsidRPr="00425EB0">
        <w:rPr>
          <w:rFonts w:asciiTheme="majorHAnsi" w:eastAsia="Arial" w:hAnsiTheme="majorHAnsi" w:cstheme="majorHAnsi"/>
          <w:b/>
          <w:sz w:val="28"/>
          <w:szCs w:val="28"/>
        </w:rPr>
        <w:t xml:space="preserve">The Robert Burns Academy Parent Council </w:t>
      </w:r>
    </w:p>
    <w:p w14:paraId="1541A6CA" w14:textId="42155BEC" w:rsidR="006B4748" w:rsidRPr="00425EB0" w:rsidRDefault="00FE0813" w:rsidP="00290620">
      <w:pPr>
        <w:jc w:val="center"/>
        <w:rPr>
          <w:rFonts w:asciiTheme="majorHAnsi" w:eastAsia="Arial" w:hAnsiTheme="majorHAnsi" w:cstheme="majorHAnsi"/>
          <w:sz w:val="28"/>
          <w:szCs w:val="28"/>
        </w:rPr>
      </w:pPr>
      <w:r w:rsidRPr="00425EB0">
        <w:rPr>
          <w:rFonts w:asciiTheme="majorHAnsi" w:eastAsia="Arial" w:hAnsiTheme="majorHAnsi" w:cstheme="majorHAnsi"/>
          <w:b/>
          <w:sz w:val="28"/>
          <w:szCs w:val="28"/>
        </w:rPr>
        <w:t xml:space="preserve">Barony Campus </w:t>
      </w:r>
    </w:p>
    <w:p w14:paraId="06045B96" w14:textId="77777777" w:rsidR="00835457" w:rsidRPr="00425EB0" w:rsidRDefault="00E864BF">
      <w:pPr>
        <w:rPr>
          <w:rFonts w:asciiTheme="majorHAnsi" w:eastAsia="Arial" w:hAnsiTheme="majorHAnsi" w:cstheme="majorHAnsi"/>
        </w:rPr>
      </w:pPr>
      <w:r w:rsidRPr="00425EB0">
        <w:rPr>
          <w:rFonts w:asciiTheme="majorHAnsi" w:eastAsia="Arial" w:hAnsiTheme="majorHAnsi" w:cstheme="majorHAnsi"/>
          <w:b/>
        </w:rPr>
        <w:t xml:space="preserve">                                                   </w:t>
      </w:r>
    </w:p>
    <w:p w14:paraId="06045B98" w14:textId="77777777" w:rsidR="00835457" w:rsidRPr="00425EB0" w:rsidRDefault="00835457">
      <w:pPr>
        <w:rPr>
          <w:rFonts w:asciiTheme="majorHAnsi" w:eastAsia="Arial" w:hAnsiTheme="majorHAnsi" w:cstheme="majorHAnsi"/>
          <w:highlight w:val="yellow"/>
        </w:rPr>
      </w:pPr>
    </w:p>
    <w:tbl>
      <w:tblPr>
        <w:tblW w:w="5000" w:type="pct"/>
        <w:tblLayout w:type="fixed"/>
        <w:tblCellMar>
          <w:left w:w="0" w:type="dxa"/>
          <w:right w:w="0" w:type="dxa"/>
        </w:tblCellMar>
        <w:tblLook w:val="04A0" w:firstRow="1" w:lastRow="0" w:firstColumn="1" w:lastColumn="0" w:noHBand="0" w:noVBand="1"/>
        <w:tblCaption w:val="Location, date, time and attendees list"/>
      </w:tblPr>
      <w:tblGrid>
        <w:gridCol w:w="2268"/>
        <w:gridCol w:w="7756"/>
      </w:tblGrid>
      <w:tr w:rsidR="00B635EF" w:rsidRPr="00425EB0" w14:paraId="6815B481" w14:textId="77777777" w:rsidTr="00AD2CBE">
        <w:tc>
          <w:tcPr>
            <w:tcW w:w="2268" w:type="dxa"/>
          </w:tcPr>
          <w:p w14:paraId="3190578E" w14:textId="77777777" w:rsidR="00B635EF" w:rsidRPr="00425EB0" w:rsidRDefault="00B635EF" w:rsidP="00560BE3">
            <w:pPr>
              <w:pStyle w:val="FormHeading"/>
              <w:rPr>
                <w:rFonts w:asciiTheme="majorHAnsi" w:hAnsiTheme="majorHAnsi" w:cstheme="majorHAnsi"/>
                <w:b/>
                <w:bCs/>
              </w:rPr>
            </w:pPr>
            <w:r w:rsidRPr="00425EB0">
              <w:rPr>
                <w:rFonts w:asciiTheme="majorHAnsi" w:hAnsiTheme="majorHAnsi" w:cstheme="majorHAnsi"/>
                <w:b/>
                <w:bCs/>
              </w:rPr>
              <w:t>Date:</w:t>
            </w:r>
          </w:p>
        </w:tc>
        <w:tc>
          <w:tcPr>
            <w:tcW w:w="7756" w:type="dxa"/>
          </w:tcPr>
          <w:p w14:paraId="097BA92C" w14:textId="7874392D" w:rsidR="00B635EF" w:rsidRPr="001E6485" w:rsidRDefault="006733F0" w:rsidP="00560BE3">
            <w:pPr>
              <w:pStyle w:val="TableText"/>
              <w:rPr>
                <w:rFonts w:asciiTheme="majorHAnsi" w:hAnsiTheme="majorHAnsi" w:cstheme="majorHAnsi"/>
                <w:color w:val="auto"/>
              </w:rPr>
            </w:pPr>
            <w:r w:rsidRPr="001E6485">
              <w:rPr>
                <w:rFonts w:asciiTheme="majorHAnsi" w:hAnsiTheme="majorHAnsi" w:cstheme="majorHAnsi"/>
                <w:color w:val="auto"/>
              </w:rPr>
              <w:t>10</w:t>
            </w:r>
            <w:r w:rsidRPr="001E6485">
              <w:rPr>
                <w:rFonts w:asciiTheme="majorHAnsi" w:hAnsiTheme="majorHAnsi" w:cstheme="majorHAnsi"/>
                <w:color w:val="auto"/>
                <w:vertAlign w:val="superscript"/>
              </w:rPr>
              <w:t>th</w:t>
            </w:r>
            <w:r w:rsidRPr="001E6485">
              <w:rPr>
                <w:rFonts w:asciiTheme="majorHAnsi" w:hAnsiTheme="majorHAnsi" w:cstheme="majorHAnsi"/>
                <w:color w:val="auto"/>
              </w:rPr>
              <w:t xml:space="preserve"> March 2025</w:t>
            </w:r>
            <w:r w:rsidR="00985F59" w:rsidRPr="001E6485">
              <w:rPr>
                <w:rFonts w:asciiTheme="majorHAnsi" w:hAnsiTheme="majorHAnsi" w:cstheme="majorHAnsi"/>
                <w:color w:val="auto"/>
              </w:rPr>
              <w:t xml:space="preserve"> </w:t>
            </w:r>
            <w:r w:rsidR="001D55A7" w:rsidRPr="001E6485">
              <w:rPr>
                <w:rFonts w:asciiTheme="majorHAnsi" w:hAnsiTheme="majorHAnsi" w:cstheme="majorHAnsi"/>
                <w:color w:val="auto"/>
              </w:rPr>
              <w:t xml:space="preserve"> </w:t>
            </w:r>
          </w:p>
        </w:tc>
      </w:tr>
      <w:tr w:rsidR="00B635EF" w:rsidRPr="00425EB0" w14:paraId="21028BFC" w14:textId="77777777" w:rsidTr="00AD2CBE">
        <w:tc>
          <w:tcPr>
            <w:tcW w:w="2268" w:type="dxa"/>
          </w:tcPr>
          <w:p w14:paraId="13B646F6" w14:textId="7D3C2ED0" w:rsidR="00B635EF" w:rsidRPr="00425EB0" w:rsidRDefault="00C2603C" w:rsidP="00560BE3">
            <w:pPr>
              <w:pStyle w:val="FormHeading"/>
              <w:rPr>
                <w:rFonts w:asciiTheme="majorHAnsi" w:hAnsiTheme="majorHAnsi" w:cstheme="majorHAnsi"/>
                <w:b/>
                <w:bCs/>
              </w:rPr>
            </w:pPr>
            <w:r w:rsidRPr="00425EB0">
              <w:rPr>
                <w:rFonts w:asciiTheme="majorHAnsi" w:hAnsiTheme="majorHAnsi" w:cstheme="majorHAnsi"/>
                <w:b/>
                <w:bCs/>
              </w:rPr>
              <w:t>Present:</w:t>
            </w:r>
          </w:p>
        </w:tc>
        <w:tc>
          <w:tcPr>
            <w:tcW w:w="7756" w:type="dxa"/>
          </w:tcPr>
          <w:p w14:paraId="52CD1745" w14:textId="43BACE5A" w:rsidR="00B635EF" w:rsidRPr="001E6485" w:rsidRDefault="006733F0" w:rsidP="00560BE3">
            <w:pPr>
              <w:pStyle w:val="TableText"/>
              <w:rPr>
                <w:rFonts w:asciiTheme="majorHAnsi" w:hAnsiTheme="majorHAnsi" w:cstheme="majorHAnsi"/>
                <w:color w:val="auto"/>
              </w:rPr>
            </w:pPr>
            <w:r w:rsidRPr="001E6485">
              <w:rPr>
                <w:rFonts w:asciiTheme="majorHAnsi" w:hAnsiTheme="majorHAnsi" w:cstheme="majorHAnsi"/>
                <w:color w:val="auto"/>
              </w:rPr>
              <w:t>Karen Cairns, Jillian D’Agostino, Carol Dillon, Claire Donnelly, Hazel Drummond, Elaine Gemmell, Sheena Gemmell, Catrina Heggie, Lesley Hill, Stuart Hill, Laura Kelso, Amanda Luff, Kirsty Mitchell, Christina Palmer, Janet Sloan, Cheryl Templeton</w:t>
            </w:r>
          </w:p>
        </w:tc>
      </w:tr>
      <w:tr w:rsidR="00C2603C" w:rsidRPr="00425EB0" w14:paraId="0F334520" w14:textId="77777777" w:rsidTr="00AD2CBE">
        <w:tc>
          <w:tcPr>
            <w:tcW w:w="2268" w:type="dxa"/>
          </w:tcPr>
          <w:p w14:paraId="6535233E" w14:textId="5B320514" w:rsidR="00C2603C" w:rsidRPr="00425EB0" w:rsidRDefault="00C2603C" w:rsidP="00C2603C">
            <w:pPr>
              <w:pStyle w:val="FormHeading"/>
              <w:rPr>
                <w:rFonts w:asciiTheme="majorHAnsi" w:hAnsiTheme="majorHAnsi" w:cstheme="majorHAnsi"/>
                <w:b/>
                <w:bCs/>
              </w:rPr>
            </w:pPr>
            <w:r w:rsidRPr="00425EB0">
              <w:rPr>
                <w:rFonts w:asciiTheme="majorHAnsi" w:hAnsiTheme="majorHAnsi" w:cstheme="majorHAnsi"/>
                <w:b/>
                <w:bCs/>
              </w:rPr>
              <w:t xml:space="preserve">In Attendance: </w:t>
            </w:r>
          </w:p>
        </w:tc>
        <w:tc>
          <w:tcPr>
            <w:tcW w:w="7756" w:type="dxa"/>
          </w:tcPr>
          <w:p w14:paraId="4295FDB8" w14:textId="3A51959C" w:rsidR="00C2603C" w:rsidRPr="001E6485" w:rsidRDefault="006733F0" w:rsidP="00C2603C">
            <w:pPr>
              <w:pStyle w:val="TableText"/>
              <w:rPr>
                <w:rFonts w:asciiTheme="majorHAnsi" w:hAnsiTheme="majorHAnsi" w:cstheme="majorHAnsi"/>
                <w:color w:val="auto"/>
              </w:rPr>
            </w:pPr>
            <w:r w:rsidRPr="001E6485">
              <w:rPr>
                <w:rFonts w:asciiTheme="majorHAnsi" w:hAnsiTheme="majorHAnsi" w:cstheme="majorHAnsi"/>
                <w:color w:val="auto"/>
              </w:rPr>
              <w:t xml:space="preserve">Tracy Stewart, Amy Burgoyne, Jonathon </w:t>
            </w:r>
            <w:proofErr w:type="spellStart"/>
            <w:r w:rsidRPr="001E6485">
              <w:rPr>
                <w:rFonts w:asciiTheme="majorHAnsi" w:hAnsiTheme="majorHAnsi" w:cstheme="majorHAnsi"/>
                <w:color w:val="auto"/>
              </w:rPr>
              <w:t>Szumlakowski</w:t>
            </w:r>
            <w:proofErr w:type="spellEnd"/>
            <w:r w:rsidR="00C2603C" w:rsidRPr="001E6485">
              <w:rPr>
                <w:rFonts w:asciiTheme="majorHAnsi" w:hAnsiTheme="majorHAnsi" w:cstheme="majorHAnsi"/>
                <w:color w:val="auto"/>
              </w:rPr>
              <w:t xml:space="preserve"> </w:t>
            </w:r>
          </w:p>
        </w:tc>
      </w:tr>
      <w:tr w:rsidR="005336CA" w:rsidRPr="00425EB0" w14:paraId="359CB362" w14:textId="77777777" w:rsidTr="00AD2CBE">
        <w:tc>
          <w:tcPr>
            <w:tcW w:w="2268" w:type="dxa"/>
          </w:tcPr>
          <w:p w14:paraId="3C147472" w14:textId="2C0D92B3" w:rsidR="005336CA" w:rsidRPr="00425EB0" w:rsidRDefault="005336CA" w:rsidP="00560BE3">
            <w:pPr>
              <w:pStyle w:val="FormHeading"/>
              <w:rPr>
                <w:rFonts w:asciiTheme="majorHAnsi" w:hAnsiTheme="majorHAnsi" w:cstheme="majorHAnsi"/>
                <w:b/>
                <w:bCs/>
              </w:rPr>
            </w:pPr>
            <w:r w:rsidRPr="00425EB0">
              <w:rPr>
                <w:rFonts w:asciiTheme="majorHAnsi" w:hAnsiTheme="majorHAnsi" w:cstheme="majorHAnsi"/>
                <w:b/>
                <w:bCs/>
              </w:rPr>
              <w:t>Apologies:</w:t>
            </w:r>
          </w:p>
        </w:tc>
        <w:tc>
          <w:tcPr>
            <w:tcW w:w="7756" w:type="dxa"/>
          </w:tcPr>
          <w:p w14:paraId="77C40264" w14:textId="6A33CBFE" w:rsidR="005336CA" w:rsidRPr="001E6485" w:rsidRDefault="001E6485" w:rsidP="00560BE3">
            <w:pPr>
              <w:pStyle w:val="TableText"/>
              <w:rPr>
                <w:rFonts w:asciiTheme="majorHAnsi" w:hAnsiTheme="majorHAnsi" w:cstheme="majorHAnsi"/>
                <w:color w:val="auto"/>
              </w:rPr>
            </w:pPr>
            <w:r w:rsidRPr="001E6485">
              <w:rPr>
                <w:rFonts w:asciiTheme="majorHAnsi" w:hAnsiTheme="majorHAnsi" w:cstheme="majorHAnsi"/>
                <w:color w:val="auto"/>
              </w:rPr>
              <w:t>Elspeth Goldie, Jill Hodge, David Todd, Neill Watts, Sadie Wilson, Adele Young</w:t>
            </w:r>
          </w:p>
        </w:tc>
      </w:tr>
      <w:tr w:rsidR="002403F0" w:rsidRPr="00425EB0" w14:paraId="7CE017EA" w14:textId="77777777" w:rsidTr="00AD2CBE">
        <w:tc>
          <w:tcPr>
            <w:tcW w:w="2268" w:type="dxa"/>
          </w:tcPr>
          <w:p w14:paraId="4C4E892E" w14:textId="77777777" w:rsidR="002403F0" w:rsidRPr="00425EB0" w:rsidRDefault="002403F0" w:rsidP="00560BE3">
            <w:pPr>
              <w:pStyle w:val="FormHeading"/>
              <w:rPr>
                <w:rFonts w:asciiTheme="majorHAnsi" w:hAnsiTheme="majorHAnsi" w:cstheme="majorHAnsi"/>
                <w:b/>
                <w:bCs/>
              </w:rPr>
            </w:pPr>
          </w:p>
        </w:tc>
        <w:tc>
          <w:tcPr>
            <w:tcW w:w="7756" w:type="dxa"/>
          </w:tcPr>
          <w:p w14:paraId="7BF18DF6" w14:textId="77777777" w:rsidR="002403F0" w:rsidRPr="00425EB0" w:rsidRDefault="002403F0" w:rsidP="00560BE3">
            <w:pPr>
              <w:pStyle w:val="TableText"/>
              <w:rPr>
                <w:rFonts w:asciiTheme="majorHAnsi" w:hAnsiTheme="majorHAnsi" w:cstheme="majorHAnsi"/>
                <w:color w:val="FF0000"/>
              </w:rPr>
            </w:pPr>
          </w:p>
        </w:tc>
      </w:tr>
    </w:tbl>
    <w:p w14:paraId="79C0F4D2" w14:textId="77777777" w:rsidR="00B635EF" w:rsidRDefault="00B635EF" w:rsidP="001D55A7">
      <w:pPr>
        <w:pStyle w:val="Heading1"/>
        <w:jc w:val="left"/>
        <w:rPr>
          <w:rFonts w:asciiTheme="majorHAnsi" w:hAnsiTheme="majorHAnsi" w:cstheme="majorHAnsi"/>
        </w:rPr>
      </w:pPr>
      <w:r w:rsidRPr="00425EB0">
        <w:rPr>
          <w:rFonts w:asciiTheme="majorHAnsi" w:hAnsiTheme="majorHAnsi" w:cstheme="majorHAnsi"/>
        </w:rPr>
        <w:t>Agenda items</w:t>
      </w:r>
    </w:p>
    <w:p w14:paraId="0CC0FD5D" w14:textId="77777777" w:rsidR="00B15A13" w:rsidRPr="00B15A13" w:rsidRDefault="00B15A13" w:rsidP="00B15A13"/>
    <w:p w14:paraId="129E6D3F" w14:textId="7CC9B58D" w:rsidR="00565313" w:rsidRPr="001E6485" w:rsidRDefault="00565313" w:rsidP="00416EEF">
      <w:pPr>
        <w:pStyle w:val="ListNumber"/>
        <w:spacing w:after="0"/>
        <w:rPr>
          <w:rFonts w:asciiTheme="majorHAnsi" w:hAnsiTheme="majorHAnsi" w:cstheme="majorHAnsi"/>
        </w:rPr>
      </w:pPr>
      <w:r w:rsidRPr="00425EB0">
        <w:rPr>
          <w:rFonts w:asciiTheme="majorHAnsi" w:hAnsiTheme="majorHAnsi" w:cstheme="majorHAnsi"/>
          <w:b/>
          <w:bCs/>
        </w:rPr>
        <w:t xml:space="preserve">Pupil Report </w:t>
      </w:r>
    </w:p>
    <w:p w14:paraId="55391C03" w14:textId="7365B5A8" w:rsidR="001E6485" w:rsidRDefault="001E6485" w:rsidP="00416EEF">
      <w:pPr>
        <w:pStyle w:val="ListNumber"/>
        <w:numPr>
          <w:ilvl w:val="0"/>
          <w:numId w:val="0"/>
        </w:numPr>
        <w:spacing w:after="0"/>
        <w:ind w:left="360"/>
        <w:rPr>
          <w:rFonts w:asciiTheme="majorHAnsi" w:hAnsiTheme="majorHAnsi" w:cstheme="majorHAnsi"/>
          <w:bCs/>
        </w:rPr>
      </w:pPr>
      <w:r w:rsidRPr="001E6485">
        <w:rPr>
          <w:rFonts w:asciiTheme="majorHAnsi" w:hAnsiTheme="majorHAnsi" w:cstheme="majorHAnsi"/>
          <w:bCs/>
        </w:rPr>
        <w:t>No pupils were in attendance</w:t>
      </w:r>
    </w:p>
    <w:p w14:paraId="5C0F44E2" w14:textId="77777777" w:rsidR="00416EEF" w:rsidRPr="001E6485" w:rsidRDefault="00416EEF" w:rsidP="00416EEF">
      <w:pPr>
        <w:pStyle w:val="ListNumber"/>
        <w:numPr>
          <w:ilvl w:val="0"/>
          <w:numId w:val="0"/>
        </w:numPr>
        <w:spacing w:after="0"/>
        <w:ind w:left="360"/>
        <w:rPr>
          <w:rFonts w:asciiTheme="majorHAnsi" w:hAnsiTheme="majorHAnsi" w:cstheme="majorHAnsi"/>
        </w:rPr>
      </w:pPr>
    </w:p>
    <w:p w14:paraId="7A7D17EB" w14:textId="1FF6EB2A" w:rsidR="00B635EF" w:rsidRPr="00425EB0" w:rsidRDefault="00785CC5" w:rsidP="00B635EF">
      <w:pPr>
        <w:pStyle w:val="ListNumber"/>
        <w:rPr>
          <w:rFonts w:asciiTheme="majorHAnsi" w:hAnsiTheme="majorHAnsi" w:cstheme="majorHAnsi"/>
        </w:rPr>
      </w:pPr>
      <w:r w:rsidRPr="00425EB0">
        <w:rPr>
          <w:rFonts w:asciiTheme="majorHAnsi" w:hAnsiTheme="majorHAnsi" w:cstheme="majorHAnsi"/>
          <w:b/>
          <w:bCs/>
        </w:rPr>
        <w:t>Minutes</w:t>
      </w:r>
      <w:r w:rsidR="00286C4A" w:rsidRPr="00425EB0">
        <w:rPr>
          <w:rFonts w:asciiTheme="majorHAnsi" w:hAnsiTheme="majorHAnsi" w:cstheme="majorHAnsi"/>
          <w:b/>
          <w:bCs/>
        </w:rPr>
        <w:t xml:space="preserve"> of Previous Meeting</w:t>
      </w:r>
      <w:r w:rsidR="00872DDA" w:rsidRPr="00425EB0">
        <w:rPr>
          <w:rFonts w:asciiTheme="majorHAnsi" w:hAnsiTheme="majorHAnsi" w:cstheme="majorHAnsi"/>
          <w:b/>
          <w:bCs/>
        </w:rPr>
        <w:br/>
      </w:r>
      <w:r w:rsidR="00872DDA" w:rsidRPr="00425EB0">
        <w:rPr>
          <w:rFonts w:asciiTheme="majorHAnsi" w:hAnsiTheme="majorHAnsi" w:cstheme="majorHAnsi"/>
        </w:rPr>
        <w:t xml:space="preserve">Minutes circulated via email, noted at meeting and agreed as accurate.  </w:t>
      </w:r>
    </w:p>
    <w:p w14:paraId="2C0B877C" w14:textId="746029D9" w:rsidR="00B635EF" w:rsidRPr="00425EB0" w:rsidRDefault="00F670DC" w:rsidP="00B635EF">
      <w:pPr>
        <w:pStyle w:val="ListNumber"/>
        <w:rPr>
          <w:rFonts w:asciiTheme="majorHAnsi" w:hAnsiTheme="majorHAnsi" w:cstheme="majorHAnsi"/>
          <w:b/>
          <w:bCs/>
        </w:rPr>
      </w:pPr>
      <w:r w:rsidRPr="00425EB0">
        <w:rPr>
          <w:rFonts w:asciiTheme="majorHAnsi" w:hAnsiTheme="majorHAnsi" w:cstheme="majorHAnsi"/>
          <w:b/>
          <w:bCs/>
        </w:rPr>
        <w:t xml:space="preserve">Correspondence </w:t>
      </w:r>
      <w:r w:rsidR="00C63286" w:rsidRPr="00425EB0">
        <w:rPr>
          <w:rFonts w:asciiTheme="majorHAnsi" w:hAnsiTheme="majorHAnsi" w:cstheme="majorHAnsi"/>
          <w:b/>
          <w:bCs/>
        </w:rPr>
        <w:br/>
      </w:r>
      <w:r w:rsidR="00416EEF">
        <w:rPr>
          <w:rFonts w:asciiTheme="majorHAnsi" w:hAnsiTheme="majorHAnsi" w:cstheme="majorHAnsi"/>
        </w:rPr>
        <w:t>Latest update from Connect and Scottish Education c</w:t>
      </w:r>
      <w:r w:rsidR="00C63286" w:rsidRPr="00425EB0">
        <w:rPr>
          <w:rFonts w:asciiTheme="majorHAnsi" w:hAnsiTheme="majorHAnsi" w:cstheme="majorHAnsi"/>
        </w:rPr>
        <w:t xml:space="preserve">irculated via email.  </w:t>
      </w:r>
    </w:p>
    <w:p w14:paraId="6D72D0C4" w14:textId="77777777" w:rsidR="00B15A13" w:rsidRDefault="005E7D04" w:rsidP="00C537E5">
      <w:pPr>
        <w:pStyle w:val="ListNumber"/>
        <w:rPr>
          <w:rFonts w:asciiTheme="majorHAnsi" w:hAnsiTheme="majorHAnsi" w:cstheme="majorHAnsi"/>
          <w:b/>
          <w:bCs/>
        </w:rPr>
      </w:pPr>
      <w:r w:rsidRPr="00425EB0">
        <w:rPr>
          <w:rFonts w:asciiTheme="majorHAnsi" w:hAnsiTheme="majorHAnsi" w:cstheme="majorHAnsi"/>
          <w:b/>
          <w:bCs/>
        </w:rPr>
        <w:t xml:space="preserve">Update from Chair </w:t>
      </w:r>
    </w:p>
    <w:p w14:paraId="668EBEBD" w14:textId="752BF01C" w:rsidR="00B15A13" w:rsidRPr="00B96E65" w:rsidRDefault="00B15A13" w:rsidP="00B15A13">
      <w:pPr>
        <w:pStyle w:val="ListNumber"/>
        <w:numPr>
          <w:ilvl w:val="0"/>
          <w:numId w:val="0"/>
        </w:numPr>
        <w:ind w:left="360"/>
        <w:rPr>
          <w:rFonts w:asciiTheme="majorHAnsi" w:hAnsiTheme="majorHAnsi" w:cstheme="majorHAnsi"/>
          <w:bCs/>
        </w:rPr>
      </w:pPr>
      <w:r w:rsidRPr="00B96E65">
        <w:rPr>
          <w:rFonts w:asciiTheme="majorHAnsi" w:hAnsiTheme="majorHAnsi" w:cstheme="majorHAnsi"/>
          <w:bCs/>
        </w:rPr>
        <w:t>Jillian reminded the group that we had previously been asked to sponsor a prize for the end of year prize giving which wil</w:t>
      </w:r>
      <w:r w:rsidR="00B96E65" w:rsidRPr="00B96E65">
        <w:rPr>
          <w:rFonts w:asciiTheme="majorHAnsi" w:hAnsiTheme="majorHAnsi" w:cstheme="majorHAnsi"/>
          <w:bCs/>
        </w:rPr>
        <w:t>l take place in June.  The area of merit for the award</w:t>
      </w:r>
      <w:r w:rsidR="00B96E65">
        <w:rPr>
          <w:rFonts w:asciiTheme="majorHAnsi" w:hAnsiTheme="majorHAnsi" w:cstheme="majorHAnsi"/>
          <w:bCs/>
        </w:rPr>
        <w:t>,</w:t>
      </w:r>
      <w:r w:rsidR="00B96E65" w:rsidRPr="00B96E65">
        <w:rPr>
          <w:rFonts w:asciiTheme="majorHAnsi" w:hAnsiTheme="majorHAnsi" w:cstheme="majorHAnsi"/>
          <w:bCs/>
        </w:rPr>
        <w:t xml:space="preserve"> and how pupils will be nominated</w:t>
      </w:r>
      <w:r w:rsidR="00B96E65">
        <w:rPr>
          <w:rFonts w:asciiTheme="majorHAnsi" w:hAnsiTheme="majorHAnsi" w:cstheme="majorHAnsi"/>
          <w:bCs/>
        </w:rPr>
        <w:t>,</w:t>
      </w:r>
      <w:r w:rsidR="00B96E65" w:rsidRPr="00B96E65">
        <w:rPr>
          <w:rFonts w:asciiTheme="majorHAnsi" w:hAnsiTheme="majorHAnsi" w:cstheme="majorHAnsi"/>
          <w:bCs/>
        </w:rPr>
        <w:t xml:space="preserve"> has still to be agreed. This will be added to the agenda for the next meeting.</w:t>
      </w:r>
    </w:p>
    <w:p w14:paraId="7FE2F1EE" w14:textId="77777777" w:rsidR="00416EEF" w:rsidRPr="00416EEF" w:rsidRDefault="00416EEF" w:rsidP="00416EEF">
      <w:pPr>
        <w:pStyle w:val="ListNumber"/>
        <w:numPr>
          <w:ilvl w:val="0"/>
          <w:numId w:val="0"/>
        </w:numPr>
        <w:spacing w:after="0"/>
        <w:ind w:left="360"/>
        <w:rPr>
          <w:rFonts w:asciiTheme="majorHAnsi" w:hAnsiTheme="majorHAnsi" w:cstheme="majorHAnsi"/>
          <w:bCs/>
        </w:rPr>
      </w:pPr>
    </w:p>
    <w:p w14:paraId="1A54E7AB" w14:textId="05B2C000" w:rsidR="00B96E65" w:rsidRPr="00B96E65" w:rsidRDefault="005E7D04" w:rsidP="00B96E65">
      <w:pPr>
        <w:pStyle w:val="ListNumber"/>
        <w:rPr>
          <w:rFonts w:asciiTheme="majorHAnsi" w:hAnsiTheme="majorHAnsi" w:cstheme="majorHAnsi"/>
          <w:b/>
          <w:bCs/>
        </w:rPr>
      </w:pPr>
      <w:r w:rsidRPr="00B96E65">
        <w:rPr>
          <w:rFonts w:asciiTheme="majorHAnsi" w:hAnsiTheme="majorHAnsi" w:cstheme="majorHAnsi"/>
          <w:b/>
          <w:bCs/>
        </w:rPr>
        <w:t xml:space="preserve">Parent Steering Group </w:t>
      </w:r>
      <w:r w:rsidR="0051157D" w:rsidRPr="00B96E65">
        <w:rPr>
          <w:rFonts w:asciiTheme="majorHAnsi" w:hAnsiTheme="majorHAnsi" w:cstheme="majorHAnsi"/>
          <w:b/>
          <w:bCs/>
        </w:rPr>
        <w:t xml:space="preserve">Meeting </w:t>
      </w:r>
      <w:r w:rsidR="00C537E5" w:rsidRPr="00B96E65">
        <w:rPr>
          <w:rFonts w:asciiTheme="majorHAnsi" w:hAnsiTheme="majorHAnsi" w:cstheme="majorHAnsi"/>
          <w:b/>
          <w:bCs/>
        </w:rPr>
        <w:br/>
      </w:r>
      <w:r w:rsidR="00B96E65" w:rsidRPr="00B96E65">
        <w:rPr>
          <w:rFonts w:asciiTheme="majorHAnsi" w:hAnsiTheme="majorHAnsi" w:cstheme="majorHAnsi"/>
        </w:rPr>
        <w:t xml:space="preserve">Claire Donnelly gave a brief update from the recent Parent Council Steering Group. </w:t>
      </w:r>
    </w:p>
    <w:p w14:paraId="46484FE8" w14:textId="77777777" w:rsidR="00B96E65" w:rsidRPr="00416EEF" w:rsidRDefault="00B96E65" w:rsidP="00B96E65">
      <w:pPr>
        <w:pStyle w:val="ListNumber"/>
        <w:numPr>
          <w:ilvl w:val="0"/>
          <w:numId w:val="0"/>
        </w:numPr>
        <w:ind w:left="360"/>
        <w:rPr>
          <w:rFonts w:asciiTheme="majorHAnsi" w:hAnsiTheme="majorHAnsi" w:cstheme="majorHAnsi"/>
          <w:b/>
          <w:bCs/>
        </w:rPr>
      </w:pPr>
      <w:r w:rsidRPr="00416EEF">
        <w:rPr>
          <w:rFonts w:asciiTheme="majorHAnsi" w:hAnsiTheme="majorHAnsi" w:cstheme="majorHAnsi"/>
          <w:color w:val="auto"/>
        </w:rPr>
        <w:t>In attendance were:</w:t>
      </w:r>
    </w:p>
    <w:p w14:paraId="5F2E4761" w14:textId="77777777" w:rsidR="00B96E65" w:rsidRPr="00416EEF" w:rsidRDefault="00B96E65" w:rsidP="00B96E65">
      <w:pPr>
        <w:pStyle w:val="ListNumber"/>
        <w:numPr>
          <w:ilvl w:val="0"/>
          <w:numId w:val="4"/>
        </w:numPr>
        <w:spacing w:after="0"/>
        <w:rPr>
          <w:rFonts w:asciiTheme="majorHAnsi" w:hAnsiTheme="majorHAnsi" w:cstheme="majorHAnsi"/>
          <w:bCs/>
        </w:rPr>
      </w:pPr>
      <w:r w:rsidRPr="00416EEF">
        <w:rPr>
          <w:rFonts w:asciiTheme="majorHAnsi" w:hAnsiTheme="majorHAnsi" w:cstheme="majorHAnsi"/>
          <w:bCs/>
        </w:rPr>
        <w:t xml:space="preserve">Food Service Manager </w:t>
      </w:r>
    </w:p>
    <w:p w14:paraId="0D7534C0" w14:textId="77777777" w:rsidR="00B96E65" w:rsidRDefault="00B96E65" w:rsidP="00B96E65">
      <w:pPr>
        <w:pStyle w:val="ListNumber"/>
        <w:numPr>
          <w:ilvl w:val="0"/>
          <w:numId w:val="4"/>
        </w:numPr>
        <w:spacing w:after="0"/>
        <w:rPr>
          <w:rFonts w:asciiTheme="majorHAnsi" w:hAnsiTheme="majorHAnsi" w:cstheme="majorHAnsi"/>
          <w:color w:val="auto"/>
        </w:rPr>
      </w:pPr>
      <w:r w:rsidRPr="00416EEF">
        <w:rPr>
          <w:rFonts w:asciiTheme="majorHAnsi" w:hAnsiTheme="majorHAnsi" w:cstheme="majorHAnsi"/>
          <w:bCs/>
        </w:rPr>
        <w:t xml:space="preserve">Police Scotland </w:t>
      </w:r>
      <w:r w:rsidRPr="00416EEF">
        <w:rPr>
          <w:rFonts w:asciiTheme="majorHAnsi" w:hAnsiTheme="majorHAnsi" w:cstheme="majorHAnsi"/>
          <w:color w:val="auto"/>
        </w:rPr>
        <w:t xml:space="preserve"> - </w:t>
      </w:r>
      <w:proofErr w:type="spellStart"/>
      <w:r w:rsidRPr="00416EEF">
        <w:rPr>
          <w:rFonts w:asciiTheme="majorHAnsi" w:hAnsiTheme="majorHAnsi" w:cstheme="majorHAnsi"/>
          <w:color w:val="auto"/>
        </w:rPr>
        <w:t>focussing</w:t>
      </w:r>
      <w:proofErr w:type="spellEnd"/>
      <w:r w:rsidRPr="00416EEF">
        <w:rPr>
          <w:rFonts w:asciiTheme="majorHAnsi" w:hAnsiTheme="majorHAnsi" w:cstheme="majorHAnsi"/>
          <w:color w:val="auto"/>
        </w:rPr>
        <w:t xml:space="preserve"> on Cyber Crime </w:t>
      </w:r>
    </w:p>
    <w:p w14:paraId="64755B6D" w14:textId="77777777" w:rsidR="00B96E65" w:rsidRPr="00416EEF" w:rsidRDefault="00B96E65" w:rsidP="00B96E65">
      <w:pPr>
        <w:pStyle w:val="ListNumber"/>
        <w:numPr>
          <w:ilvl w:val="1"/>
          <w:numId w:val="4"/>
        </w:numPr>
        <w:spacing w:after="0"/>
        <w:rPr>
          <w:rFonts w:asciiTheme="majorHAnsi" w:hAnsiTheme="majorHAnsi" w:cstheme="majorHAnsi"/>
          <w:color w:val="auto"/>
        </w:rPr>
      </w:pPr>
      <w:r w:rsidRPr="00416EEF">
        <w:rPr>
          <w:rFonts w:asciiTheme="majorHAnsi" w:hAnsiTheme="majorHAnsi" w:cstheme="majorHAnsi"/>
          <w:color w:val="auto"/>
        </w:rPr>
        <w:t xml:space="preserve">RBA campus cop has developed an </w:t>
      </w:r>
      <w:proofErr w:type="spellStart"/>
      <w:r w:rsidRPr="00416EEF">
        <w:rPr>
          <w:rFonts w:asciiTheme="majorHAnsi" w:hAnsiTheme="majorHAnsi" w:cstheme="majorHAnsi"/>
          <w:color w:val="auto"/>
        </w:rPr>
        <w:t>indepth</w:t>
      </w:r>
      <w:proofErr w:type="spellEnd"/>
      <w:r w:rsidRPr="00416EEF">
        <w:rPr>
          <w:rFonts w:asciiTheme="majorHAnsi" w:hAnsiTheme="majorHAnsi" w:cstheme="majorHAnsi"/>
          <w:color w:val="auto"/>
        </w:rPr>
        <w:t xml:space="preserve"> resource which will be shared with parents. Will possibly trial at upcoming S2 parents’ night</w:t>
      </w:r>
    </w:p>
    <w:p w14:paraId="05414EDA" w14:textId="77777777" w:rsidR="00B96E65" w:rsidRDefault="00B96E65" w:rsidP="00B96E65">
      <w:pPr>
        <w:pStyle w:val="ListNumber"/>
        <w:numPr>
          <w:ilvl w:val="0"/>
          <w:numId w:val="4"/>
        </w:numPr>
        <w:spacing w:after="0"/>
        <w:rPr>
          <w:rFonts w:asciiTheme="majorHAnsi" w:hAnsiTheme="majorHAnsi" w:cstheme="majorHAnsi"/>
          <w:color w:val="auto"/>
        </w:rPr>
      </w:pPr>
      <w:r>
        <w:rPr>
          <w:rFonts w:asciiTheme="majorHAnsi" w:hAnsiTheme="majorHAnsi" w:cstheme="majorHAnsi"/>
          <w:color w:val="auto"/>
        </w:rPr>
        <w:t>Capital Works</w:t>
      </w:r>
    </w:p>
    <w:p w14:paraId="357AA40A" w14:textId="77777777" w:rsidR="00B96E65" w:rsidRDefault="00B96E65" w:rsidP="00B96E65">
      <w:pPr>
        <w:pStyle w:val="ListNumber"/>
        <w:numPr>
          <w:ilvl w:val="0"/>
          <w:numId w:val="0"/>
        </w:numPr>
        <w:spacing w:after="0"/>
        <w:ind w:left="360"/>
        <w:rPr>
          <w:rFonts w:asciiTheme="majorHAnsi" w:hAnsiTheme="majorHAnsi" w:cstheme="majorHAnsi"/>
          <w:color w:val="auto"/>
        </w:rPr>
      </w:pPr>
    </w:p>
    <w:p w14:paraId="3CF3D8DE" w14:textId="77777777" w:rsidR="00B96E65" w:rsidRDefault="00B96E65" w:rsidP="00B96E65">
      <w:pPr>
        <w:pStyle w:val="ListNumber"/>
        <w:numPr>
          <w:ilvl w:val="0"/>
          <w:numId w:val="0"/>
        </w:numPr>
        <w:spacing w:after="0"/>
        <w:ind w:left="360"/>
        <w:rPr>
          <w:rFonts w:asciiTheme="majorHAnsi" w:hAnsiTheme="majorHAnsi" w:cstheme="majorHAnsi"/>
          <w:color w:val="auto"/>
        </w:rPr>
      </w:pPr>
      <w:r>
        <w:rPr>
          <w:rFonts w:asciiTheme="majorHAnsi" w:hAnsiTheme="majorHAnsi" w:cstheme="majorHAnsi"/>
          <w:color w:val="auto"/>
        </w:rPr>
        <w:t>Topics for discussion included:</w:t>
      </w:r>
    </w:p>
    <w:p w14:paraId="71D39031" w14:textId="77777777" w:rsidR="00B96E65" w:rsidRDefault="00B96E65" w:rsidP="00B96E65">
      <w:pPr>
        <w:pStyle w:val="ListNumber"/>
        <w:numPr>
          <w:ilvl w:val="0"/>
          <w:numId w:val="5"/>
        </w:numPr>
        <w:spacing w:after="0"/>
        <w:rPr>
          <w:rFonts w:asciiTheme="majorHAnsi" w:hAnsiTheme="majorHAnsi" w:cstheme="majorHAnsi"/>
          <w:color w:val="auto"/>
        </w:rPr>
      </w:pPr>
      <w:r>
        <w:rPr>
          <w:rFonts w:asciiTheme="majorHAnsi" w:hAnsiTheme="majorHAnsi" w:cstheme="majorHAnsi"/>
          <w:color w:val="auto"/>
        </w:rPr>
        <w:lastRenderedPageBreak/>
        <w:t xml:space="preserve">2.75million budget cut required for education </w:t>
      </w:r>
    </w:p>
    <w:p w14:paraId="5C4F95F2" w14:textId="77777777" w:rsidR="00B96E65" w:rsidRDefault="00B96E65" w:rsidP="00B96E65">
      <w:pPr>
        <w:pStyle w:val="ListNumber"/>
        <w:numPr>
          <w:ilvl w:val="0"/>
          <w:numId w:val="5"/>
        </w:numPr>
        <w:spacing w:after="0"/>
        <w:rPr>
          <w:rFonts w:asciiTheme="majorHAnsi" w:hAnsiTheme="majorHAnsi" w:cstheme="majorHAnsi"/>
          <w:color w:val="auto"/>
        </w:rPr>
      </w:pPr>
      <w:r>
        <w:rPr>
          <w:rFonts w:asciiTheme="majorHAnsi" w:hAnsiTheme="majorHAnsi" w:cstheme="majorHAnsi"/>
          <w:color w:val="auto"/>
        </w:rPr>
        <w:t>Attendance – East Ayrshire is among the worst in Scotland but recording is inconsistent across Authorities. RBA attendance has improved.</w:t>
      </w:r>
    </w:p>
    <w:p w14:paraId="74383F5A" w14:textId="77777777" w:rsidR="00B96E65" w:rsidRDefault="00B96E65" w:rsidP="00B96E65">
      <w:pPr>
        <w:pStyle w:val="ListNumber"/>
        <w:numPr>
          <w:ilvl w:val="0"/>
          <w:numId w:val="5"/>
        </w:numPr>
        <w:spacing w:after="0"/>
        <w:rPr>
          <w:rFonts w:asciiTheme="majorHAnsi" w:hAnsiTheme="majorHAnsi" w:cstheme="majorHAnsi"/>
          <w:color w:val="auto"/>
        </w:rPr>
      </w:pPr>
      <w:r>
        <w:rPr>
          <w:rFonts w:asciiTheme="majorHAnsi" w:hAnsiTheme="majorHAnsi" w:cstheme="majorHAnsi"/>
          <w:color w:val="auto"/>
        </w:rPr>
        <w:t>Development of an outdoor school</w:t>
      </w:r>
    </w:p>
    <w:p w14:paraId="3E2FA5AC" w14:textId="77777777" w:rsidR="00B96E65" w:rsidRDefault="00B96E65" w:rsidP="00B96E65">
      <w:pPr>
        <w:pStyle w:val="ListNumber"/>
        <w:numPr>
          <w:ilvl w:val="0"/>
          <w:numId w:val="5"/>
        </w:numPr>
        <w:spacing w:after="0"/>
        <w:rPr>
          <w:rFonts w:asciiTheme="majorHAnsi" w:hAnsiTheme="majorHAnsi" w:cstheme="majorHAnsi"/>
          <w:color w:val="auto"/>
        </w:rPr>
      </w:pPr>
      <w:r>
        <w:rPr>
          <w:rFonts w:asciiTheme="majorHAnsi" w:hAnsiTheme="majorHAnsi" w:cstheme="majorHAnsi"/>
          <w:color w:val="auto"/>
        </w:rPr>
        <w:t>Spike in requests for home schooling</w:t>
      </w:r>
    </w:p>
    <w:p w14:paraId="701BD157" w14:textId="44F37C6B" w:rsidR="00B635EF" w:rsidRDefault="00B96E65" w:rsidP="00B96E65">
      <w:pPr>
        <w:pStyle w:val="ListNumber"/>
        <w:numPr>
          <w:ilvl w:val="0"/>
          <w:numId w:val="5"/>
        </w:numPr>
        <w:spacing w:after="0"/>
        <w:rPr>
          <w:rFonts w:asciiTheme="majorHAnsi" w:hAnsiTheme="majorHAnsi" w:cstheme="majorHAnsi"/>
          <w:color w:val="auto"/>
        </w:rPr>
      </w:pPr>
      <w:r w:rsidRPr="00B96E65">
        <w:rPr>
          <w:rFonts w:asciiTheme="majorHAnsi" w:hAnsiTheme="majorHAnsi" w:cstheme="majorHAnsi"/>
          <w:color w:val="auto"/>
        </w:rPr>
        <w:t>ASN Transport</w:t>
      </w:r>
    </w:p>
    <w:p w14:paraId="4BF8F2E8" w14:textId="77777777" w:rsidR="00B96E65" w:rsidRPr="00B96E65" w:rsidRDefault="00B96E65" w:rsidP="00B96E65">
      <w:pPr>
        <w:pStyle w:val="ListNumber"/>
        <w:numPr>
          <w:ilvl w:val="0"/>
          <w:numId w:val="0"/>
        </w:numPr>
        <w:spacing w:after="0"/>
        <w:ind w:left="1130"/>
        <w:rPr>
          <w:rFonts w:asciiTheme="majorHAnsi" w:hAnsiTheme="majorHAnsi" w:cstheme="majorHAnsi"/>
          <w:color w:val="auto"/>
        </w:rPr>
      </w:pPr>
    </w:p>
    <w:p w14:paraId="2930DF2E" w14:textId="0D945672" w:rsidR="001953D7" w:rsidRPr="001953D7" w:rsidRDefault="00F6218A" w:rsidP="001953D7">
      <w:pPr>
        <w:pStyle w:val="ListNumber"/>
        <w:rPr>
          <w:rFonts w:asciiTheme="majorHAnsi" w:hAnsiTheme="majorHAnsi" w:cstheme="majorHAnsi"/>
        </w:rPr>
      </w:pPr>
      <w:r w:rsidRPr="00425EB0">
        <w:rPr>
          <w:rFonts w:asciiTheme="majorHAnsi" w:hAnsiTheme="majorHAnsi" w:cstheme="majorHAnsi"/>
          <w:b/>
          <w:bCs/>
        </w:rPr>
        <w:t xml:space="preserve">Head Teacher’s Report </w:t>
      </w:r>
      <w:r w:rsidR="00C537E5" w:rsidRPr="00425EB0">
        <w:rPr>
          <w:rFonts w:asciiTheme="majorHAnsi" w:hAnsiTheme="majorHAnsi" w:cstheme="majorHAnsi"/>
          <w:b/>
          <w:bCs/>
        </w:rPr>
        <w:br/>
      </w:r>
      <w:proofErr w:type="spellStart"/>
      <w:r w:rsidR="00C537E5" w:rsidRPr="00425EB0">
        <w:rPr>
          <w:rFonts w:asciiTheme="majorHAnsi" w:hAnsiTheme="majorHAnsi" w:cstheme="majorHAnsi"/>
          <w:color w:val="auto"/>
        </w:rPr>
        <w:t>Report</w:t>
      </w:r>
      <w:proofErr w:type="spellEnd"/>
      <w:r w:rsidR="00C537E5" w:rsidRPr="00425EB0">
        <w:rPr>
          <w:rFonts w:asciiTheme="majorHAnsi" w:hAnsiTheme="majorHAnsi" w:cstheme="majorHAnsi"/>
          <w:color w:val="auto"/>
        </w:rPr>
        <w:t xml:space="preserve"> provided by Head Teacher, full report on file. </w:t>
      </w:r>
    </w:p>
    <w:p w14:paraId="763AFC59" w14:textId="6A9EFAD2" w:rsidR="00B635EF" w:rsidRPr="00DE76C9" w:rsidRDefault="002D3E0E" w:rsidP="00015152">
      <w:pPr>
        <w:pStyle w:val="ListNumber"/>
        <w:numPr>
          <w:ilvl w:val="0"/>
          <w:numId w:val="0"/>
        </w:numPr>
        <w:ind w:left="360"/>
        <w:rPr>
          <w:rFonts w:asciiTheme="majorHAnsi" w:hAnsiTheme="majorHAnsi" w:cstheme="majorHAnsi"/>
          <w:color w:val="000000" w:themeColor="text1"/>
        </w:rPr>
      </w:pPr>
      <w:r w:rsidRPr="00DE76C9">
        <w:rPr>
          <w:rFonts w:asciiTheme="majorHAnsi" w:hAnsiTheme="majorHAnsi" w:cstheme="majorHAnsi"/>
          <w:color w:val="000000" w:themeColor="text1"/>
        </w:rPr>
        <w:t xml:space="preserve">Miss Stewart updated on activities and achievements within the school since the beginning of the year. </w:t>
      </w:r>
    </w:p>
    <w:p w14:paraId="4FB56A2E" w14:textId="4391DBD3" w:rsidR="008C68C3" w:rsidRPr="00DE76C9" w:rsidRDefault="008C68C3" w:rsidP="00015152">
      <w:pPr>
        <w:pStyle w:val="ListNumber"/>
        <w:numPr>
          <w:ilvl w:val="0"/>
          <w:numId w:val="0"/>
        </w:numPr>
        <w:ind w:left="360"/>
        <w:rPr>
          <w:rFonts w:asciiTheme="majorHAnsi" w:hAnsiTheme="majorHAnsi" w:cstheme="majorHAnsi"/>
          <w:color w:val="000000" w:themeColor="text1"/>
        </w:rPr>
      </w:pPr>
      <w:r w:rsidRPr="00DE76C9">
        <w:rPr>
          <w:rFonts w:asciiTheme="majorHAnsi" w:hAnsiTheme="majorHAnsi" w:cstheme="majorHAnsi"/>
          <w:b/>
          <w:color w:val="000000" w:themeColor="text1"/>
        </w:rPr>
        <w:t>Options events</w:t>
      </w:r>
      <w:r w:rsidRPr="00DE76C9">
        <w:rPr>
          <w:rFonts w:asciiTheme="majorHAnsi" w:hAnsiTheme="majorHAnsi" w:cstheme="majorHAnsi"/>
          <w:color w:val="000000" w:themeColor="text1"/>
        </w:rPr>
        <w:t xml:space="preserve"> These were held online with approx. 100 people attending in total from across all invited year groups. This was roughly the same as holding face to face events last year. How can we increase attendance at these events?</w:t>
      </w:r>
    </w:p>
    <w:p w14:paraId="4DAAFA27" w14:textId="0BC979AA" w:rsidR="008C68C3" w:rsidRPr="00DE76C9" w:rsidRDefault="008C68C3" w:rsidP="00015152">
      <w:pPr>
        <w:pStyle w:val="ListNumber"/>
        <w:numPr>
          <w:ilvl w:val="0"/>
          <w:numId w:val="0"/>
        </w:numPr>
        <w:ind w:left="360"/>
        <w:rPr>
          <w:rFonts w:asciiTheme="majorHAnsi" w:hAnsiTheme="majorHAnsi" w:cstheme="majorHAnsi"/>
          <w:color w:val="000000" w:themeColor="text1"/>
        </w:rPr>
      </w:pPr>
      <w:r w:rsidRPr="00DE76C9">
        <w:rPr>
          <w:rFonts w:asciiTheme="majorHAnsi" w:hAnsiTheme="majorHAnsi" w:cstheme="majorHAnsi"/>
          <w:color w:val="000000" w:themeColor="text1"/>
        </w:rPr>
        <w:t>To help inform choices all pupils had individual interviews with guidance staff. As part of this pupils were asked for future career aspirations to ensure subject choices would help with this pathway. Based on the careers Miss Stewart will look to see how we can link with local and national companies to support pupils.  We must also ensure that those who indicated they would leave school at the end of S4 (13%) are receiving some work experience.</w:t>
      </w:r>
    </w:p>
    <w:p w14:paraId="468B93CF" w14:textId="0CD0629E" w:rsidR="008C68C3" w:rsidRPr="00DE76C9" w:rsidRDefault="008C68C3" w:rsidP="00015152">
      <w:pPr>
        <w:pStyle w:val="ListNumber"/>
        <w:numPr>
          <w:ilvl w:val="0"/>
          <w:numId w:val="0"/>
        </w:numPr>
        <w:ind w:left="360"/>
        <w:rPr>
          <w:rFonts w:asciiTheme="majorHAnsi" w:hAnsiTheme="majorHAnsi" w:cstheme="majorHAnsi"/>
          <w:color w:val="000000" w:themeColor="text1"/>
        </w:rPr>
      </w:pPr>
      <w:r w:rsidRPr="00DE76C9">
        <w:rPr>
          <w:rFonts w:asciiTheme="majorHAnsi" w:hAnsiTheme="majorHAnsi" w:cstheme="majorHAnsi"/>
          <w:color w:val="000000" w:themeColor="text1"/>
        </w:rPr>
        <w:t xml:space="preserve">Principle Teachers will </w:t>
      </w:r>
      <w:r w:rsidR="00DE76C9" w:rsidRPr="00DE76C9">
        <w:rPr>
          <w:rFonts w:asciiTheme="majorHAnsi" w:hAnsiTheme="majorHAnsi" w:cstheme="majorHAnsi"/>
          <w:color w:val="000000" w:themeColor="text1"/>
        </w:rPr>
        <w:t>receive</w:t>
      </w:r>
      <w:r w:rsidRPr="00DE76C9">
        <w:rPr>
          <w:rFonts w:asciiTheme="majorHAnsi" w:hAnsiTheme="majorHAnsi" w:cstheme="majorHAnsi"/>
          <w:color w:val="000000" w:themeColor="text1"/>
        </w:rPr>
        <w:t xml:space="preserve"> their class lists this week and will then be communicated to parents. Timetable</w:t>
      </w:r>
      <w:r w:rsidR="00DE76C9" w:rsidRPr="00DE76C9">
        <w:rPr>
          <w:rFonts w:asciiTheme="majorHAnsi" w:hAnsiTheme="majorHAnsi" w:cstheme="majorHAnsi"/>
          <w:color w:val="000000" w:themeColor="text1"/>
        </w:rPr>
        <w:t>s</w:t>
      </w:r>
      <w:r w:rsidRPr="00DE76C9">
        <w:rPr>
          <w:rFonts w:asciiTheme="majorHAnsi" w:hAnsiTheme="majorHAnsi" w:cstheme="majorHAnsi"/>
          <w:color w:val="000000" w:themeColor="text1"/>
        </w:rPr>
        <w:t xml:space="preserve"> have been based on staffing that has been requested for next year.</w:t>
      </w:r>
      <w:r w:rsidR="00DE76C9" w:rsidRPr="00DE76C9">
        <w:rPr>
          <w:rFonts w:asciiTheme="majorHAnsi" w:hAnsiTheme="majorHAnsi" w:cstheme="majorHAnsi"/>
          <w:color w:val="000000" w:themeColor="text1"/>
        </w:rPr>
        <w:t xml:space="preserve">  Advanced </w:t>
      </w:r>
      <w:proofErr w:type="spellStart"/>
      <w:r w:rsidR="00DE76C9" w:rsidRPr="00DE76C9">
        <w:rPr>
          <w:rFonts w:asciiTheme="majorHAnsi" w:hAnsiTheme="majorHAnsi" w:cstheme="majorHAnsi"/>
          <w:color w:val="000000" w:themeColor="text1"/>
        </w:rPr>
        <w:t>Highers</w:t>
      </w:r>
      <w:proofErr w:type="spellEnd"/>
      <w:r w:rsidR="00DE76C9" w:rsidRPr="00DE76C9">
        <w:rPr>
          <w:rFonts w:asciiTheme="majorHAnsi" w:hAnsiTheme="majorHAnsi" w:cstheme="majorHAnsi"/>
          <w:color w:val="000000" w:themeColor="text1"/>
        </w:rPr>
        <w:t xml:space="preserve"> will not run where there are less than 15 pupils e.g. advanced higher music.</w:t>
      </w:r>
    </w:p>
    <w:p w14:paraId="3164091D" w14:textId="1B2F3DD3" w:rsidR="00DE76C9" w:rsidRDefault="00DE76C9" w:rsidP="00015152">
      <w:pPr>
        <w:pStyle w:val="ListNumber"/>
        <w:numPr>
          <w:ilvl w:val="0"/>
          <w:numId w:val="0"/>
        </w:numPr>
        <w:ind w:left="360"/>
        <w:rPr>
          <w:rFonts w:asciiTheme="majorHAnsi" w:hAnsiTheme="majorHAnsi" w:cstheme="majorHAnsi"/>
          <w:color w:val="000000" w:themeColor="text1"/>
        </w:rPr>
      </w:pPr>
      <w:r w:rsidRPr="00DE76C9">
        <w:rPr>
          <w:rFonts w:asciiTheme="majorHAnsi" w:hAnsiTheme="majorHAnsi" w:cstheme="majorHAnsi"/>
          <w:b/>
          <w:color w:val="000000" w:themeColor="text1"/>
        </w:rPr>
        <w:t xml:space="preserve">Insight Update </w:t>
      </w:r>
      <w:r w:rsidRPr="00DE76C9">
        <w:rPr>
          <w:rFonts w:asciiTheme="majorHAnsi" w:hAnsiTheme="majorHAnsi" w:cstheme="majorHAnsi"/>
          <w:color w:val="000000" w:themeColor="text1"/>
        </w:rPr>
        <w:t>Miss Stewart gave an update on the latest Insights data for S4/5/6 leavers and where RBA sits in comparison to our virtual comparators, East Ayrshire and Nationally The presentation will be included with these minutes and any questions can be sent to Miss Stewart or brought to the next PC meeting.</w:t>
      </w:r>
    </w:p>
    <w:p w14:paraId="700928D9" w14:textId="19D8B44D" w:rsidR="00DE76C9" w:rsidRDefault="00DE76C9" w:rsidP="00015152">
      <w:pPr>
        <w:pStyle w:val="ListNumber"/>
        <w:numPr>
          <w:ilvl w:val="0"/>
          <w:numId w:val="0"/>
        </w:numPr>
        <w:ind w:left="360"/>
        <w:rPr>
          <w:rFonts w:asciiTheme="majorHAnsi" w:hAnsiTheme="majorHAnsi" w:cstheme="majorHAnsi"/>
          <w:color w:val="000000" w:themeColor="text1"/>
        </w:rPr>
      </w:pPr>
      <w:r>
        <w:rPr>
          <w:rFonts w:asciiTheme="majorHAnsi" w:hAnsiTheme="majorHAnsi" w:cstheme="majorHAnsi"/>
          <w:b/>
          <w:color w:val="000000" w:themeColor="text1"/>
        </w:rPr>
        <w:t xml:space="preserve">Instagram </w:t>
      </w:r>
      <w:r w:rsidRPr="00A2595F">
        <w:rPr>
          <w:rFonts w:asciiTheme="majorHAnsi" w:hAnsiTheme="majorHAnsi" w:cstheme="majorHAnsi"/>
          <w:color w:val="000000" w:themeColor="text1"/>
        </w:rPr>
        <w:t>T</w:t>
      </w:r>
      <w:r w:rsidRPr="00DE76C9">
        <w:rPr>
          <w:rFonts w:asciiTheme="majorHAnsi" w:hAnsiTheme="majorHAnsi" w:cstheme="majorHAnsi"/>
          <w:color w:val="000000" w:themeColor="text1"/>
        </w:rPr>
        <w:t xml:space="preserve">he account currently has 816 followers </w:t>
      </w:r>
      <w:r w:rsidR="00A2595F">
        <w:rPr>
          <w:rFonts w:asciiTheme="majorHAnsi" w:hAnsiTheme="majorHAnsi" w:cstheme="majorHAnsi"/>
          <w:color w:val="000000" w:themeColor="text1"/>
        </w:rPr>
        <w:t>with</w:t>
      </w:r>
      <w:r w:rsidRPr="00DE76C9">
        <w:rPr>
          <w:rFonts w:asciiTheme="majorHAnsi" w:hAnsiTheme="majorHAnsi" w:cstheme="majorHAnsi"/>
          <w:color w:val="000000" w:themeColor="text1"/>
        </w:rPr>
        <w:t xml:space="preserve"> over 3,300 interactions so far.</w:t>
      </w:r>
      <w:r w:rsidR="00A2595F">
        <w:rPr>
          <w:rFonts w:asciiTheme="majorHAnsi" w:hAnsiTheme="majorHAnsi" w:cstheme="majorHAnsi"/>
          <w:color w:val="000000" w:themeColor="text1"/>
        </w:rPr>
        <w:t xml:space="preserve"> Miss Stewart has been looking the days and times of highest interaction and trying to post at these times to increase visibility. </w:t>
      </w:r>
    </w:p>
    <w:p w14:paraId="2989BB73" w14:textId="1DCC4D29" w:rsidR="00A2595F" w:rsidRDefault="00A2595F" w:rsidP="00015152">
      <w:pPr>
        <w:pStyle w:val="ListNumber"/>
        <w:numPr>
          <w:ilvl w:val="0"/>
          <w:numId w:val="0"/>
        </w:numPr>
        <w:ind w:left="360"/>
        <w:rPr>
          <w:rFonts w:asciiTheme="majorHAnsi" w:hAnsiTheme="majorHAnsi" w:cstheme="majorHAnsi"/>
          <w:color w:val="000000" w:themeColor="text1"/>
        </w:rPr>
      </w:pPr>
      <w:r>
        <w:rPr>
          <w:rFonts w:asciiTheme="majorHAnsi" w:hAnsiTheme="majorHAnsi" w:cstheme="majorHAnsi"/>
          <w:b/>
          <w:color w:val="000000" w:themeColor="text1"/>
        </w:rPr>
        <w:t xml:space="preserve">Burns Supper </w:t>
      </w:r>
      <w:r w:rsidRPr="00A2595F">
        <w:rPr>
          <w:rFonts w:asciiTheme="majorHAnsi" w:hAnsiTheme="majorHAnsi" w:cstheme="majorHAnsi"/>
          <w:color w:val="000000" w:themeColor="text1"/>
        </w:rPr>
        <w:t>Event was a great success and perfect opportunity to showcase the talent within RBA.  Attendance was lower than hoped – how do we increase the attendance at these events?</w:t>
      </w:r>
    </w:p>
    <w:p w14:paraId="6A4D9ACB" w14:textId="3652B475" w:rsidR="00A2595F" w:rsidRDefault="00A2595F" w:rsidP="00015152">
      <w:pPr>
        <w:pStyle w:val="ListNumber"/>
        <w:numPr>
          <w:ilvl w:val="0"/>
          <w:numId w:val="0"/>
        </w:numPr>
        <w:ind w:left="360"/>
        <w:rPr>
          <w:rFonts w:asciiTheme="majorHAnsi" w:hAnsiTheme="majorHAnsi" w:cstheme="majorHAnsi"/>
          <w:color w:val="000000" w:themeColor="text1"/>
        </w:rPr>
      </w:pPr>
      <w:r>
        <w:rPr>
          <w:rFonts w:asciiTheme="majorHAnsi" w:hAnsiTheme="majorHAnsi" w:cstheme="majorHAnsi"/>
          <w:b/>
          <w:color w:val="000000" w:themeColor="text1"/>
        </w:rPr>
        <w:t xml:space="preserve">Ayrshire Association of Burns Clubs </w:t>
      </w:r>
      <w:r w:rsidRPr="00A2595F">
        <w:rPr>
          <w:rFonts w:asciiTheme="majorHAnsi" w:hAnsiTheme="majorHAnsi" w:cstheme="majorHAnsi"/>
          <w:color w:val="000000" w:themeColor="text1"/>
        </w:rPr>
        <w:t>A group of students attended the recent competition held at Belmont Academy, with great success and have been invited to the National competition on 22</w:t>
      </w:r>
      <w:r w:rsidRPr="00A2595F">
        <w:rPr>
          <w:rFonts w:asciiTheme="majorHAnsi" w:hAnsiTheme="majorHAnsi" w:cstheme="majorHAnsi"/>
          <w:color w:val="000000" w:themeColor="text1"/>
          <w:vertAlign w:val="superscript"/>
        </w:rPr>
        <w:t>nd</w:t>
      </w:r>
      <w:r w:rsidRPr="00A2595F">
        <w:rPr>
          <w:rFonts w:asciiTheme="majorHAnsi" w:hAnsiTheme="majorHAnsi" w:cstheme="majorHAnsi"/>
          <w:color w:val="000000" w:themeColor="text1"/>
        </w:rPr>
        <w:t xml:space="preserve"> March in Dumfries</w:t>
      </w:r>
      <w:r>
        <w:rPr>
          <w:rFonts w:asciiTheme="majorHAnsi" w:hAnsiTheme="majorHAnsi" w:cstheme="majorHAnsi"/>
          <w:color w:val="000000" w:themeColor="text1"/>
        </w:rPr>
        <w:t>.</w:t>
      </w:r>
    </w:p>
    <w:p w14:paraId="0E6791D8" w14:textId="342311AE" w:rsidR="00A2595F" w:rsidRDefault="00A2595F" w:rsidP="00015152">
      <w:pPr>
        <w:pStyle w:val="ListNumber"/>
        <w:numPr>
          <w:ilvl w:val="0"/>
          <w:numId w:val="0"/>
        </w:numPr>
        <w:ind w:left="360"/>
        <w:rPr>
          <w:rFonts w:asciiTheme="majorHAnsi" w:hAnsiTheme="majorHAnsi" w:cstheme="majorHAnsi"/>
          <w:color w:val="000000" w:themeColor="text1"/>
        </w:rPr>
      </w:pPr>
      <w:r>
        <w:rPr>
          <w:rFonts w:asciiTheme="majorHAnsi" w:hAnsiTheme="majorHAnsi" w:cstheme="majorHAnsi"/>
          <w:b/>
          <w:color w:val="000000" w:themeColor="text1"/>
        </w:rPr>
        <w:t xml:space="preserve">P7 events </w:t>
      </w:r>
      <w:r w:rsidRPr="00CC4541">
        <w:rPr>
          <w:rFonts w:asciiTheme="majorHAnsi" w:hAnsiTheme="majorHAnsi" w:cstheme="majorHAnsi"/>
          <w:color w:val="000000" w:themeColor="text1"/>
        </w:rPr>
        <w:t>A variety of P7 transition events have been held in recent weeks</w:t>
      </w:r>
      <w:r w:rsidR="00CC4541">
        <w:rPr>
          <w:rFonts w:asciiTheme="majorHAnsi" w:hAnsiTheme="majorHAnsi" w:cstheme="majorHAnsi"/>
          <w:color w:val="000000" w:themeColor="text1"/>
        </w:rPr>
        <w:t>,</w:t>
      </w:r>
      <w:r w:rsidR="00CC4541" w:rsidRPr="00CC4541">
        <w:rPr>
          <w:rFonts w:asciiTheme="majorHAnsi" w:hAnsiTheme="majorHAnsi" w:cstheme="majorHAnsi"/>
          <w:color w:val="000000" w:themeColor="text1"/>
        </w:rPr>
        <w:t xml:space="preserve"> </w:t>
      </w:r>
      <w:r w:rsidR="00CC4541">
        <w:rPr>
          <w:rFonts w:asciiTheme="majorHAnsi" w:hAnsiTheme="majorHAnsi" w:cstheme="majorHAnsi"/>
          <w:color w:val="000000" w:themeColor="text1"/>
        </w:rPr>
        <w:t xml:space="preserve">taking place </w:t>
      </w:r>
      <w:r w:rsidR="00CC4541" w:rsidRPr="00CC4541">
        <w:rPr>
          <w:rFonts w:asciiTheme="majorHAnsi" w:hAnsiTheme="majorHAnsi" w:cstheme="majorHAnsi"/>
          <w:color w:val="000000" w:themeColor="text1"/>
        </w:rPr>
        <w:t>in our feeder primary schools and in RBA</w:t>
      </w:r>
      <w:r w:rsidRPr="00CC4541">
        <w:rPr>
          <w:rFonts w:asciiTheme="majorHAnsi" w:hAnsiTheme="majorHAnsi" w:cstheme="majorHAnsi"/>
          <w:color w:val="000000" w:themeColor="text1"/>
        </w:rPr>
        <w:t>. Mrs Anderson</w:t>
      </w:r>
      <w:r w:rsidR="00CC4541" w:rsidRPr="00CC4541">
        <w:rPr>
          <w:rFonts w:asciiTheme="majorHAnsi" w:hAnsiTheme="majorHAnsi" w:cstheme="majorHAnsi"/>
          <w:color w:val="000000" w:themeColor="text1"/>
        </w:rPr>
        <w:t xml:space="preserve"> has also shared a newsletter with pupils and parents.</w:t>
      </w:r>
      <w:r w:rsidR="00CC4541">
        <w:rPr>
          <w:rFonts w:asciiTheme="majorHAnsi" w:hAnsiTheme="majorHAnsi" w:cstheme="majorHAnsi"/>
          <w:color w:val="000000" w:themeColor="text1"/>
        </w:rPr>
        <w:t xml:space="preserve"> Mrs Anderson and Miss Stewart will attend upcoming P7 parents’ evenings to meet parents and answer any questions.  Miss Stewart is also hoping to dig in to P7 attendance and look at how we can support pupils to attend RBA.</w:t>
      </w:r>
    </w:p>
    <w:p w14:paraId="406A145C" w14:textId="225E216D" w:rsidR="00CC4541" w:rsidRDefault="00CC4541" w:rsidP="00015152">
      <w:pPr>
        <w:pStyle w:val="ListNumber"/>
        <w:numPr>
          <w:ilvl w:val="0"/>
          <w:numId w:val="0"/>
        </w:numPr>
        <w:ind w:left="360"/>
        <w:rPr>
          <w:rFonts w:asciiTheme="majorHAnsi" w:hAnsiTheme="majorHAnsi" w:cstheme="majorHAnsi"/>
          <w:b/>
          <w:color w:val="000000" w:themeColor="text1"/>
        </w:rPr>
      </w:pPr>
      <w:r>
        <w:rPr>
          <w:rFonts w:asciiTheme="majorHAnsi" w:hAnsiTheme="majorHAnsi" w:cstheme="majorHAnsi"/>
          <w:b/>
          <w:color w:val="000000" w:themeColor="text1"/>
        </w:rPr>
        <w:t xml:space="preserve">LinkedIn </w:t>
      </w:r>
      <w:r w:rsidRPr="00CC4541">
        <w:rPr>
          <w:rFonts w:asciiTheme="majorHAnsi" w:hAnsiTheme="majorHAnsi" w:cstheme="majorHAnsi"/>
          <w:color w:val="000000" w:themeColor="text1"/>
        </w:rPr>
        <w:t>Miss Stewart has set up an account and will be guided in the best way to use it as tool to market RBA to prospective staff and link with companies who could support our pupils</w:t>
      </w:r>
      <w:r>
        <w:rPr>
          <w:rFonts w:asciiTheme="majorHAnsi" w:hAnsiTheme="majorHAnsi" w:cstheme="majorHAnsi"/>
          <w:b/>
          <w:color w:val="000000" w:themeColor="text1"/>
        </w:rPr>
        <w:t xml:space="preserve"> </w:t>
      </w:r>
    </w:p>
    <w:p w14:paraId="7D83D37E" w14:textId="18054807" w:rsidR="000A6567" w:rsidRDefault="000A6567" w:rsidP="00015152">
      <w:pPr>
        <w:pStyle w:val="ListNumber"/>
        <w:numPr>
          <w:ilvl w:val="0"/>
          <w:numId w:val="0"/>
        </w:numPr>
        <w:ind w:left="360"/>
        <w:rPr>
          <w:rFonts w:asciiTheme="majorHAnsi" w:hAnsiTheme="majorHAnsi" w:cstheme="majorHAnsi"/>
          <w:color w:val="000000" w:themeColor="text1"/>
        </w:rPr>
      </w:pPr>
      <w:proofErr w:type="spellStart"/>
      <w:r>
        <w:rPr>
          <w:rFonts w:asciiTheme="majorHAnsi" w:hAnsiTheme="majorHAnsi" w:cstheme="majorHAnsi"/>
          <w:b/>
          <w:color w:val="000000" w:themeColor="text1"/>
        </w:rPr>
        <w:lastRenderedPageBreak/>
        <w:t>Councillor</w:t>
      </w:r>
      <w:proofErr w:type="spellEnd"/>
      <w:r>
        <w:rPr>
          <w:rFonts w:asciiTheme="majorHAnsi" w:hAnsiTheme="majorHAnsi" w:cstheme="majorHAnsi"/>
          <w:b/>
          <w:color w:val="000000" w:themeColor="text1"/>
        </w:rPr>
        <w:t xml:space="preserve"> &amp; MSP Visits </w:t>
      </w:r>
      <w:r w:rsidRPr="000A6567">
        <w:rPr>
          <w:rFonts w:asciiTheme="majorHAnsi" w:hAnsiTheme="majorHAnsi" w:cstheme="majorHAnsi"/>
          <w:color w:val="000000" w:themeColor="text1"/>
        </w:rPr>
        <w:t xml:space="preserve">Local </w:t>
      </w:r>
      <w:proofErr w:type="spellStart"/>
      <w:r w:rsidRPr="000A6567">
        <w:rPr>
          <w:rFonts w:asciiTheme="majorHAnsi" w:hAnsiTheme="majorHAnsi" w:cstheme="majorHAnsi"/>
          <w:color w:val="000000" w:themeColor="text1"/>
        </w:rPr>
        <w:t>Councillor</w:t>
      </w:r>
      <w:r>
        <w:rPr>
          <w:rFonts w:asciiTheme="majorHAnsi" w:hAnsiTheme="majorHAnsi" w:cstheme="majorHAnsi"/>
          <w:color w:val="000000" w:themeColor="text1"/>
        </w:rPr>
        <w:t>s</w:t>
      </w:r>
      <w:proofErr w:type="spellEnd"/>
      <w:r w:rsidRPr="000A6567">
        <w:rPr>
          <w:rFonts w:asciiTheme="majorHAnsi" w:hAnsiTheme="majorHAnsi" w:cstheme="majorHAnsi"/>
          <w:color w:val="000000" w:themeColor="text1"/>
        </w:rPr>
        <w:t xml:space="preserve"> and MSPs have been invited to attend breakfast and lunch events at RBA in the last week of term, aiming to </w:t>
      </w:r>
      <w:r>
        <w:rPr>
          <w:rFonts w:asciiTheme="majorHAnsi" w:hAnsiTheme="majorHAnsi" w:cstheme="majorHAnsi"/>
          <w:color w:val="000000" w:themeColor="text1"/>
        </w:rPr>
        <w:t xml:space="preserve">continue to </w:t>
      </w:r>
      <w:r w:rsidRPr="000A6567">
        <w:rPr>
          <w:rFonts w:asciiTheme="majorHAnsi" w:hAnsiTheme="majorHAnsi" w:cstheme="majorHAnsi"/>
          <w:color w:val="000000" w:themeColor="text1"/>
        </w:rPr>
        <w:t>build relationships and showcase our talented pupils and staff</w:t>
      </w:r>
    </w:p>
    <w:p w14:paraId="34EF5D4D" w14:textId="6036B42D" w:rsidR="003D4A5E" w:rsidRDefault="000A6567" w:rsidP="00015152">
      <w:pPr>
        <w:pStyle w:val="ListNumber"/>
        <w:numPr>
          <w:ilvl w:val="0"/>
          <w:numId w:val="0"/>
        </w:numPr>
        <w:ind w:left="360"/>
        <w:rPr>
          <w:rFonts w:asciiTheme="majorHAnsi" w:hAnsiTheme="majorHAnsi" w:cstheme="majorHAnsi"/>
          <w:color w:val="000000" w:themeColor="text1"/>
        </w:rPr>
      </w:pPr>
      <w:r>
        <w:rPr>
          <w:rFonts w:asciiTheme="majorHAnsi" w:hAnsiTheme="majorHAnsi" w:cstheme="majorHAnsi"/>
          <w:b/>
          <w:color w:val="000000" w:themeColor="text1"/>
        </w:rPr>
        <w:t xml:space="preserve">Achieve </w:t>
      </w:r>
      <w:proofErr w:type="spellStart"/>
      <w:r w:rsidRPr="000A6567">
        <w:rPr>
          <w:rFonts w:asciiTheme="majorHAnsi" w:hAnsiTheme="majorHAnsi" w:cstheme="majorHAnsi"/>
          <w:color w:val="000000" w:themeColor="text1"/>
        </w:rPr>
        <w:t>Mr</w:t>
      </w:r>
      <w:proofErr w:type="spellEnd"/>
      <w:r w:rsidRPr="000A6567">
        <w:rPr>
          <w:rFonts w:asciiTheme="majorHAnsi" w:hAnsiTheme="majorHAnsi" w:cstheme="majorHAnsi"/>
          <w:color w:val="000000" w:themeColor="text1"/>
        </w:rPr>
        <w:t xml:space="preserve"> </w:t>
      </w:r>
      <w:proofErr w:type="spellStart"/>
      <w:r w:rsidRPr="000A6567">
        <w:rPr>
          <w:rFonts w:asciiTheme="majorHAnsi" w:hAnsiTheme="majorHAnsi" w:cstheme="majorHAnsi"/>
          <w:color w:val="000000" w:themeColor="text1"/>
        </w:rPr>
        <w:t>Szumlakowski</w:t>
      </w:r>
      <w:proofErr w:type="spellEnd"/>
      <w:r>
        <w:rPr>
          <w:rFonts w:asciiTheme="majorHAnsi" w:hAnsiTheme="majorHAnsi" w:cstheme="majorHAnsi"/>
          <w:color w:val="000000" w:themeColor="text1"/>
        </w:rPr>
        <w:t xml:space="preserve"> gave us a demo of Achieve (</w:t>
      </w:r>
      <w:r>
        <w:t xml:space="preserve">https://achieve.hashtag-learning.co.uk) </w:t>
      </w:r>
      <w:r>
        <w:rPr>
          <w:rFonts w:asciiTheme="majorHAnsi" w:hAnsiTheme="majorHAnsi" w:cstheme="majorHAnsi"/>
          <w:color w:val="000000" w:themeColor="text1"/>
        </w:rPr>
        <w:t xml:space="preserve">which has been purchased for the next 3 years. It is aimed at all pupils S3 and up </w:t>
      </w:r>
      <w:r w:rsidR="003D4A5E">
        <w:rPr>
          <w:rFonts w:asciiTheme="majorHAnsi" w:hAnsiTheme="majorHAnsi" w:cstheme="majorHAnsi"/>
          <w:color w:val="000000" w:themeColor="text1"/>
        </w:rPr>
        <w:t>and anyone can register for a free account.</w:t>
      </w:r>
      <w:r>
        <w:rPr>
          <w:rFonts w:asciiTheme="majorHAnsi" w:hAnsiTheme="majorHAnsi" w:cstheme="majorHAnsi"/>
          <w:color w:val="000000" w:themeColor="text1"/>
        </w:rPr>
        <w:t xml:space="preserve">  It provides a </w:t>
      </w:r>
      <w:r w:rsidR="003D4A5E">
        <w:rPr>
          <w:rFonts w:asciiTheme="majorHAnsi" w:hAnsiTheme="majorHAnsi" w:cstheme="majorHAnsi"/>
          <w:color w:val="000000" w:themeColor="text1"/>
        </w:rPr>
        <w:t>platform to study and revise a wide range of Nat 5 and higher courses.</w:t>
      </w:r>
    </w:p>
    <w:p w14:paraId="1DA8F270" w14:textId="30FC74B4" w:rsidR="000A6567" w:rsidRPr="000A6567" w:rsidRDefault="003D4A5E" w:rsidP="00015152">
      <w:pPr>
        <w:pStyle w:val="ListNumber"/>
        <w:numPr>
          <w:ilvl w:val="0"/>
          <w:numId w:val="0"/>
        </w:numPr>
        <w:ind w:left="360"/>
        <w:rPr>
          <w:rFonts w:asciiTheme="majorHAnsi" w:hAnsiTheme="majorHAnsi" w:cstheme="majorHAnsi"/>
          <w:color w:val="000000" w:themeColor="text1"/>
        </w:rPr>
      </w:pPr>
      <w:r>
        <w:rPr>
          <w:rFonts w:asciiTheme="majorHAnsi" w:hAnsiTheme="majorHAnsi" w:cstheme="majorHAnsi"/>
          <w:b/>
          <w:color w:val="000000" w:themeColor="text1"/>
        </w:rPr>
        <w:t xml:space="preserve">Health &amp; Wellbeing </w:t>
      </w:r>
      <w:r w:rsidRPr="003D4A5E">
        <w:rPr>
          <w:rFonts w:asciiTheme="majorHAnsi" w:hAnsiTheme="majorHAnsi" w:cstheme="majorHAnsi"/>
          <w:color w:val="000000" w:themeColor="text1"/>
        </w:rPr>
        <w:t>Mrs Burgoyne</w:t>
      </w:r>
      <w:r>
        <w:rPr>
          <w:rFonts w:asciiTheme="majorHAnsi" w:hAnsiTheme="majorHAnsi" w:cstheme="majorHAnsi"/>
          <w:b/>
          <w:color w:val="000000" w:themeColor="text1"/>
        </w:rPr>
        <w:t xml:space="preserve"> </w:t>
      </w:r>
      <w:r>
        <w:rPr>
          <w:rFonts w:asciiTheme="majorHAnsi" w:hAnsiTheme="majorHAnsi" w:cstheme="majorHAnsi"/>
          <w:color w:val="000000" w:themeColor="text1"/>
        </w:rPr>
        <w:t xml:space="preserve">discussed the support that is available for pupils within the school and gathered some ideas to help with designing a logo for the service </w:t>
      </w:r>
    </w:p>
    <w:p w14:paraId="41B8D198" w14:textId="77777777" w:rsidR="00A2595F" w:rsidRPr="00DE76C9" w:rsidRDefault="00A2595F" w:rsidP="00015152">
      <w:pPr>
        <w:pStyle w:val="ListNumber"/>
        <w:numPr>
          <w:ilvl w:val="0"/>
          <w:numId w:val="0"/>
        </w:numPr>
        <w:ind w:left="360"/>
        <w:rPr>
          <w:rFonts w:asciiTheme="majorHAnsi" w:hAnsiTheme="majorHAnsi" w:cstheme="majorHAnsi"/>
          <w:color w:val="000000" w:themeColor="text1"/>
        </w:rPr>
      </w:pPr>
    </w:p>
    <w:p w14:paraId="4BCF9D6D" w14:textId="7878C69D" w:rsidR="00425EB0" w:rsidRPr="0091173C" w:rsidRDefault="00425EB0" w:rsidP="001D28C8">
      <w:pPr>
        <w:pStyle w:val="ListNumber"/>
        <w:rPr>
          <w:rFonts w:asciiTheme="majorHAnsi" w:eastAsia="Arial" w:hAnsiTheme="majorHAnsi" w:cstheme="majorHAnsi"/>
          <w:b/>
          <w:bCs/>
        </w:rPr>
      </w:pPr>
      <w:bookmarkStart w:id="0" w:name="_Hlk184378672"/>
      <w:r w:rsidRPr="00425EB0">
        <w:rPr>
          <w:rFonts w:asciiTheme="majorHAnsi" w:eastAsia="Arial" w:hAnsiTheme="majorHAnsi" w:cstheme="majorHAnsi"/>
          <w:b/>
          <w:bCs/>
        </w:rPr>
        <w:t>Report from Fundraising Sub-Committee</w:t>
      </w:r>
      <w:r w:rsidRPr="00425EB0">
        <w:rPr>
          <w:rFonts w:asciiTheme="majorHAnsi" w:eastAsia="Arial" w:hAnsiTheme="majorHAnsi" w:cstheme="majorHAnsi"/>
          <w:b/>
          <w:bCs/>
        </w:rPr>
        <w:br/>
      </w:r>
      <w:r w:rsidR="00015152" w:rsidRPr="0091173C">
        <w:rPr>
          <w:rFonts w:asciiTheme="majorHAnsi" w:eastAsia="Arial" w:hAnsiTheme="majorHAnsi" w:cstheme="majorHAnsi"/>
          <w:bCs/>
        </w:rPr>
        <w:t>Amanda updated the group on events attended since the last meeting including the winter concert and all parents’ nights</w:t>
      </w:r>
      <w:r w:rsidR="0091173C" w:rsidRPr="0091173C">
        <w:rPr>
          <w:rFonts w:asciiTheme="majorHAnsi" w:eastAsia="Arial" w:hAnsiTheme="majorHAnsi" w:cstheme="majorHAnsi"/>
          <w:bCs/>
        </w:rPr>
        <w:t>. Volunteers are needed for future events to bake and man the stall.</w:t>
      </w:r>
      <w:r w:rsidR="0091173C">
        <w:rPr>
          <w:rFonts w:asciiTheme="majorHAnsi" w:eastAsia="Arial" w:hAnsiTheme="majorHAnsi" w:cstheme="majorHAnsi"/>
          <w:bCs/>
        </w:rPr>
        <w:t xml:space="preserve"> The next event is the S2 Parents’ evening.</w:t>
      </w:r>
    </w:p>
    <w:p w14:paraId="60E366FB" w14:textId="0EF29642" w:rsidR="0091173C" w:rsidRPr="0091173C" w:rsidRDefault="0091173C" w:rsidP="0091173C">
      <w:pPr>
        <w:pStyle w:val="ListNumber"/>
        <w:numPr>
          <w:ilvl w:val="0"/>
          <w:numId w:val="0"/>
        </w:numPr>
        <w:ind w:left="360"/>
        <w:rPr>
          <w:rFonts w:asciiTheme="majorHAnsi" w:eastAsia="Arial" w:hAnsiTheme="majorHAnsi" w:cstheme="majorHAnsi"/>
          <w:bCs/>
        </w:rPr>
      </w:pPr>
      <w:r w:rsidRPr="0091173C">
        <w:rPr>
          <w:rFonts w:asciiTheme="majorHAnsi" w:eastAsia="Arial" w:hAnsiTheme="majorHAnsi" w:cstheme="majorHAnsi"/>
          <w:bCs/>
        </w:rPr>
        <w:t>Amanda will meet with Miss Stewart to discuss future events</w:t>
      </w:r>
    </w:p>
    <w:p w14:paraId="52EC3C1C" w14:textId="542DC68D" w:rsidR="00425EB0" w:rsidRPr="0091173C" w:rsidRDefault="00425EB0" w:rsidP="001D28C8">
      <w:pPr>
        <w:pStyle w:val="ListNumber"/>
        <w:rPr>
          <w:rFonts w:asciiTheme="majorHAnsi" w:eastAsia="Arial" w:hAnsiTheme="majorHAnsi" w:cstheme="majorHAnsi"/>
          <w:b/>
          <w:bCs/>
        </w:rPr>
      </w:pPr>
      <w:r w:rsidRPr="00425EB0">
        <w:rPr>
          <w:rFonts w:asciiTheme="majorHAnsi" w:eastAsia="Arial" w:hAnsiTheme="majorHAnsi" w:cstheme="majorHAnsi"/>
          <w:b/>
          <w:bCs/>
        </w:rPr>
        <w:t xml:space="preserve">Financial Report from Treasurer </w:t>
      </w:r>
      <w:r w:rsidRPr="00425EB0">
        <w:rPr>
          <w:rFonts w:asciiTheme="majorHAnsi" w:eastAsia="Arial" w:hAnsiTheme="majorHAnsi" w:cstheme="majorHAnsi"/>
          <w:b/>
          <w:bCs/>
        </w:rPr>
        <w:br/>
      </w:r>
      <w:bookmarkEnd w:id="0"/>
      <w:r w:rsidR="0091173C" w:rsidRPr="0091173C">
        <w:rPr>
          <w:rFonts w:asciiTheme="majorHAnsi" w:eastAsia="Arial" w:hAnsiTheme="majorHAnsi" w:cstheme="majorHAnsi"/>
          <w:bCs/>
        </w:rPr>
        <w:t>Amanda</w:t>
      </w:r>
      <w:r w:rsidR="0091173C">
        <w:rPr>
          <w:rFonts w:asciiTheme="majorHAnsi" w:eastAsia="Arial" w:hAnsiTheme="majorHAnsi" w:cstheme="majorHAnsi"/>
          <w:b/>
          <w:bCs/>
        </w:rPr>
        <w:t xml:space="preserve"> </w:t>
      </w:r>
      <w:r w:rsidR="0091173C" w:rsidRPr="0091173C">
        <w:rPr>
          <w:rFonts w:asciiTheme="majorHAnsi" w:eastAsia="Arial" w:hAnsiTheme="majorHAnsi" w:cstheme="majorHAnsi"/>
          <w:bCs/>
        </w:rPr>
        <w:t xml:space="preserve">advised the current balance raised from events is £436.20, this does not include </w:t>
      </w:r>
      <w:proofErr w:type="spellStart"/>
      <w:r w:rsidR="0091173C" w:rsidRPr="0091173C">
        <w:rPr>
          <w:rFonts w:asciiTheme="majorHAnsi" w:eastAsia="Arial" w:hAnsiTheme="majorHAnsi" w:cstheme="majorHAnsi"/>
          <w:bCs/>
        </w:rPr>
        <w:t>EasyFundraising</w:t>
      </w:r>
      <w:proofErr w:type="spellEnd"/>
      <w:r w:rsidR="0091173C" w:rsidRPr="0091173C">
        <w:rPr>
          <w:rFonts w:asciiTheme="majorHAnsi" w:eastAsia="Arial" w:hAnsiTheme="majorHAnsi" w:cstheme="majorHAnsi"/>
          <w:bCs/>
        </w:rPr>
        <w:t>. Jillian advised this is approx. an additional £100.</w:t>
      </w:r>
    </w:p>
    <w:p w14:paraId="7B26EDC7" w14:textId="0CB96EE7" w:rsidR="0091173C" w:rsidRDefault="0091173C" w:rsidP="0091173C">
      <w:pPr>
        <w:pStyle w:val="ListNumber"/>
        <w:numPr>
          <w:ilvl w:val="0"/>
          <w:numId w:val="0"/>
        </w:numPr>
        <w:ind w:left="360"/>
        <w:rPr>
          <w:rFonts w:asciiTheme="majorHAnsi" w:eastAsia="Arial" w:hAnsiTheme="majorHAnsi" w:cstheme="majorHAnsi"/>
          <w:bCs/>
        </w:rPr>
      </w:pPr>
      <w:r w:rsidRPr="0091173C">
        <w:rPr>
          <w:rFonts w:asciiTheme="majorHAnsi" w:eastAsia="Arial" w:hAnsiTheme="majorHAnsi" w:cstheme="majorHAnsi"/>
          <w:bCs/>
        </w:rPr>
        <w:t xml:space="preserve">There is no news on the </w:t>
      </w:r>
      <w:r>
        <w:rPr>
          <w:rFonts w:asciiTheme="majorHAnsi" w:eastAsia="Arial" w:hAnsiTheme="majorHAnsi" w:cstheme="majorHAnsi"/>
          <w:bCs/>
        </w:rPr>
        <w:t xml:space="preserve">opening of a </w:t>
      </w:r>
      <w:r w:rsidRPr="0091173C">
        <w:rPr>
          <w:rFonts w:asciiTheme="majorHAnsi" w:eastAsia="Arial" w:hAnsiTheme="majorHAnsi" w:cstheme="majorHAnsi"/>
          <w:bCs/>
        </w:rPr>
        <w:t>bank account, application is still being processed.</w:t>
      </w:r>
    </w:p>
    <w:p w14:paraId="40E04020" w14:textId="26AA24E8" w:rsidR="0091173C" w:rsidRPr="0091173C" w:rsidRDefault="0091173C" w:rsidP="0091173C">
      <w:pPr>
        <w:pStyle w:val="ListNumber"/>
        <w:numPr>
          <w:ilvl w:val="0"/>
          <w:numId w:val="0"/>
        </w:numPr>
        <w:ind w:left="360"/>
        <w:rPr>
          <w:rFonts w:asciiTheme="majorHAnsi" w:eastAsia="Arial" w:hAnsiTheme="majorHAnsi" w:cstheme="majorHAnsi"/>
          <w:bCs/>
        </w:rPr>
      </w:pPr>
      <w:r>
        <w:rPr>
          <w:rFonts w:asciiTheme="majorHAnsi" w:eastAsia="Arial" w:hAnsiTheme="majorHAnsi" w:cstheme="majorHAnsi"/>
          <w:bCs/>
        </w:rPr>
        <w:t>It was advised that Tesco are looking for groups to apply to their blue token community fund and it was agreed that this is something we could look in to. However, to apply the bank account would need to be open and the money would need to be for a specific project/use.</w:t>
      </w:r>
    </w:p>
    <w:p w14:paraId="4FEFEB60" w14:textId="20D5E0CF" w:rsidR="00B635EF" w:rsidRPr="00C634A4" w:rsidRDefault="00F6218A" w:rsidP="00B635EF">
      <w:pPr>
        <w:pStyle w:val="ListNumber"/>
        <w:rPr>
          <w:rFonts w:asciiTheme="majorHAnsi" w:hAnsiTheme="majorHAnsi" w:cstheme="majorHAnsi"/>
          <w:bCs/>
          <w:color w:val="auto"/>
        </w:rPr>
      </w:pPr>
      <w:r w:rsidRPr="00425EB0">
        <w:rPr>
          <w:rFonts w:asciiTheme="majorHAnsi" w:hAnsiTheme="majorHAnsi" w:cstheme="majorHAnsi"/>
          <w:b/>
          <w:bCs/>
        </w:rPr>
        <w:t xml:space="preserve">AOCB </w:t>
      </w:r>
      <w:r w:rsidR="00C537E5" w:rsidRPr="00425EB0">
        <w:rPr>
          <w:rFonts w:asciiTheme="majorHAnsi" w:hAnsiTheme="majorHAnsi" w:cstheme="majorHAnsi"/>
          <w:b/>
          <w:bCs/>
        </w:rPr>
        <w:br/>
      </w:r>
      <w:r w:rsidR="00C634A4" w:rsidRPr="00C634A4">
        <w:rPr>
          <w:rFonts w:asciiTheme="majorHAnsi" w:hAnsiTheme="majorHAnsi" w:cstheme="majorHAnsi"/>
          <w:color w:val="auto"/>
        </w:rPr>
        <w:t>Staffing in the English department was raised and Miss Stewart advised there was cover in place for the teacher who was on long term sick.  Miss Stewart will look in to the individual query raised and get back to the parents concerned.</w:t>
      </w:r>
    </w:p>
    <w:p w14:paraId="0A34A620" w14:textId="28A4AA78" w:rsidR="00C634A4" w:rsidRDefault="00C634A4" w:rsidP="00C634A4">
      <w:pPr>
        <w:pStyle w:val="ListNumber"/>
        <w:numPr>
          <w:ilvl w:val="0"/>
          <w:numId w:val="0"/>
        </w:numPr>
        <w:ind w:left="360"/>
        <w:rPr>
          <w:rFonts w:asciiTheme="majorHAnsi" w:hAnsiTheme="majorHAnsi" w:cstheme="majorHAnsi"/>
          <w:bCs/>
          <w:color w:val="auto"/>
        </w:rPr>
      </w:pPr>
      <w:r w:rsidRPr="00C634A4">
        <w:rPr>
          <w:rFonts w:asciiTheme="majorHAnsi" w:hAnsiTheme="majorHAnsi" w:cstheme="majorHAnsi"/>
          <w:bCs/>
          <w:color w:val="auto"/>
        </w:rPr>
        <w:t xml:space="preserve">Miss Stewart advised that </w:t>
      </w:r>
      <w:r>
        <w:rPr>
          <w:rFonts w:asciiTheme="majorHAnsi" w:hAnsiTheme="majorHAnsi" w:cstheme="majorHAnsi"/>
          <w:bCs/>
          <w:color w:val="auto"/>
        </w:rPr>
        <w:t>she has again spoken to the Authority about staffing at RBA – currently 20% of staff are temporary.  Head of Finance is attending on Friday and will discuss long term staffing and the need to secure permanent staff.</w:t>
      </w:r>
    </w:p>
    <w:p w14:paraId="59DFAD50" w14:textId="5531EF6A" w:rsidR="00C634A4" w:rsidRDefault="00C634A4" w:rsidP="00C634A4">
      <w:pPr>
        <w:pStyle w:val="ListNumber"/>
        <w:numPr>
          <w:ilvl w:val="0"/>
          <w:numId w:val="0"/>
        </w:numPr>
        <w:ind w:left="360"/>
        <w:rPr>
          <w:rFonts w:asciiTheme="majorHAnsi" w:hAnsiTheme="majorHAnsi" w:cstheme="majorHAnsi"/>
          <w:bCs/>
          <w:color w:val="auto"/>
        </w:rPr>
      </w:pPr>
      <w:r>
        <w:rPr>
          <w:rFonts w:asciiTheme="majorHAnsi" w:hAnsiTheme="majorHAnsi" w:cstheme="majorHAnsi"/>
          <w:bCs/>
          <w:color w:val="auto"/>
        </w:rPr>
        <w:t>There is also a new Health and Wellbeing team within the Authority to support staff who are absent and help them return to work.</w:t>
      </w:r>
    </w:p>
    <w:p w14:paraId="04553DD6" w14:textId="213051BC" w:rsidR="00C634A4" w:rsidRPr="00C634A4" w:rsidRDefault="00C634A4" w:rsidP="00C634A4">
      <w:pPr>
        <w:pStyle w:val="ListNumber"/>
        <w:numPr>
          <w:ilvl w:val="0"/>
          <w:numId w:val="0"/>
        </w:numPr>
        <w:ind w:left="360"/>
        <w:rPr>
          <w:rFonts w:asciiTheme="majorHAnsi" w:hAnsiTheme="majorHAnsi" w:cstheme="majorHAnsi"/>
          <w:bCs/>
          <w:color w:val="auto"/>
        </w:rPr>
      </w:pPr>
      <w:r>
        <w:rPr>
          <w:rFonts w:asciiTheme="majorHAnsi" w:hAnsiTheme="majorHAnsi" w:cstheme="majorHAnsi"/>
          <w:bCs/>
          <w:color w:val="auto"/>
        </w:rPr>
        <w:t xml:space="preserve">Miss Stewart advised that the number of English periods for S1 and S2 would reduce from 5 to 4 per week from next year as literacy is covered in all areas of the curriculum. These hours would then be reallocated to senior students </w:t>
      </w:r>
      <w:r w:rsidR="005E06C6">
        <w:rPr>
          <w:rFonts w:asciiTheme="majorHAnsi" w:hAnsiTheme="majorHAnsi" w:cstheme="majorHAnsi"/>
          <w:bCs/>
          <w:color w:val="auto"/>
        </w:rPr>
        <w:t>to ensure consistency and continuity when preparing for exams.</w:t>
      </w:r>
    </w:p>
    <w:p w14:paraId="1EB5EBBC" w14:textId="1294F003" w:rsidR="00427CC3" w:rsidRPr="00425EB0" w:rsidRDefault="00427CC3" w:rsidP="00B635EF">
      <w:pPr>
        <w:pStyle w:val="ListNumber"/>
        <w:rPr>
          <w:rFonts w:asciiTheme="majorHAnsi" w:hAnsiTheme="majorHAnsi" w:cstheme="majorHAnsi"/>
          <w:b/>
          <w:bCs/>
        </w:rPr>
      </w:pPr>
      <w:r w:rsidRPr="00425EB0">
        <w:rPr>
          <w:rFonts w:asciiTheme="majorHAnsi" w:hAnsiTheme="majorHAnsi" w:cstheme="majorHAnsi"/>
          <w:b/>
          <w:bCs/>
        </w:rPr>
        <w:t xml:space="preserve">Date of Next Meeting </w:t>
      </w:r>
      <w:r w:rsidR="00985F59" w:rsidRPr="00425EB0">
        <w:rPr>
          <w:rFonts w:asciiTheme="majorHAnsi" w:hAnsiTheme="majorHAnsi" w:cstheme="majorHAnsi"/>
          <w:b/>
          <w:bCs/>
        </w:rPr>
        <w:br/>
      </w:r>
      <w:r w:rsidR="00D70518" w:rsidRPr="00D70518">
        <w:rPr>
          <w:rFonts w:asciiTheme="majorHAnsi" w:hAnsiTheme="majorHAnsi" w:cstheme="majorHAnsi"/>
          <w:color w:val="000000" w:themeColor="text1"/>
        </w:rPr>
        <w:t>Monday 28</w:t>
      </w:r>
      <w:r w:rsidR="00D70518" w:rsidRPr="00D70518">
        <w:rPr>
          <w:rFonts w:asciiTheme="majorHAnsi" w:hAnsiTheme="majorHAnsi" w:cstheme="majorHAnsi"/>
          <w:color w:val="000000" w:themeColor="text1"/>
          <w:vertAlign w:val="superscript"/>
        </w:rPr>
        <w:t>th</w:t>
      </w:r>
      <w:r w:rsidR="00D70518" w:rsidRPr="00D70518">
        <w:rPr>
          <w:rFonts w:asciiTheme="majorHAnsi" w:hAnsiTheme="majorHAnsi" w:cstheme="majorHAnsi"/>
          <w:color w:val="000000" w:themeColor="text1"/>
        </w:rPr>
        <w:t xml:space="preserve"> April at 6pm, Barony Campus</w:t>
      </w:r>
    </w:p>
    <w:p w14:paraId="119BA9DF" w14:textId="1BD078C6" w:rsidR="008318A8" w:rsidRPr="00425EB0" w:rsidRDefault="008318A8">
      <w:pPr>
        <w:rPr>
          <w:rFonts w:asciiTheme="majorHAnsi" w:eastAsiaTheme="minorEastAsia" w:hAnsiTheme="majorHAnsi" w:cstheme="majorHAnsi"/>
          <w:b/>
          <w:bCs/>
          <w:color w:val="0D0D0D" w:themeColor="text1" w:themeTint="F2"/>
          <w:sz w:val="22"/>
          <w:szCs w:val="20"/>
          <w:lang w:val="en-US" w:eastAsia="ja-JP"/>
        </w:rPr>
      </w:pPr>
      <w:r w:rsidRPr="00425EB0">
        <w:rPr>
          <w:rFonts w:asciiTheme="majorHAnsi" w:hAnsiTheme="majorHAnsi" w:cstheme="majorHAnsi"/>
          <w:b/>
          <w:bCs/>
        </w:rPr>
        <w:br w:type="page"/>
      </w:r>
    </w:p>
    <w:p w14:paraId="7EE3C22B" w14:textId="77777777" w:rsidR="005C6D41" w:rsidRPr="00425EB0" w:rsidRDefault="005C6D41" w:rsidP="005C6D41">
      <w:pPr>
        <w:pStyle w:val="ListNumber"/>
        <w:numPr>
          <w:ilvl w:val="0"/>
          <w:numId w:val="0"/>
        </w:numPr>
        <w:ind w:left="360" w:hanging="360"/>
        <w:rPr>
          <w:rFonts w:asciiTheme="majorHAnsi" w:hAnsiTheme="majorHAnsi" w:cstheme="majorHAnsi"/>
          <w:b/>
          <w:bCs/>
          <w:sz w:val="28"/>
          <w:szCs w:val="28"/>
        </w:rPr>
      </w:pPr>
      <w:r w:rsidRPr="00425EB0">
        <w:rPr>
          <w:rFonts w:asciiTheme="majorHAnsi" w:hAnsiTheme="majorHAnsi" w:cstheme="majorHAnsi"/>
          <w:b/>
          <w:bCs/>
          <w:sz w:val="28"/>
          <w:szCs w:val="28"/>
        </w:rPr>
        <w:lastRenderedPageBreak/>
        <w:t xml:space="preserve">Rolling Action Log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8" w:type="dxa"/>
        </w:tblCellMar>
        <w:tblLook w:val="04A0" w:firstRow="1" w:lastRow="0" w:firstColumn="1" w:lastColumn="0" w:noHBand="0" w:noVBand="1"/>
        <w:tblCaption w:val="Action items, owner(s), deadline and status"/>
      </w:tblPr>
      <w:tblGrid>
        <w:gridCol w:w="2408"/>
        <w:gridCol w:w="1841"/>
        <w:gridCol w:w="3441"/>
        <w:gridCol w:w="2324"/>
      </w:tblGrid>
      <w:tr w:rsidR="005C6D41" w:rsidRPr="00425EB0" w14:paraId="0ECFDCB4" w14:textId="77777777" w:rsidTr="00AD5E1E">
        <w:trPr>
          <w:tblHeader/>
        </w:trPr>
        <w:tc>
          <w:tcPr>
            <w:tcW w:w="2408" w:type="dxa"/>
          </w:tcPr>
          <w:p w14:paraId="029CE8D5" w14:textId="77777777" w:rsidR="005C6D41" w:rsidRPr="00425EB0" w:rsidRDefault="005C6D41" w:rsidP="00AD5E1E">
            <w:pPr>
              <w:pStyle w:val="Heading1"/>
              <w:jc w:val="left"/>
              <w:rPr>
                <w:rFonts w:asciiTheme="majorHAnsi" w:hAnsiTheme="majorHAnsi" w:cstheme="majorHAnsi"/>
              </w:rPr>
            </w:pPr>
            <w:r w:rsidRPr="00425EB0">
              <w:rPr>
                <w:rFonts w:asciiTheme="majorHAnsi" w:hAnsiTheme="majorHAnsi" w:cstheme="majorHAnsi"/>
              </w:rPr>
              <w:t>Action items</w:t>
            </w:r>
          </w:p>
        </w:tc>
        <w:tc>
          <w:tcPr>
            <w:tcW w:w="1841" w:type="dxa"/>
          </w:tcPr>
          <w:p w14:paraId="589CD492" w14:textId="77777777" w:rsidR="005C6D41" w:rsidRPr="00425EB0" w:rsidRDefault="005C6D41" w:rsidP="00AD5E1E">
            <w:pPr>
              <w:pStyle w:val="Heading1"/>
              <w:jc w:val="left"/>
              <w:rPr>
                <w:rFonts w:asciiTheme="majorHAnsi" w:hAnsiTheme="majorHAnsi" w:cstheme="majorHAnsi"/>
              </w:rPr>
            </w:pPr>
            <w:r w:rsidRPr="00425EB0">
              <w:rPr>
                <w:rFonts w:asciiTheme="majorHAnsi" w:hAnsiTheme="majorHAnsi" w:cstheme="majorHAnsi"/>
              </w:rPr>
              <w:t>Owner(s)</w:t>
            </w:r>
          </w:p>
        </w:tc>
        <w:tc>
          <w:tcPr>
            <w:tcW w:w="3441" w:type="dxa"/>
          </w:tcPr>
          <w:p w14:paraId="1393D0CB" w14:textId="77777777" w:rsidR="005C6D41" w:rsidRPr="00425EB0" w:rsidRDefault="005C6D41" w:rsidP="00AD5E1E">
            <w:pPr>
              <w:pStyle w:val="Heading1"/>
              <w:jc w:val="left"/>
              <w:rPr>
                <w:rFonts w:asciiTheme="majorHAnsi" w:hAnsiTheme="majorHAnsi" w:cstheme="majorHAnsi"/>
              </w:rPr>
            </w:pPr>
            <w:r w:rsidRPr="00425EB0">
              <w:rPr>
                <w:rFonts w:asciiTheme="majorHAnsi" w:hAnsiTheme="majorHAnsi" w:cstheme="majorHAnsi"/>
              </w:rPr>
              <w:t xml:space="preserve">Notes </w:t>
            </w:r>
          </w:p>
        </w:tc>
        <w:tc>
          <w:tcPr>
            <w:tcW w:w="2324" w:type="dxa"/>
          </w:tcPr>
          <w:p w14:paraId="28BDA782" w14:textId="77777777" w:rsidR="005C6D41" w:rsidRPr="00425EB0" w:rsidRDefault="005C6D41" w:rsidP="00AD5E1E">
            <w:pPr>
              <w:pStyle w:val="Heading1"/>
              <w:jc w:val="left"/>
              <w:rPr>
                <w:rFonts w:asciiTheme="majorHAnsi" w:hAnsiTheme="majorHAnsi" w:cstheme="majorHAnsi"/>
              </w:rPr>
            </w:pPr>
            <w:r w:rsidRPr="00425EB0">
              <w:rPr>
                <w:rFonts w:asciiTheme="majorHAnsi" w:hAnsiTheme="majorHAnsi" w:cstheme="majorHAnsi"/>
              </w:rPr>
              <w:t>Status</w:t>
            </w:r>
          </w:p>
        </w:tc>
      </w:tr>
      <w:tr w:rsidR="005C6D41" w:rsidRPr="00425EB0" w14:paraId="33FB24E7" w14:textId="77777777" w:rsidTr="00AD5E1E">
        <w:tc>
          <w:tcPr>
            <w:tcW w:w="2408" w:type="dxa"/>
          </w:tcPr>
          <w:p w14:paraId="57529AE3"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 xml:space="preserve">SPT Complaints </w:t>
            </w:r>
          </w:p>
        </w:tc>
        <w:tc>
          <w:tcPr>
            <w:tcW w:w="1841" w:type="dxa"/>
          </w:tcPr>
          <w:p w14:paraId="170CEAD5"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 xml:space="preserve">PC Chair/HT </w:t>
            </w:r>
          </w:p>
        </w:tc>
        <w:tc>
          <w:tcPr>
            <w:tcW w:w="3441" w:type="dxa"/>
          </w:tcPr>
          <w:p w14:paraId="6599A439"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 xml:space="preserve">Chair has form and has contacted SPT to discuss submitting these on behalf of school.  Will circulate the form to PC members and will note on social media/school app.  </w:t>
            </w:r>
          </w:p>
        </w:tc>
        <w:tc>
          <w:tcPr>
            <w:tcW w:w="2324" w:type="dxa"/>
          </w:tcPr>
          <w:p w14:paraId="523E1D69"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 xml:space="preserve">Ongoing, further update to be provided at next meeting.  </w:t>
            </w:r>
          </w:p>
        </w:tc>
      </w:tr>
      <w:tr w:rsidR="005C6D41" w:rsidRPr="00425EB0" w14:paraId="4A6F59E9" w14:textId="77777777" w:rsidTr="00AD5E1E">
        <w:tc>
          <w:tcPr>
            <w:tcW w:w="2408" w:type="dxa"/>
          </w:tcPr>
          <w:p w14:paraId="44C39101"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Parent Council Prize</w:t>
            </w:r>
          </w:p>
        </w:tc>
        <w:tc>
          <w:tcPr>
            <w:tcW w:w="1841" w:type="dxa"/>
          </w:tcPr>
          <w:p w14:paraId="1D9E9A19"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 xml:space="preserve">PC Members </w:t>
            </w:r>
          </w:p>
        </w:tc>
        <w:tc>
          <w:tcPr>
            <w:tcW w:w="3441" w:type="dxa"/>
          </w:tcPr>
          <w:p w14:paraId="688A768A"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Prize to be considered and agreed</w:t>
            </w:r>
          </w:p>
        </w:tc>
        <w:tc>
          <w:tcPr>
            <w:tcW w:w="2324" w:type="dxa"/>
          </w:tcPr>
          <w:p w14:paraId="22F27496"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 xml:space="preserve">Open </w:t>
            </w:r>
          </w:p>
        </w:tc>
      </w:tr>
      <w:tr w:rsidR="005C6D41" w:rsidRPr="00425EB0" w14:paraId="2F84ABAF" w14:textId="77777777" w:rsidTr="00AD5E1E">
        <w:tc>
          <w:tcPr>
            <w:tcW w:w="2408" w:type="dxa"/>
          </w:tcPr>
          <w:p w14:paraId="2CD91B0F" w14:textId="77777777" w:rsidR="005C6D41" w:rsidRPr="00425EB0" w:rsidRDefault="005C6D41" w:rsidP="00AD5E1E">
            <w:pPr>
              <w:rPr>
                <w:rFonts w:asciiTheme="majorHAnsi" w:hAnsiTheme="majorHAnsi" w:cstheme="majorHAnsi"/>
                <w:sz w:val="20"/>
                <w:szCs w:val="20"/>
              </w:rPr>
            </w:pPr>
          </w:p>
        </w:tc>
        <w:tc>
          <w:tcPr>
            <w:tcW w:w="1841" w:type="dxa"/>
          </w:tcPr>
          <w:p w14:paraId="1FEFD901" w14:textId="77777777" w:rsidR="005C6D41" w:rsidRPr="00425EB0" w:rsidRDefault="005C6D41" w:rsidP="00AD5E1E">
            <w:pPr>
              <w:rPr>
                <w:rFonts w:asciiTheme="majorHAnsi" w:hAnsiTheme="majorHAnsi" w:cstheme="majorHAnsi"/>
                <w:sz w:val="20"/>
                <w:szCs w:val="20"/>
              </w:rPr>
            </w:pPr>
          </w:p>
        </w:tc>
        <w:tc>
          <w:tcPr>
            <w:tcW w:w="3441" w:type="dxa"/>
          </w:tcPr>
          <w:p w14:paraId="4F64CAF0" w14:textId="77777777" w:rsidR="005C6D41" w:rsidRPr="00425EB0" w:rsidRDefault="005C6D41" w:rsidP="00AD5E1E">
            <w:pPr>
              <w:rPr>
                <w:rFonts w:asciiTheme="majorHAnsi" w:hAnsiTheme="majorHAnsi" w:cstheme="majorHAnsi"/>
                <w:sz w:val="20"/>
                <w:szCs w:val="20"/>
              </w:rPr>
            </w:pPr>
          </w:p>
        </w:tc>
        <w:tc>
          <w:tcPr>
            <w:tcW w:w="2324" w:type="dxa"/>
          </w:tcPr>
          <w:p w14:paraId="68CA2F47" w14:textId="77777777" w:rsidR="005C6D41" w:rsidRPr="00425EB0" w:rsidRDefault="005C6D41" w:rsidP="00AD5E1E">
            <w:pPr>
              <w:rPr>
                <w:rFonts w:asciiTheme="majorHAnsi" w:hAnsiTheme="majorHAnsi" w:cstheme="majorHAnsi"/>
                <w:sz w:val="20"/>
                <w:szCs w:val="20"/>
              </w:rPr>
            </w:pPr>
          </w:p>
        </w:tc>
      </w:tr>
      <w:tr w:rsidR="005C6D41" w:rsidRPr="00425EB0" w14:paraId="3D9D2C35" w14:textId="77777777" w:rsidTr="00AD5E1E">
        <w:tc>
          <w:tcPr>
            <w:tcW w:w="2408" w:type="dxa"/>
          </w:tcPr>
          <w:p w14:paraId="0FBB19D7" w14:textId="77777777" w:rsidR="005C6D41" w:rsidRPr="00425EB0" w:rsidRDefault="005C6D41" w:rsidP="00AD5E1E">
            <w:pPr>
              <w:rPr>
                <w:rFonts w:asciiTheme="majorHAnsi" w:hAnsiTheme="majorHAnsi" w:cstheme="majorHAnsi"/>
                <w:sz w:val="20"/>
                <w:szCs w:val="20"/>
              </w:rPr>
            </w:pPr>
          </w:p>
        </w:tc>
        <w:tc>
          <w:tcPr>
            <w:tcW w:w="1841" w:type="dxa"/>
          </w:tcPr>
          <w:p w14:paraId="17DB089A" w14:textId="77777777" w:rsidR="005C6D41" w:rsidRPr="00425EB0" w:rsidRDefault="005C6D41" w:rsidP="00AD5E1E">
            <w:pPr>
              <w:rPr>
                <w:rFonts w:asciiTheme="majorHAnsi" w:hAnsiTheme="majorHAnsi" w:cstheme="majorHAnsi"/>
                <w:sz w:val="20"/>
                <w:szCs w:val="20"/>
              </w:rPr>
            </w:pPr>
          </w:p>
        </w:tc>
        <w:tc>
          <w:tcPr>
            <w:tcW w:w="3441" w:type="dxa"/>
          </w:tcPr>
          <w:p w14:paraId="48E5B7F6" w14:textId="77777777" w:rsidR="005C6D41" w:rsidRPr="00425EB0" w:rsidRDefault="005C6D41" w:rsidP="00AD5E1E">
            <w:pPr>
              <w:rPr>
                <w:rFonts w:asciiTheme="majorHAnsi" w:hAnsiTheme="majorHAnsi" w:cstheme="majorHAnsi"/>
                <w:sz w:val="20"/>
                <w:szCs w:val="20"/>
              </w:rPr>
            </w:pPr>
          </w:p>
        </w:tc>
        <w:tc>
          <w:tcPr>
            <w:tcW w:w="2324" w:type="dxa"/>
          </w:tcPr>
          <w:p w14:paraId="2FCF452A" w14:textId="77777777" w:rsidR="005C6D41" w:rsidRPr="00425EB0" w:rsidRDefault="005C6D41" w:rsidP="00AD5E1E">
            <w:pPr>
              <w:rPr>
                <w:rFonts w:asciiTheme="majorHAnsi" w:hAnsiTheme="majorHAnsi" w:cstheme="majorHAnsi"/>
                <w:sz w:val="20"/>
                <w:szCs w:val="20"/>
              </w:rPr>
            </w:pPr>
          </w:p>
        </w:tc>
      </w:tr>
      <w:tr w:rsidR="005C6D41" w:rsidRPr="00425EB0" w14:paraId="24E4E693" w14:textId="77777777" w:rsidTr="00AD5E1E">
        <w:tc>
          <w:tcPr>
            <w:tcW w:w="2408" w:type="dxa"/>
          </w:tcPr>
          <w:p w14:paraId="51B5BFD3" w14:textId="77777777" w:rsidR="005C6D41" w:rsidRPr="00425EB0" w:rsidRDefault="005C6D41" w:rsidP="00AD5E1E">
            <w:pPr>
              <w:rPr>
                <w:rFonts w:asciiTheme="majorHAnsi" w:hAnsiTheme="majorHAnsi" w:cstheme="majorHAnsi"/>
                <w:sz w:val="20"/>
                <w:szCs w:val="20"/>
              </w:rPr>
            </w:pPr>
          </w:p>
        </w:tc>
        <w:tc>
          <w:tcPr>
            <w:tcW w:w="1841" w:type="dxa"/>
          </w:tcPr>
          <w:p w14:paraId="448CE1EF" w14:textId="77777777" w:rsidR="005C6D41" w:rsidRPr="00425EB0" w:rsidRDefault="005C6D41" w:rsidP="00AD5E1E">
            <w:pPr>
              <w:rPr>
                <w:rFonts w:asciiTheme="majorHAnsi" w:hAnsiTheme="majorHAnsi" w:cstheme="majorHAnsi"/>
                <w:sz w:val="20"/>
                <w:szCs w:val="20"/>
              </w:rPr>
            </w:pPr>
          </w:p>
        </w:tc>
        <w:tc>
          <w:tcPr>
            <w:tcW w:w="3441" w:type="dxa"/>
          </w:tcPr>
          <w:p w14:paraId="6BC47752" w14:textId="77777777" w:rsidR="005C6D41" w:rsidRPr="00425EB0" w:rsidRDefault="005C6D41" w:rsidP="00AD5E1E">
            <w:pPr>
              <w:rPr>
                <w:rFonts w:asciiTheme="majorHAnsi" w:hAnsiTheme="majorHAnsi" w:cstheme="majorHAnsi"/>
                <w:sz w:val="20"/>
                <w:szCs w:val="20"/>
              </w:rPr>
            </w:pPr>
          </w:p>
        </w:tc>
        <w:tc>
          <w:tcPr>
            <w:tcW w:w="2324" w:type="dxa"/>
          </w:tcPr>
          <w:p w14:paraId="6B227B66" w14:textId="77777777" w:rsidR="005C6D41" w:rsidRPr="00425EB0" w:rsidRDefault="005C6D41" w:rsidP="00AD5E1E">
            <w:pPr>
              <w:rPr>
                <w:rFonts w:asciiTheme="majorHAnsi" w:hAnsiTheme="majorHAnsi" w:cstheme="majorHAnsi"/>
                <w:sz w:val="20"/>
                <w:szCs w:val="20"/>
              </w:rPr>
            </w:pPr>
          </w:p>
        </w:tc>
      </w:tr>
      <w:tr w:rsidR="005C6D41" w:rsidRPr="00425EB0" w14:paraId="333B745F" w14:textId="77777777" w:rsidTr="00AD5E1E">
        <w:tc>
          <w:tcPr>
            <w:tcW w:w="10014" w:type="dxa"/>
            <w:gridSpan w:val="4"/>
          </w:tcPr>
          <w:p w14:paraId="7C6E6C3E" w14:textId="77777777" w:rsidR="005C6D41" w:rsidRPr="00425EB0" w:rsidRDefault="005C6D41" w:rsidP="00AD5E1E">
            <w:pPr>
              <w:rPr>
                <w:rFonts w:asciiTheme="majorHAnsi" w:hAnsiTheme="majorHAnsi" w:cstheme="majorHAnsi"/>
                <w:b/>
                <w:bCs/>
                <w:sz w:val="20"/>
                <w:szCs w:val="20"/>
              </w:rPr>
            </w:pPr>
            <w:r w:rsidRPr="00425EB0">
              <w:rPr>
                <w:rFonts w:asciiTheme="majorHAnsi" w:hAnsiTheme="majorHAnsi" w:cstheme="majorHAnsi"/>
                <w:b/>
                <w:bCs/>
                <w:sz w:val="20"/>
                <w:szCs w:val="20"/>
              </w:rPr>
              <w:t xml:space="preserve">ACTIONS COMPLETED AND CLOSED </w:t>
            </w:r>
          </w:p>
        </w:tc>
      </w:tr>
      <w:tr w:rsidR="005C6D41" w:rsidRPr="00425EB0" w14:paraId="1237EDDD" w14:textId="77777777" w:rsidTr="00AD5E1E">
        <w:tc>
          <w:tcPr>
            <w:tcW w:w="2408" w:type="dxa"/>
          </w:tcPr>
          <w:p w14:paraId="0AEC1F15"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 xml:space="preserve">Treasurer Role </w:t>
            </w:r>
          </w:p>
        </w:tc>
        <w:tc>
          <w:tcPr>
            <w:tcW w:w="1841" w:type="dxa"/>
          </w:tcPr>
          <w:p w14:paraId="1F710F72"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 xml:space="preserve">PC Members </w:t>
            </w:r>
          </w:p>
        </w:tc>
        <w:tc>
          <w:tcPr>
            <w:tcW w:w="3441" w:type="dxa"/>
          </w:tcPr>
          <w:p w14:paraId="4F6A3F56"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 xml:space="preserve">Amanda Luff confirmed interest in Treasurer role and was appointed.  </w:t>
            </w:r>
          </w:p>
        </w:tc>
        <w:tc>
          <w:tcPr>
            <w:tcW w:w="2324" w:type="dxa"/>
          </w:tcPr>
          <w:p w14:paraId="3A0CA58D"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 xml:space="preserve">Closed </w:t>
            </w:r>
          </w:p>
        </w:tc>
      </w:tr>
      <w:tr w:rsidR="005C6D41" w:rsidRPr="00425EB0" w14:paraId="18F38594" w14:textId="77777777" w:rsidTr="00AD5E1E">
        <w:tc>
          <w:tcPr>
            <w:tcW w:w="2408" w:type="dxa"/>
          </w:tcPr>
          <w:p w14:paraId="06ACF062"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 xml:space="preserve">Fundraising Committee </w:t>
            </w:r>
          </w:p>
        </w:tc>
        <w:tc>
          <w:tcPr>
            <w:tcW w:w="1841" w:type="dxa"/>
          </w:tcPr>
          <w:p w14:paraId="338EA2D0"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 xml:space="preserve">PC Members </w:t>
            </w:r>
          </w:p>
        </w:tc>
        <w:tc>
          <w:tcPr>
            <w:tcW w:w="3441" w:type="dxa"/>
          </w:tcPr>
          <w:p w14:paraId="0208DCC8"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 xml:space="preserve">Confirmed Fundraising Committee will be a sub-committee reporting into the Parent Council and will look to involve teachers and pupils </w:t>
            </w:r>
          </w:p>
        </w:tc>
        <w:tc>
          <w:tcPr>
            <w:tcW w:w="2324" w:type="dxa"/>
          </w:tcPr>
          <w:p w14:paraId="290AA89E" w14:textId="77777777" w:rsidR="005C6D41" w:rsidRPr="00425EB0" w:rsidRDefault="005C6D41" w:rsidP="00AD5E1E">
            <w:pPr>
              <w:rPr>
                <w:rFonts w:asciiTheme="majorHAnsi" w:hAnsiTheme="majorHAnsi" w:cstheme="majorHAnsi"/>
                <w:sz w:val="20"/>
                <w:szCs w:val="20"/>
              </w:rPr>
            </w:pPr>
            <w:r w:rsidRPr="00425EB0">
              <w:rPr>
                <w:rFonts w:asciiTheme="majorHAnsi" w:hAnsiTheme="majorHAnsi" w:cstheme="majorHAnsi"/>
                <w:sz w:val="20"/>
                <w:szCs w:val="20"/>
              </w:rPr>
              <w:t xml:space="preserve">Closed </w:t>
            </w:r>
          </w:p>
        </w:tc>
      </w:tr>
    </w:tbl>
    <w:p w14:paraId="51583084" w14:textId="77777777" w:rsidR="005C6D41" w:rsidRPr="00425EB0" w:rsidRDefault="005C6D41" w:rsidP="005C6D41">
      <w:pPr>
        <w:rPr>
          <w:rFonts w:asciiTheme="majorHAnsi" w:hAnsiTheme="majorHAnsi" w:cstheme="majorHAnsi"/>
        </w:rPr>
      </w:pPr>
    </w:p>
    <w:p w14:paraId="06045B99" w14:textId="4EA6CC24" w:rsidR="00F83DE5" w:rsidRDefault="00F83DE5">
      <w:pPr>
        <w:rPr>
          <w:rFonts w:asciiTheme="majorHAnsi" w:eastAsia="Arial" w:hAnsiTheme="majorHAnsi" w:cstheme="majorHAnsi"/>
          <w:highlight w:val="yellow"/>
        </w:rPr>
      </w:pPr>
      <w:r>
        <w:rPr>
          <w:rFonts w:asciiTheme="majorHAnsi" w:eastAsia="Arial" w:hAnsiTheme="majorHAnsi" w:cstheme="majorHAnsi"/>
          <w:highlight w:val="yellow"/>
        </w:rPr>
        <w:br w:type="page"/>
      </w:r>
    </w:p>
    <w:p w14:paraId="6FF26D7F" w14:textId="65A509EB" w:rsidR="00835457" w:rsidRPr="00425EB0" w:rsidRDefault="00F14CDB">
      <w:pPr>
        <w:rPr>
          <w:rFonts w:asciiTheme="majorHAnsi" w:eastAsia="Arial" w:hAnsiTheme="majorHAnsi" w:cstheme="majorHAnsi"/>
          <w:highlight w:val="yellow"/>
        </w:rPr>
      </w:pPr>
      <w:r>
        <w:rPr>
          <w:rFonts w:asciiTheme="majorHAnsi" w:eastAsia="Arial" w:hAnsiTheme="majorHAnsi" w:cstheme="majorHAnsi"/>
          <w:highlight w:val="yellow"/>
        </w:rPr>
        <w:object w:dxaOrig="9601" w:dyaOrig="5401" w14:anchorId="32896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70pt" o:ole="">
            <v:imagedata r:id="rId8" o:title=""/>
          </v:shape>
          <o:OLEObject Type="Embed" ProgID="AcroExch.Document.DC" ShapeID="_x0000_i1025" DrawAspect="Content" ObjectID="_1807420299" r:id="rId9"/>
        </w:object>
      </w:r>
    </w:p>
    <w:sectPr w:rsidR="00835457" w:rsidRPr="00425EB0">
      <w:headerReference w:type="even" r:id="rId10"/>
      <w:headerReference w:type="default" r:id="rId11"/>
      <w:footerReference w:type="even" r:id="rId12"/>
      <w:footerReference w:type="default" r:id="rId13"/>
      <w:headerReference w:type="first" r:id="rId14"/>
      <w:footerReference w:type="first" r:id="rId15"/>
      <w:pgSz w:w="11906" w:h="16838"/>
      <w:pgMar w:top="567" w:right="748" w:bottom="56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92F71" w14:textId="77777777" w:rsidR="00705E0F" w:rsidRDefault="00705E0F">
      <w:r>
        <w:separator/>
      </w:r>
    </w:p>
  </w:endnote>
  <w:endnote w:type="continuationSeparator" w:id="0">
    <w:p w14:paraId="780F25E1" w14:textId="77777777" w:rsidR="00705E0F" w:rsidRDefault="00705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5BCA" w14:textId="77777777" w:rsidR="00835457" w:rsidRDefault="00835457">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5BCB" w14:textId="42885E6F" w:rsidR="00835457" w:rsidRDefault="00E864BF">
    <w:pPr>
      <w:pBdr>
        <w:top w:val="nil"/>
        <w:left w:val="nil"/>
        <w:bottom w:val="nil"/>
        <w:right w:val="nil"/>
        <w:between w:val="nil"/>
      </w:pBdr>
      <w:tabs>
        <w:tab w:val="center" w:pos="4153"/>
        <w:tab w:val="right" w:pos="8306"/>
      </w:tabs>
      <w:rPr>
        <w:rFonts w:ascii="Arial" w:eastAsia="Arial" w:hAnsi="Arial" w:cs="Arial"/>
        <w:color w:val="808080"/>
        <w:sz w:val="16"/>
        <w:szCs w:val="16"/>
      </w:rPr>
    </w:pPr>
    <w:r>
      <w:rPr>
        <w:noProof/>
      </w:rPr>
      <mc:AlternateContent>
        <mc:Choice Requires="wps">
          <w:drawing>
            <wp:anchor distT="0" distB="0" distL="114300" distR="114300" simplePos="0" relativeHeight="251668992" behindDoc="0" locked="0" layoutInCell="1" hidden="0" allowOverlap="1" wp14:anchorId="06045BD1" wp14:editId="06045BD2">
              <wp:simplePos x="0" y="0"/>
              <wp:positionH relativeFrom="column">
                <wp:posOffset>-63499</wp:posOffset>
              </wp:positionH>
              <wp:positionV relativeFrom="paragraph">
                <wp:posOffset>50800</wp:posOffset>
              </wp:positionV>
              <wp:extent cx="6400800" cy="28575"/>
              <wp:effectExtent l="0" t="0" r="0" b="0"/>
              <wp:wrapNone/>
              <wp:docPr id="1" name="Straight Arrow Connector 1"/>
              <wp:cNvGraphicFramePr/>
              <a:graphic xmlns:a="http://schemas.openxmlformats.org/drawingml/2006/main">
                <a:graphicData uri="http://schemas.microsoft.com/office/word/2010/wordprocessingShape">
                  <wps:wsp>
                    <wps:cNvCnPr/>
                    <wps:spPr>
                      <a:xfrm>
                        <a:off x="2145600" y="3778095"/>
                        <a:ext cx="6400800" cy="3810"/>
                      </a:xfrm>
                      <a:prstGeom prst="straightConnector1">
                        <a:avLst/>
                      </a:prstGeom>
                      <a:noFill/>
                      <a:ln w="28575" cap="flat" cmpd="sng">
                        <a:solidFill>
                          <a:srgbClr val="C00000"/>
                        </a:solidFill>
                        <a:prstDash val="solid"/>
                        <a:miter lim="800000"/>
                        <a:headEnd type="none" w="med" len="med"/>
                        <a:tailEnd type="none" w="med" len="med"/>
                      </a:ln>
                    </wps:spPr>
                    <wps:bodyPr/>
                  </wps:wsp>
                </a:graphicData>
              </a:graphic>
            </wp:anchor>
          </w:drawing>
        </mc:Choice>
        <mc:Fallback>
          <w:pict>
            <v:shapetype w14:anchorId="4A94FB11" id="_x0000_t32" coordsize="21600,21600" o:spt="32" o:oned="t" path="m,l21600,21600e" filled="f">
              <v:path arrowok="t" fillok="f" o:connecttype="none"/>
              <o:lock v:ext="edit" shapetype="t"/>
            </v:shapetype>
            <v:shape id="Straight Arrow Connector 1" o:spid="_x0000_s1026" type="#_x0000_t32" style="position:absolute;margin-left:-5pt;margin-top:4pt;width:7in;height:2.2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" strokecolor="#c00000" strokeweight="2.25pt">
              <v:stroke joinstyle="miter"/>
            </v:shape>
          </w:pict>
        </mc:Fallback>
      </mc:AlternateContent>
    </w:r>
  </w:p>
  <w:p w14:paraId="06045BCC" w14:textId="290AE962" w:rsidR="00835457" w:rsidRPr="001D55A7" w:rsidRDefault="00E864BF" w:rsidP="00D94E1C">
    <w:pPr>
      <w:pBdr>
        <w:top w:val="nil"/>
        <w:left w:val="nil"/>
        <w:bottom w:val="nil"/>
        <w:right w:val="nil"/>
        <w:between w:val="nil"/>
      </w:pBdr>
      <w:tabs>
        <w:tab w:val="center" w:pos="4153"/>
        <w:tab w:val="left" w:pos="4440"/>
        <w:tab w:val="left" w:pos="5400"/>
        <w:tab w:val="right" w:pos="8306"/>
      </w:tabs>
      <w:rPr>
        <w:rFonts w:asciiTheme="majorHAnsi" w:eastAsia="Arial" w:hAnsiTheme="majorHAnsi" w:cstheme="majorHAnsi"/>
        <w:color w:val="808080"/>
        <w:sz w:val="20"/>
        <w:szCs w:val="20"/>
      </w:rPr>
    </w:pPr>
    <w:r w:rsidRPr="001D55A7">
      <w:rPr>
        <w:rFonts w:asciiTheme="majorHAnsi" w:eastAsia="Arial" w:hAnsiTheme="majorHAnsi" w:cstheme="majorHAnsi"/>
        <w:color w:val="808080"/>
        <w:sz w:val="20"/>
        <w:szCs w:val="20"/>
      </w:rPr>
      <w:t>The Robert Burns Academy Parent Council</w:t>
    </w:r>
    <w:r w:rsidR="00A249B9">
      <w:rPr>
        <w:rFonts w:asciiTheme="majorHAnsi" w:eastAsia="Arial" w:hAnsiTheme="majorHAnsi" w:cstheme="majorHAnsi"/>
        <w:color w:val="808080"/>
        <w:sz w:val="20"/>
        <w:szCs w:val="20"/>
      </w:rPr>
      <w:t xml:space="preserve"> Minutes</w:t>
    </w:r>
    <w:r w:rsidR="004D563D">
      <w:rPr>
        <w:rFonts w:asciiTheme="majorHAnsi" w:eastAsia="Arial" w:hAnsiTheme="majorHAnsi" w:cstheme="majorHAnsi"/>
        <w:color w:val="808080"/>
        <w:sz w:val="20"/>
        <w:szCs w:val="20"/>
      </w:rPr>
      <w:t xml:space="preserve"> </w:t>
    </w:r>
    <w:r w:rsidR="00FF3147">
      <w:rPr>
        <w:rFonts w:asciiTheme="majorHAnsi" w:eastAsia="Arial" w:hAnsiTheme="majorHAnsi" w:cstheme="majorHAnsi"/>
        <w:color w:val="808080"/>
        <w:sz w:val="20"/>
        <w:szCs w:val="20"/>
      </w:rPr>
      <w:t xml:space="preserve"> </w:t>
    </w:r>
    <w:r w:rsidR="000F7F41">
      <w:rPr>
        <w:rFonts w:asciiTheme="majorHAnsi" w:eastAsia="Arial" w:hAnsiTheme="majorHAnsi" w:cstheme="majorHAnsi"/>
        <w:color w:val="808080"/>
        <w:sz w:val="20"/>
        <w:szCs w:val="20"/>
      </w:rPr>
      <w:t xml:space="preserve">APPROVED </w:t>
    </w:r>
    <w:r w:rsidR="00D94E1C">
      <w:rPr>
        <w:rFonts w:asciiTheme="majorHAnsi" w:eastAsia="Arial" w:hAnsiTheme="majorHAnsi" w:cstheme="majorHAnsi"/>
        <w:color w:val="808080"/>
        <w:sz w:val="20"/>
        <w:szCs w:val="20"/>
      </w:rPr>
      <w:tab/>
    </w:r>
    <w:r w:rsidR="00D94E1C">
      <w:rPr>
        <w:rFonts w:asciiTheme="majorHAnsi" w:eastAsia="Arial" w:hAnsiTheme="majorHAnsi" w:cstheme="majorHAnsi"/>
        <w:color w:val="808080"/>
        <w:sz w:val="20"/>
        <w:szCs w:val="20"/>
      </w:rPr>
      <w:tab/>
    </w:r>
    <w:r w:rsidRPr="001D55A7">
      <w:rPr>
        <w:rFonts w:asciiTheme="majorHAnsi" w:eastAsia="Arial" w:hAnsiTheme="majorHAnsi" w:cstheme="majorHAnsi"/>
        <w:color w:val="808080"/>
        <w:sz w:val="20"/>
        <w:szCs w:val="20"/>
      </w:rPr>
      <w:tab/>
      <w:t xml:space="preserve">Page </w:t>
    </w:r>
    <w:r w:rsidRPr="001D55A7">
      <w:rPr>
        <w:rFonts w:asciiTheme="majorHAnsi" w:eastAsia="Arial" w:hAnsiTheme="majorHAnsi" w:cstheme="majorHAnsi"/>
        <w:color w:val="808080"/>
        <w:sz w:val="20"/>
        <w:szCs w:val="20"/>
      </w:rPr>
      <w:fldChar w:fldCharType="begin"/>
    </w:r>
    <w:r w:rsidRPr="001D55A7">
      <w:rPr>
        <w:rFonts w:asciiTheme="majorHAnsi" w:eastAsia="Arial" w:hAnsiTheme="majorHAnsi" w:cstheme="majorHAnsi"/>
        <w:color w:val="808080"/>
        <w:sz w:val="20"/>
        <w:szCs w:val="20"/>
      </w:rPr>
      <w:instrText>PAGE</w:instrText>
    </w:r>
    <w:r w:rsidRPr="001D55A7">
      <w:rPr>
        <w:rFonts w:asciiTheme="majorHAnsi" w:eastAsia="Arial" w:hAnsiTheme="majorHAnsi" w:cstheme="majorHAnsi"/>
        <w:color w:val="808080"/>
        <w:sz w:val="20"/>
        <w:szCs w:val="20"/>
      </w:rPr>
      <w:fldChar w:fldCharType="separate"/>
    </w:r>
    <w:r w:rsidR="00D70518">
      <w:rPr>
        <w:rFonts w:asciiTheme="majorHAnsi" w:eastAsia="Arial" w:hAnsiTheme="majorHAnsi" w:cstheme="majorHAnsi"/>
        <w:noProof/>
        <w:color w:val="808080"/>
        <w:sz w:val="20"/>
        <w:szCs w:val="20"/>
      </w:rPr>
      <w:t>4</w:t>
    </w:r>
    <w:r w:rsidRPr="001D55A7">
      <w:rPr>
        <w:rFonts w:asciiTheme="majorHAnsi" w:eastAsia="Arial" w:hAnsiTheme="majorHAnsi" w:cstheme="majorHAnsi"/>
        <w:color w:val="808080"/>
        <w:sz w:val="20"/>
        <w:szCs w:val="20"/>
      </w:rPr>
      <w:fldChar w:fldCharType="end"/>
    </w:r>
    <w:r w:rsidRPr="001D55A7">
      <w:rPr>
        <w:rFonts w:asciiTheme="majorHAnsi" w:eastAsia="Arial" w:hAnsiTheme="majorHAnsi" w:cstheme="majorHAnsi"/>
        <w:color w:val="808080"/>
        <w:sz w:val="20"/>
        <w:szCs w:val="20"/>
      </w:rPr>
      <w:t xml:space="preserve"> of </w:t>
    </w:r>
    <w:r w:rsidRPr="001D55A7">
      <w:rPr>
        <w:rFonts w:asciiTheme="majorHAnsi" w:eastAsia="Arial" w:hAnsiTheme="majorHAnsi" w:cstheme="majorHAnsi"/>
        <w:color w:val="808080"/>
        <w:sz w:val="20"/>
        <w:szCs w:val="20"/>
      </w:rPr>
      <w:fldChar w:fldCharType="begin"/>
    </w:r>
    <w:r w:rsidRPr="001D55A7">
      <w:rPr>
        <w:rFonts w:asciiTheme="majorHAnsi" w:eastAsia="Arial" w:hAnsiTheme="majorHAnsi" w:cstheme="majorHAnsi"/>
        <w:color w:val="808080"/>
        <w:sz w:val="20"/>
        <w:szCs w:val="20"/>
      </w:rPr>
      <w:instrText>NUMPAGES</w:instrText>
    </w:r>
    <w:r w:rsidRPr="001D55A7">
      <w:rPr>
        <w:rFonts w:asciiTheme="majorHAnsi" w:eastAsia="Arial" w:hAnsiTheme="majorHAnsi" w:cstheme="majorHAnsi"/>
        <w:color w:val="808080"/>
        <w:sz w:val="20"/>
        <w:szCs w:val="20"/>
      </w:rPr>
      <w:fldChar w:fldCharType="separate"/>
    </w:r>
    <w:r w:rsidR="00D70518">
      <w:rPr>
        <w:rFonts w:asciiTheme="majorHAnsi" w:eastAsia="Arial" w:hAnsiTheme="majorHAnsi" w:cstheme="majorHAnsi"/>
        <w:noProof/>
        <w:color w:val="808080"/>
        <w:sz w:val="20"/>
        <w:szCs w:val="20"/>
      </w:rPr>
      <w:t>4</w:t>
    </w:r>
    <w:r w:rsidRPr="001D55A7">
      <w:rPr>
        <w:rFonts w:asciiTheme="majorHAnsi" w:eastAsia="Arial" w:hAnsiTheme="majorHAnsi" w:cstheme="majorHAnsi"/>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5BCE" w14:textId="77777777" w:rsidR="00835457" w:rsidRDefault="00835457">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B82DB" w14:textId="77777777" w:rsidR="00705E0F" w:rsidRDefault="00705E0F">
      <w:r>
        <w:separator/>
      </w:r>
    </w:p>
  </w:footnote>
  <w:footnote w:type="continuationSeparator" w:id="0">
    <w:p w14:paraId="552A6EE7" w14:textId="77777777" w:rsidR="00705E0F" w:rsidRDefault="00705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5BC5" w14:textId="77777777" w:rsidR="00835457" w:rsidRDefault="00835457">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5BC6" w14:textId="48FE07D0" w:rsidR="00835457" w:rsidRPr="001D55A7" w:rsidRDefault="001D55A7" w:rsidP="001D55A7">
    <w:pPr>
      <w:pBdr>
        <w:top w:val="nil"/>
        <w:left w:val="nil"/>
        <w:bottom w:val="nil"/>
        <w:right w:val="nil"/>
        <w:between w:val="nil"/>
      </w:pBdr>
      <w:tabs>
        <w:tab w:val="center" w:pos="4153"/>
        <w:tab w:val="right" w:pos="8306"/>
      </w:tabs>
      <w:jc w:val="center"/>
      <w:rPr>
        <w:rFonts w:asciiTheme="majorHAnsi" w:eastAsia="Arial" w:hAnsiTheme="majorHAnsi" w:cstheme="majorHAnsi"/>
        <w:color w:val="000000"/>
        <w:sz w:val="32"/>
        <w:szCs w:val="32"/>
      </w:rPr>
    </w:pPr>
    <w:r w:rsidRPr="001D55A7">
      <w:rPr>
        <w:rFonts w:asciiTheme="majorHAnsi" w:hAnsiTheme="majorHAnsi" w:cstheme="majorHAnsi"/>
        <w:noProof/>
        <w:sz w:val="32"/>
        <w:szCs w:val="32"/>
      </w:rPr>
      <w:drawing>
        <wp:anchor distT="0" distB="0" distL="0" distR="0" simplePos="0" relativeHeight="251658240" behindDoc="1" locked="0" layoutInCell="1" hidden="0" allowOverlap="1" wp14:anchorId="06045BCF" wp14:editId="6B8BE9CE">
          <wp:simplePos x="0" y="0"/>
          <wp:positionH relativeFrom="column">
            <wp:posOffset>5603171</wp:posOffset>
          </wp:positionH>
          <wp:positionV relativeFrom="paragraph">
            <wp:posOffset>-97545</wp:posOffset>
          </wp:positionV>
          <wp:extent cx="661012" cy="594911"/>
          <wp:effectExtent l="0" t="0" r="635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1012" cy="594911"/>
                  </a:xfrm>
                  <a:prstGeom prst="rect">
                    <a:avLst/>
                  </a:prstGeom>
                  <a:ln/>
                </pic:spPr>
              </pic:pic>
            </a:graphicData>
          </a:graphic>
          <wp14:sizeRelH relativeFrom="margin">
            <wp14:pctWidth>0</wp14:pctWidth>
          </wp14:sizeRelH>
          <wp14:sizeRelV relativeFrom="margin">
            <wp14:pctHeight>0</wp14:pctHeight>
          </wp14:sizeRelV>
        </wp:anchor>
      </w:drawing>
    </w:r>
    <w:r w:rsidRPr="001D55A7">
      <w:rPr>
        <w:rFonts w:asciiTheme="majorHAnsi" w:eastAsia="Arial" w:hAnsiTheme="majorHAnsi" w:cstheme="majorHAnsi"/>
        <w:color w:val="000000"/>
        <w:sz w:val="32"/>
        <w:szCs w:val="32"/>
      </w:rPr>
      <w:t>The Robert Burns Academy Parent Council</w:t>
    </w:r>
  </w:p>
  <w:p w14:paraId="06045BC7" w14:textId="77777777" w:rsidR="00835457" w:rsidRDefault="00835457">
    <w:pPr>
      <w:pBdr>
        <w:top w:val="nil"/>
        <w:left w:val="nil"/>
        <w:bottom w:val="nil"/>
        <w:right w:val="nil"/>
        <w:between w:val="nil"/>
      </w:pBdr>
      <w:tabs>
        <w:tab w:val="center" w:pos="4153"/>
        <w:tab w:val="right" w:pos="8306"/>
      </w:tabs>
      <w:jc w:val="right"/>
      <w:rPr>
        <w:rFonts w:ascii="Arial" w:eastAsia="Arial" w:hAnsi="Arial" w:cs="Arial"/>
        <w:color w:val="000000"/>
        <w:sz w:val="28"/>
        <w:szCs w:val="28"/>
      </w:rPr>
    </w:pPr>
  </w:p>
  <w:p w14:paraId="06045BC8" w14:textId="77777777" w:rsidR="00835457" w:rsidRDefault="00E864BF">
    <w:pPr>
      <w:pBdr>
        <w:top w:val="nil"/>
        <w:left w:val="nil"/>
        <w:bottom w:val="nil"/>
        <w:right w:val="nil"/>
        <w:between w:val="nil"/>
      </w:pBdr>
      <w:tabs>
        <w:tab w:val="center" w:pos="4153"/>
        <w:tab w:val="right" w:pos="8306"/>
      </w:tabs>
      <w:rPr>
        <w:color w:val="000000"/>
        <w:sz w:val="16"/>
        <w:szCs w:val="16"/>
      </w:rPr>
    </w:pPr>
    <w:r>
      <w:rPr>
        <w:color w:val="000000"/>
        <w:sz w:val="16"/>
        <w:szCs w:val="16"/>
      </w:rPr>
      <w:t xml:space="preserve">                                                     </w:t>
    </w:r>
  </w:p>
  <w:p w14:paraId="06045BC9" w14:textId="77777777" w:rsidR="00835457" w:rsidRDefault="00835457">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5BCD" w14:textId="77777777" w:rsidR="00835457" w:rsidRDefault="00835457">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E867244"/>
    <w:lvl w:ilvl="0">
      <w:start w:val="1"/>
      <w:numFmt w:val="decimal"/>
      <w:pStyle w:val="ListNumber"/>
      <w:lvlText w:val="%1."/>
      <w:lvlJc w:val="left"/>
      <w:pPr>
        <w:tabs>
          <w:tab w:val="num" w:pos="360"/>
        </w:tabs>
        <w:ind w:left="360" w:hanging="360"/>
      </w:pPr>
      <w:rPr>
        <w:b/>
        <w:bCs/>
      </w:rPr>
    </w:lvl>
  </w:abstractNum>
  <w:abstractNum w:abstractNumId="1" w15:restartNumberingAfterBreak="0">
    <w:nsid w:val="0B5748FC"/>
    <w:multiLevelType w:val="hybridMultilevel"/>
    <w:tmpl w:val="046041EE"/>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 w15:restartNumberingAfterBreak="0">
    <w:nsid w:val="1D8B2749"/>
    <w:multiLevelType w:val="multilevel"/>
    <w:tmpl w:val="A10A9F00"/>
    <w:lvl w:ilvl="0">
      <w:start w:val="1"/>
      <w:numFmt w:val="decimal"/>
      <w:lvlText w:val="%1."/>
      <w:lvlJc w:val="left"/>
      <w:pPr>
        <w:ind w:left="780" w:hanging="4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6BF60ABD"/>
    <w:multiLevelType w:val="hybridMultilevel"/>
    <w:tmpl w:val="0A5A92D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0387626"/>
    <w:multiLevelType w:val="multilevel"/>
    <w:tmpl w:val="CF4C26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573711089">
    <w:abstractNumId w:val="4"/>
  </w:num>
  <w:num w:numId="2" w16cid:durableId="1655912479">
    <w:abstractNumId w:val="0"/>
  </w:num>
  <w:num w:numId="3" w16cid:durableId="2090105523">
    <w:abstractNumId w:val="2"/>
  </w:num>
  <w:num w:numId="4" w16cid:durableId="104739817">
    <w:abstractNumId w:val="3"/>
  </w:num>
  <w:num w:numId="5" w16cid:durableId="264659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457"/>
    <w:rsid w:val="00015152"/>
    <w:rsid w:val="000539E1"/>
    <w:rsid w:val="000A2516"/>
    <w:rsid w:val="000A6567"/>
    <w:rsid w:val="000B271A"/>
    <w:rsid w:val="000F1638"/>
    <w:rsid w:val="000F7F41"/>
    <w:rsid w:val="001953D7"/>
    <w:rsid w:val="001D55A7"/>
    <w:rsid w:val="001E6485"/>
    <w:rsid w:val="002403F0"/>
    <w:rsid w:val="00286C4A"/>
    <w:rsid w:val="00290620"/>
    <w:rsid w:val="002B7383"/>
    <w:rsid w:val="002D3E0E"/>
    <w:rsid w:val="00393CD5"/>
    <w:rsid w:val="003B7AF8"/>
    <w:rsid w:val="003D4A5E"/>
    <w:rsid w:val="003E09D3"/>
    <w:rsid w:val="003E4A02"/>
    <w:rsid w:val="004103BD"/>
    <w:rsid w:val="00416EEF"/>
    <w:rsid w:val="00425EB0"/>
    <w:rsid w:val="00427CC3"/>
    <w:rsid w:val="004862BF"/>
    <w:rsid w:val="004B64E9"/>
    <w:rsid w:val="004D563D"/>
    <w:rsid w:val="004E089D"/>
    <w:rsid w:val="004E2DE3"/>
    <w:rsid w:val="0051157D"/>
    <w:rsid w:val="00526F91"/>
    <w:rsid w:val="005336CA"/>
    <w:rsid w:val="00544B49"/>
    <w:rsid w:val="00545590"/>
    <w:rsid w:val="00565313"/>
    <w:rsid w:val="00592389"/>
    <w:rsid w:val="005C6D41"/>
    <w:rsid w:val="005E06C6"/>
    <w:rsid w:val="005E7D04"/>
    <w:rsid w:val="00625446"/>
    <w:rsid w:val="00653A39"/>
    <w:rsid w:val="006733F0"/>
    <w:rsid w:val="00687C6D"/>
    <w:rsid w:val="006B4748"/>
    <w:rsid w:val="00705E0F"/>
    <w:rsid w:val="00754F11"/>
    <w:rsid w:val="00780B17"/>
    <w:rsid w:val="00785CC5"/>
    <w:rsid w:val="0082117D"/>
    <w:rsid w:val="008318A8"/>
    <w:rsid w:val="00835457"/>
    <w:rsid w:val="00872DDA"/>
    <w:rsid w:val="008C68C3"/>
    <w:rsid w:val="0091173C"/>
    <w:rsid w:val="009237BB"/>
    <w:rsid w:val="00957C71"/>
    <w:rsid w:val="00984193"/>
    <w:rsid w:val="00985F59"/>
    <w:rsid w:val="009D1FCF"/>
    <w:rsid w:val="00A249B9"/>
    <w:rsid w:val="00A2595F"/>
    <w:rsid w:val="00AD2CBE"/>
    <w:rsid w:val="00AF1D39"/>
    <w:rsid w:val="00B15A13"/>
    <w:rsid w:val="00B473C2"/>
    <w:rsid w:val="00B635EF"/>
    <w:rsid w:val="00B96E65"/>
    <w:rsid w:val="00BC219E"/>
    <w:rsid w:val="00BF0F01"/>
    <w:rsid w:val="00C053C7"/>
    <w:rsid w:val="00C2603C"/>
    <w:rsid w:val="00C537E5"/>
    <w:rsid w:val="00C63286"/>
    <w:rsid w:val="00C634A4"/>
    <w:rsid w:val="00CA4154"/>
    <w:rsid w:val="00CC4541"/>
    <w:rsid w:val="00D70518"/>
    <w:rsid w:val="00D94E1C"/>
    <w:rsid w:val="00DB7968"/>
    <w:rsid w:val="00DE1D03"/>
    <w:rsid w:val="00DE76C9"/>
    <w:rsid w:val="00E10C53"/>
    <w:rsid w:val="00E625ED"/>
    <w:rsid w:val="00E864BF"/>
    <w:rsid w:val="00F14CDB"/>
    <w:rsid w:val="00F6218A"/>
    <w:rsid w:val="00F670DC"/>
    <w:rsid w:val="00F83DE5"/>
    <w:rsid w:val="00FC1D3A"/>
    <w:rsid w:val="00FE0813"/>
    <w:rsid w:val="00FF3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045B93"/>
  <w15:docId w15:val="{3854E334-3FA1-4355-87E2-6D3006DD3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right"/>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color w:val="008080"/>
      <w:sz w:val="32"/>
      <w:szCs w:val="32"/>
    </w:rPr>
  </w:style>
  <w:style w:type="paragraph" w:styleId="Subtitle">
    <w:name w:val="Subtitle"/>
    <w:basedOn w:val="Normal"/>
    <w:next w:val="Normal"/>
    <w:uiPriority w:val="11"/>
    <w:qFormat/>
    <w:pPr>
      <w:jc w:val="center"/>
    </w:pPr>
    <w:rPr>
      <w:rFonts w:ascii="Arial" w:eastAsia="Arial" w:hAnsi="Arial" w:cs="Arial"/>
      <w:b/>
    </w:rPr>
  </w:style>
  <w:style w:type="paragraph" w:customStyle="1" w:styleId="FormHeading">
    <w:name w:val="Form Heading"/>
    <w:basedOn w:val="Normal"/>
    <w:uiPriority w:val="2"/>
    <w:qFormat/>
    <w:rsid w:val="00B635EF"/>
    <w:pPr>
      <w:spacing w:after="320" w:line="264" w:lineRule="auto"/>
      <w:ind w:right="288"/>
    </w:pPr>
    <w:rPr>
      <w:rFonts w:asciiTheme="minorHAnsi" w:eastAsiaTheme="minorEastAsia" w:hAnsiTheme="minorHAnsi" w:cstheme="minorBidi"/>
      <w:color w:val="595959" w:themeColor="text1" w:themeTint="A6"/>
      <w:sz w:val="22"/>
      <w:szCs w:val="20"/>
      <w:lang w:val="en-US" w:eastAsia="ja-JP"/>
    </w:rPr>
  </w:style>
  <w:style w:type="paragraph" w:customStyle="1" w:styleId="TableText">
    <w:name w:val="Table Text"/>
    <w:basedOn w:val="Normal"/>
    <w:uiPriority w:val="3"/>
    <w:qFormat/>
    <w:rsid w:val="00B635EF"/>
    <w:pPr>
      <w:spacing w:after="320" w:line="264" w:lineRule="auto"/>
    </w:pPr>
    <w:rPr>
      <w:rFonts w:asciiTheme="minorHAnsi" w:eastAsiaTheme="minorEastAsia" w:hAnsiTheme="minorHAnsi" w:cstheme="minorBidi"/>
      <w:color w:val="0D0D0D" w:themeColor="text1" w:themeTint="F2"/>
      <w:sz w:val="22"/>
      <w:szCs w:val="20"/>
      <w:lang w:val="en-US" w:eastAsia="ja-JP"/>
    </w:rPr>
  </w:style>
  <w:style w:type="paragraph" w:styleId="ListNumber">
    <w:name w:val="List Number"/>
    <w:basedOn w:val="Normal"/>
    <w:uiPriority w:val="4"/>
    <w:unhideWhenUsed/>
    <w:qFormat/>
    <w:rsid w:val="00B635EF"/>
    <w:pPr>
      <w:numPr>
        <w:numId w:val="2"/>
      </w:numPr>
      <w:spacing w:after="200" w:line="264" w:lineRule="auto"/>
    </w:pPr>
    <w:rPr>
      <w:rFonts w:asciiTheme="minorHAnsi" w:eastAsiaTheme="minorEastAsia" w:hAnsiTheme="minorHAnsi" w:cstheme="minorBidi"/>
      <w:color w:val="0D0D0D" w:themeColor="text1" w:themeTint="F2"/>
      <w:sz w:val="22"/>
      <w:szCs w:val="20"/>
      <w:lang w:val="en-US" w:eastAsia="ja-JP"/>
    </w:rPr>
  </w:style>
  <w:style w:type="paragraph" w:styleId="ListParagraph">
    <w:name w:val="List Paragraph"/>
    <w:basedOn w:val="Normal"/>
    <w:uiPriority w:val="34"/>
    <w:qFormat/>
    <w:rsid w:val="00425EB0"/>
    <w:pPr>
      <w:ind w:left="720"/>
      <w:contextualSpacing/>
    </w:pPr>
  </w:style>
  <w:style w:type="character" w:styleId="Hyperlink">
    <w:name w:val="Hyperlink"/>
    <w:basedOn w:val="DefaultParagraphFont"/>
    <w:uiPriority w:val="99"/>
    <w:semiHidden/>
    <w:unhideWhenUsed/>
    <w:rsid w:val="000A65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53206">
      <w:bodyDiv w:val="1"/>
      <w:marLeft w:val="0"/>
      <w:marRight w:val="0"/>
      <w:marTop w:val="0"/>
      <w:marBottom w:val="0"/>
      <w:divBdr>
        <w:top w:val="none" w:sz="0" w:space="0" w:color="auto"/>
        <w:left w:val="none" w:sz="0" w:space="0" w:color="auto"/>
        <w:bottom w:val="none" w:sz="0" w:space="0" w:color="auto"/>
        <w:right w:val="none" w:sz="0" w:space="0" w:color="auto"/>
      </w:divBdr>
    </w:div>
    <w:div w:id="653531183">
      <w:bodyDiv w:val="1"/>
      <w:marLeft w:val="0"/>
      <w:marRight w:val="0"/>
      <w:marTop w:val="0"/>
      <w:marBottom w:val="0"/>
      <w:divBdr>
        <w:top w:val="none" w:sz="0" w:space="0" w:color="auto"/>
        <w:left w:val="none" w:sz="0" w:space="0" w:color="auto"/>
        <w:bottom w:val="none" w:sz="0" w:space="0" w:color="auto"/>
        <w:right w:val="none" w:sz="0" w:space="0" w:color="auto"/>
      </w:divBdr>
    </w:div>
    <w:div w:id="1887179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8FD13-66DE-497E-8B79-18E426DEC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1156</Words>
  <Characters>6591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Jillian D'Agostino</dc:creator>
  <cp:lastModifiedBy>Jillian D'Agostino</cp:lastModifiedBy>
  <cp:revision>2</cp:revision>
  <dcterms:created xsi:type="dcterms:W3CDTF">2025-04-29T07:25:00Z</dcterms:created>
  <dcterms:modified xsi:type="dcterms:W3CDTF">2025-04-29T07:25:00Z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Submitted By">
    <vt:lpwstr>Submitted By</vt:lpwstr>
  </property>
  <property fmtid="{D5CDD505-2E9C-101B-9397-08002B2CF9AE}" pid="4" name="ContentType">
    <vt:lpwstr>Document</vt:lpwstr>
  </property>
</Properties>
</file>