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C8" w:rsidRDefault="003106E2" w:rsidP="003106E2">
      <w:pPr>
        <w:jc w:val="center"/>
        <w:rPr>
          <w:b/>
          <w:sz w:val="24"/>
          <w:szCs w:val="24"/>
          <w:u w:val="single"/>
        </w:rPr>
      </w:pPr>
      <w:r>
        <w:rPr>
          <w:b/>
          <w:sz w:val="24"/>
          <w:szCs w:val="24"/>
          <w:u w:val="single"/>
        </w:rPr>
        <w:t>Worksheet 7</w:t>
      </w:r>
    </w:p>
    <w:p w:rsidR="003106E2" w:rsidRPr="0046766B" w:rsidRDefault="003106E2" w:rsidP="003106E2">
      <w:pPr>
        <w:spacing w:line="300" w:lineRule="atLeast"/>
        <w:rPr>
          <w:rFonts w:ascii="Comic Sans MS" w:hAnsi="Comic Sans MS"/>
          <w:b/>
          <w:sz w:val="24"/>
          <w:szCs w:val="24"/>
          <w:u w:val="single"/>
        </w:rPr>
      </w:pPr>
      <w:r w:rsidRPr="0046766B">
        <w:rPr>
          <w:rFonts w:ascii="Comic Sans MS" w:hAnsi="Comic Sans MS"/>
          <w:b/>
          <w:sz w:val="24"/>
          <w:szCs w:val="24"/>
          <w:u w:val="single"/>
        </w:rPr>
        <w:t>How does the One Child Policy Work?</w:t>
      </w:r>
    </w:p>
    <w:p w:rsidR="003106E2" w:rsidRPr="0046766B" w:rsidRDefault="003106E2" w:rsidP="003106E2">
      <w:pPr>
        <w:spacing w:line="300" w:lineRule="atLeast"/>
        <w:rPr>
          <w:rFonts w:ascii="Comic Sans MS" w:hAnsi="Comic Sans MS"/>
          <w:sz w:val="24"/>
          <w:szCs w:val="24"/>
        </w:rPr>
      </w:pPr>
      <w:r>
        <w:rPr>
          <w:noProof/>
          <w:color w:val="0000FF"/>
          <w:lang w:eastAsia="en-GB"/>
        </w:rPr>
        <w:drawing>
          <wp:anchor distT="0" distB="0" distL="114300" distR="114300" simplePos="0" relativeHeight="251658240" behindDoc="1" locked="0" layoutInCell="1" allowOverlap="1" wp14:anchorId="636069B0" wp14:editId="04C37350">
            <wp:simplePos x="0" y="0"/>
            <wp:positionH relativeFrom="column">
              <wp:posOffset>3027045</wp:posOffset>
            </wp:positionH>
            <wp:positionV relativeFrom="paragraph">
              <wp:posOffset>101600</wp:posOffset>
            </wp:positionV>
            <wp:extent cx="2956560" cy="2111375"/>
            <wp:effectExtent l="0" t="0" r="0" b="3175"/>
            <wp:wrapTight wrapText="bothSides">
              <wp:wrapPolygon edited="0">
                <wp:start x="0" y="0"/>
                <wp:lineTo x="0" y="21438"/>
                <wp:lineTo x="21433" y="21438"/>
                <wp:lineTo x="21433" y="0"/>
                <wp:lineTo x="0" y="0"/>
              </wp:wrapPolygon>
            </wp:wrapTight>
            <wp:docPr id="1" name="irc_mi" descr="Image result for china one child polic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na one child polic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6560"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66B">
        <w:rPr>
          <w:rFonts w:ascii="Comic Sans MS" w:hAnsi="Comic Sans MS"/>
          <w:sz w:val="24"/>
          <w:szCs w:val="24"/>
        </w:rPr>
        <w:t xml:space="preserve">According to the policy couples were allowed to have one child. If that child turned out be a girl, they were allowed to have a second child. After the second child, they were not allowed to have any more children. In some places however, couples were only allowed to have one child regardless of whether it is a boy or a girl. This policy is still in effect today and it is therefore unusual for a Chinese family to have two sons. The </w:t>
      </w:r>
      <w:bookmarkStart w:id="0" w:name="_GoBack"/>
      <w:bookmarkEnd w:id="0"/>
      <w:r w:rsidRPr="0046766B">
        <w:rPr>
          <w:rFonts w:ascii="Comic Sans MS" w:hAnsi="Comic Sans MS"/>
          <w:sz w:val="24"/>
          <w:szCs w:val="24"/>
        </w:rPr>
        <w:t>policy works by using a ‘carrot’ and a ‘stick’ approach – rewards and punishments</w:t>
      </w:r>
    </w:p>
    <w:p w:rsidR="003106E2" w:rsidRPr="0046766B" w:rsidRDefault="003106E2" w:rsidP="003106E2">
      <w:pPr>
        <w:pStyle w:val="NormalWeb"/>
        <w:spacing w:before="0" w:beforeAutospacing="0" w:after="0" w:afterAutospacing="0"/>
        <w:rPr>
          <w:rFonts w:ascii="Comic Sans MS" w:hAnsi="Comic Sans MS"/>
          <w:u w:val="single"/>
        </w:rPr>
      </w:pPr>
      <w:r w:rsidRPr="0046766B">
        <w:rPr>
          <w:rFonts w:ascii="Comic Sans MS" w:hAnsi="Comic Sans MS"/>
          <w:u w:val="single"/>
        </w:rPr>
        <w:t>Rewards for following the one child policy</w:t>
      </w:r>
      <w:r w:rsidRPr="003106E2">
        <w:rPr>
          <w:noProof/>
          <w:color w:val="0000FF"/>
        </w:rPr>
        <w:t xml:space="preserve"> </w:t>
      </w:r>
    </w:p>
    <w:p w:rsidR="003106E2" w:rsidRPr="0046766B" w:rsidRDefault="003106E2" w:rsidP="003106E2">
      <w:pPr>
        <w:pStyle w:val="NormalWeb"/>
        <w:spacing w:before="0" w:beforeAutospacing="0" w:after="0" w:afterAutospacing="0"/>
        <w:rPr>
          <w:rFonts w:ascii="Comic Sans MS" w:hAnsi="Comic Sans MS"/>
        </w:rPr>
      </w:pPr>
      <w:r w:rsidRPr="0046766B">
        <w:rPr>
          <w:rFonts w:ascii="Comic Sans MS" w:hAnsi="Comic Sans MS"/>
        </w:rPr>
        <w:t>Parents who have only one child get a “one-child glory certificate,” which entitles them to benefits such as:</w:t>
      </w:r>
    </w:p>
    <w:p w:rsidR="003106E2" w:rsidRPr="0046766B" w:rsidRDefault="003106E2" w:rsidP="003106E2">
      <w:pPr>
        <w:pStyle w:val="NormalWeb"/>
        <w:numPr>
          <w:ilvl w:val="0"/>
          <w:numId w:val="1"/>
        </w:numPr>
        <w:spacing w:before="0" w:beforeAutospacing="0"/>
        <w:rPr>
          <w:rFonts w:ascii="Comic Sans MS" w:hAnsi="Comic Sans MS"/>
        </w:rPr>
      </w:pPr>
      <w:r w:rsidRPr="0046766B">
        <w:rPr>
          <w:rFonts w:ascii="Comic Sans MS" w:hAnsi="Comic Sans MS"/>
        </w:rPr>
        <w:t xml:space="preserve">An extra month’s salary every year until the child is 14. </w:t>
      </w:r>
    </w:p>
    <w:p w:rsidR="003106E2" w:rsidRPr="0046766B" w:rsidRDefault="003106E2" w:rsidP="003106E2">
      <w:pPr>
        <w:pStyle w:val="NormalWeb"/>
        <w:numPr>
          <w:ilvl w:val="0"/>
          <w:numId w:val="1"/>
        </w:numPr>
        <w:rPr>
          <w:rFonts w:ascii="Comic Sans MS" w:hAnsi="Comic Sans MS"/>
        </w:rPr>
      </w:pPr>
      <w:r w:rsidRPr="0046766B">
        <w:rPr>
          <w:rFonts w:ascii="Comic Sans MS" w:hAnsi="Comic Sans MS"/>
        </w:rPr>
        <w:t>Higher wages</w:t>
      </w:r>
    </w:p>
    <w:p w:rsidR="003106E2" w:rsidRPr="0046766B" w:rsidRDefault="003106E2" w:rsidP="003106E2">
      <w:pPr>
        <w:pStyle w:val="NormalWeb"/>
        <w:numPr>
          <w:ilvl w:val="0"/>
          <w:numId w:val="1"/>
        </w:numPr>
        <w:rPr>
          <w:rFonts w:ascii="Comic Sans MS" w:hAnsi="Comic Sans MS"/>
        </w:rPr>
      </w:pPr>
      <w:r w:rsidRPr="0046766B">
        <w:rPr>
          <w:rFonts w:ascii="Comic Sans MS" w:hAnsi="Comic Sans MS"/>
        </w:rPr>
        <w:t>Interest-free loans</w:t>
      </w:r>
    </w:p>
    <w:p w:rsidR="003106E2" w:rsidRPr="0046766B" w:rsidRDefault="003106E2" w:rsidP="003106E2">
      <w:pPr>
        <w:pStyle w:val="NormalWeb"/>
        <w:numPr>
          <w:ilvl w:val="0"/>
          <w:numId w:val="1"/>
        </w:numPr>
        <w:rPr>
          <w:rFonts w:ascii="Comic Sans MS" w:hAnsi="Comic Sans MS"/>
        </w:rPr>
      </w:pPr>
      <w:r w:rsidRPr="0046766B">
        <w:rPr>
          <w:rFonts w:ascii="Comic Sans MS" w:hAnsi="Comic Sans MS"/>
        </w:rPr>
        <w:t xml:space="preserve"> Retirement funds </w:t>
      </w:r>
    </w:p>
    <w:p w:rsidR="003106E2" w:rsidRPr="0046766B" w:rsidRDefault="003106E2" w:rsidP="003106E2">
      <w:pPr>
        <w:pStyle w:val="NormalWeb"/>
        <w:numPr>
          <w:ilvl w:val="0"/>
          <w:numId w:val="1"/>
        </w:numPr>
        <w:rPr>
          <w:rFonts w:ascii="Comic Sans MS" w:hAnsi="Comic Sans MS"/>
        </w:rPr>
      </w:pPr>
      <w:r w:rsidRPr="0046766B">
        <w:rPr>
          <w:rFonts w:ascii="Comic Sans MS" w:hAnsi="Comic Sans MS"/>
        </w:rPr>
        <w:t>Cheap fertilizer,</w:t>
      </w:r>
    </w:p>
    <w:p w:rsidR="003106E2" w:rsidRPr="0046766B" w:rsidRDefault="003106E2" w:rsidP="003106E2">
      <w:pPr>
        <w:pStyle w:val="NormalWeb"/>
        <w:numPr>
          <w:ilvl w:val="0"/>
          <w:numId w:val="1"/>
        </w:numPr>
        <w:rPr>
          <w:rFonts w:ascii="Comic Sans MS" w:hAnsi="Comic Sans MS"/>
        </w:rPr>
      </w:pPr>
      <w:r w:rsidRPr="0046766B">
        <w:rPr>
          <w:rFonts w:ascii="Comic Sans MS" w:hAnsi="Comic Sans MS"/>
        </w:rPr>
        <w:t xml:space="preserve">Better housing </w:t>
      </w:r>
    </w:p>
    <w:p w:rsidR="003106E2" w:rsidRPr="0046766B" w:rsidRDefault="003106E2" w:rsidP="003106E2">
      <w:pPr>
        <w:pStyle w:val="NormalWeb"/>
        <w:numPr>
          <w:ilvl w:val="0"/>
          <w:numId w:val="1"/>
        </w:numPr>
        <w:rPr>
          <w:rFonts w:ascii="Comic Sans MS" w:hAnsi="Comic Sans MS"/>
        </w:rPr>
      </w:pPr>
      <w:r w:rsidRPr="0046766B">
        <w:rPr>
          <w:rFonts w:ascii="Comic Sans MS" w:hAnsi="Comic Sans MS"/>
        </w:rPr>
        <w:t>Better health care</w:t>
      </w:r>
    </w:p>
    <w:p w:rsidR="003106E2" w:rsidRPr="0046766B" w:rsidRDefault="003106E2" w:rsidP="003106E2">
      <w:pPr>
        <w:pStyle w:val="NormalWeb"/>
        <w:numPr>
          <w:ilvl w:val="0"/>
          <w:numId w:val="1"/>
        </w:numPr>
        <w:rPr>
          <w:rFonts w:ascii="Comic Sans MS" w:hAnsi="Comic Sans MS"/>
        </w:rPr>
      </w:pPr>
      <w:r w:rsidRPr="0046766B">
        <w:rPr>
          <w:rFonts w:ascii="Comic Sans MS" w:hAnsi="Comic Sans MS"/>
        </w:rPr>
        <w:t>Enrolment</w:t>
      </w:r>
      <w:r w:rsidRPr="0046766B">
        <w:rPr>
          <w:rFonts w:ascii="Comic Sans MS" w:hAnsi="Comic Sans MS"/>
        </w:rPr>
        <w:t xml:space="preserve"> for children in better schools. </w:t>
      </w:r>
    </w:p>
    <w:p w:rsidR="003106E2" w:rsidRPr="0046766B" w:rsidRDefault="003106E2" w:rsidP="003106E2">
      <w:pPr>
        <w:pStyle w:val="NormalWeb"/>
        <w:numPr>
          <w:ilvl w:val="0"/>
          <w:numId w:val="1"/>
        </w:numPr>
        <w:rPr>
          <w:rFonts w:ascii="Comic Sans MS" w:hAnsi="Comic Sans MS"/>
        </w:rPr>
      </w:pPr>
      <w:r w:rsidRPr="0046766B">
        <w:rPr>
          <w:rFonts w:ascii="Comic Sans MS" w:hAnsi="Comic Sans MS"/>
        </w:rPr>
        <w:t xml:space="preserve">Extended maternity leave for women who get pregnant at 25+ years old. </w:t>
      </w:r>
    </w:p>
    <w:p w:rsidR="003106E2" w:rsidRPr="0046766B" w:rsidRDefault="003106E2" w:rsidP="003106E2">
      <w:pPr>
        <w:pStyle w:val="NormalWeb"/>
        <w:spacing w:before="0" w:beforeAutospacing="0" w:after="0" w:afterAutospacing="0"/>
        <w:rPr>
          <w:rFonts w:ascii="Comic Sans MS" w:hAnsi="Comic Sans MS"/>
        </w:rPr>
      </w:pPr>
      <w:r w:rsidRPr="0046766B">
        <w:rPr>
          <w:rFonts w:ascii="Comic Sans MS" w:hAnsi="Comic Sans MS"/>
          <w:u w:val="single"/>
        </w:rPr>
        <w:t>Punishments are there for breaking the one-child policy?</w:t>
      </w:r>
    </w:p>
    <w:p w:rsidR="003106E2" w:rsidRPr="0046766B" w:rsidRDefault="003106E2" w:rsidP="003106E2">
      <w:pPr>
        <w:pStyle w:val="NormalWeb"/>
        <w:spacing w:before="0" w:beforeAutospacing="0" w:after="0" w:afterAutospacing="0"/>
        <w:rPr>
          <w:rFonts w:ascii="Comic Sans MS" w:hAnsi="Comic Sans MS"/>
        </w:rPr>
      </w:pPr>
      <w:r w:rsidRPr="0046766B">
        <w:rPr>
          <w:rFonts w:ascii="Comic Sans MS" w:hAnsi="Comic Sans MS"/>
        </w:rPr>
        <w:t xml:space="preserve">The one-child program is meant to be voluntary, but the government imposes punishments and heavy fines on people who don’t follow the rules. </w:t>
      </w:r>
    </w:p>
    <w:p w:rsidR="003106E2" w:rsidRPr="0046766B" w:rsidRDefault="003106E2" w:rsidP="003106E2">
      <w:pPr>
        <w:pStyle w:val="NormalWeb"/>
        <w:numPr>
          <w:ilvl w:val="0"/>
          <w:numId w:val="3"/>
        </w:numPr>
        <w:spacing w:before="0" w:beforeAutospacing="0"/>
        <w:rPr>
          <w:rFonts w:ascii="Comic Sans MS" w:hAnsi="Comic Sans MS"/>
        </w:rPr>
      </w:pPr>
      <w:r>
        <w:rPr>
          <w:rFonts w:ascii="Comic Sans MS" w:hAnsi="Comic Sans MS"/>
        </w:rPr>
        <w:t>Fines range from</w:t>
      </w:r>
      <w:r w:rsidRPr="0046766B">
        <w:rPr>
          <w:rFonts w:ascii="Comic Sans MS" w:hAnsi="Comic Sans MS"/>
        </w:rPr>
        <w:t xml:space="preserve"> $370 to $12,800 (the average salary in China in 2010 is roughly $3,500). </w:t>
      </w:r>
    </w:p>
    <w:p w:rsidR="003106E2" w:rsidRPr="0046766B" w:rsidRDefault="003106E2" w:rsidP="003106E2">
      <w:pPr>
        <w:pStyle w:val="NormalWeb"/>
        <w:numPr>
          <w:ilvl w:val="0"/>
          <w:numId w:val="3"/>
        </w:numPr>
        <w:spacing w:before="0" w:beforeAutospacing="0"/>
        <w:rPr>
          <w:rFonts w:ascii="Comic Sans MS" w:hAnsi="Comic Sans MS"/>
        </w:rPr>
      </w:pPr>
      <w:r w:rsidRPr="0046766B">
        <w:rPr>
          <w:rFonts w:ascii="Comic Sans MS" w:hAnsi="Comic Sans MS"/>
        </w:rPr>
        <w:t>If fines are not paid sometimes the couples’ land is taken away</w:t>
      </w:r>
    </w:p>
    <w:p w:rsidR="003106E2" w:rsidRPr="0046766B" w:rsidRDefault="003106E2" w:rsidP="003106E2">
      <w:pPr>
        <w:pStyle w:val="NormalWeb"/>
        <w:numPr>
          <w:ilvl w:val="0"/>
          <w:numId w:val="3"/>
        </w:numPr>
        <w:spacing w:before="0" w:beforeAutospacing="0"/>
        <w:rPr>
          <w:rFonts w:ascii="Comic Sans MS" w:hAnsi="Comic Sans MS"/>
        </w:rPr>
      </w:pPr>
      <w:r w:rsidRPr="0046766B">
        <w:rPr>
          <w:rFonts w:ascii="Comic Sans MS" w:hAnsi="Comic Sans MS"/>
        </w:rPr>
        <w:t>Their house can be destroyed</w:t>
      </w:r>
    </w:p>
    <w:p w:rsidR="003106E2" w:rsidRPr="0046766B" w:rsidRDefault="003106E2" w:rsidP="003106E2">
      <w:pPr>
        <w:pStyle w:val="NormalWeb"/>
        <w:numPr>
          <w:ilvl w:val="0"/>
          <w:numId w:val="3"/>
        </w:numPr>
        <w:spacing w:before="0" w:beforeAutospacing="0"/>
        <w:rPr>
          <w:rFonts w:ascii="Comic Sans MS" w:hAnsi="Comic Sans MS"/>
        </w:rPr>
      </w:pPr>
      <w:r w:rsidRPr="0046766B">
        <w:rPr>
          <w:rFonts w:ascii="Comic Sans MS" w:hAnsi="Comic Sans MS"/>
        </w:rPr>
        <w:t xml:space="preserve">They may lose their jobs </w:t>
      </w:r>
    </w:p>
    <w:p w:rsidR="003106E2" w:rsidRPr="0046766B" w:rsidRDefault="003106E2" w:rsidP="003106E2">
      <w:pPr>
        <w:pStyle w:val="NormalWeb"/>
        <w:numPr>
          <w:ilvl w:val="0"/>
          <w:numId w:val="3"/>
        </w:numPr>
        <w:spacing w:before="0" w:beforeAutospacing="0"/>
        <w:rPr>
          <w:rFonts w:ascii="Comic Sans MS" w:hAnsi="Comic Sans MS"/>
        </w:rPr>
      </w:pPr>
      <w:r w:rsidRPr="0046766B">
        <w:rPr>
          <w:rFonts w:ascii="Comic Sans MS" w:hAnsi="Comic Sans MS"/>
        </w:rPr>
        <w:t xml:space="preserve">Their additional child/children may not be allowed to attend school. </w:t>
      </w:r>
    </w:p>
    <w:p w:rsidR="003106E2" w:rsidRPr="0046766B" w:rsidRDefault="003106E2" w:rsidP="003106E2">
      <w:pPr>
        <w:numPr>
          <w:ilvl w:val="0"/>
          <w:numId w:val="3"/>
        </w:numPr>
        <w:spacing w:after="0" w:line="300" w:lineRule="atLeast"/>
        <w:rPr>
          <w:rFonts w:ascii="Comic Sans MS" w:eastAsia="Calibri" w:hAnsi="Comic Sans MS" w:cs="Times New Roman"/>
          <w:spacing w:val="10"/>
          <w:sz w:val="24"/>
          <w:szCs w:val="24"/>
        </w:rPr>
      </w:pPr>
      <w:r w:rsidRPr="0046766B">
        <w:rPr>
          <w:rFonts w:ascii="Comic Sans MS" w:eastAsia="Calibri" w:hAnsi="Comic Sans MS" w:cs="Times New Roman"/>
          <w:spacing w:val="10"/>
          <w:sz w:val="24"/>
          <w:szCs w:val="24"/>
        </w:rPr>
        <w:t>Children born without a permit may not receive a name, passport.</w:t>
      </w:r>
    </w:p>
    <w:p w:rsidR="003106E2" w:rsidRPr="0046766B" w:rsidRDefault="003106E2" w:rsidP="003106E2">
      <w:pPr>
        <w:spacing w:after="0" w:line="300" w:lineRule="atLeast"/>
        <w:ind w:left="720"/>
        <w:rPr>
          <w:rFonts w:ascii="Comic Sans MS" w:eastAsia="Calibri" w:hAnsi="Comic Sans MS" w:cs="Times New Roman"/>
          <w:spacing w:val="10"/>
          <w:sz w:val="24"/>
          <w:szCs w:val="24"/>
        </w:rPr>
      </w:pPr>
    </w:p>
    <w:p w:rsidR="003106E2" w:rsidRDefault="003106E2" w:rsidP="003106E2">
      <w:pPr>
        <w:pStyle w:val="NormalWeb"/>
        <w:spacing w:before="0" w:beforeAutospacing="0" w:after="0" w:afterAutospacing="0"/>
        <w:rPr>
          <w:rFonts w:ascii="Comic Sans MS" w:hAnsi="Comic Sans MS"/>
        </w:rPr>
      </w:pPr>
      <w:r>
        <w:rPr>
          <w:noProof/>
          <w:color w:val="0000FF"/>
        </w:rPr>
        <w:lastRenderedPageBreak/>
        <w:drawing>
          <wp:anchor distT="0" distB="0" distL="114300" distR="114300" simplePos="0" relativeHeight="251659264" behindDoc="1" locked="0" layoutInCell="1" allowOverlap="1" wp14:anchorId="33E865E1" wp14:editId="759925E1">
            <wp:simplePos x="0" y="0"/>
            <wp:positionH relativeFrom="column">
              <wp:posOffset>-49530</wp:posOffset>
            </wp:positionH>
            <wp:positionV relativeFrom="paragraph">
              <wp:posOffset>58420</wp:posOffset>
            </wp:positionV>
            <wp:extent cx="3211830" cy="1804670"/>
            <wp:effectExtent l="0" t="0" r="7620" b="5080"/>
            <wp:wrapTight wrapText="bothSides">
              <wp:wrapPolygon edited="0">
                <wp:start x="0" y="0"/>
                <wp:lineTo x="0" y="21433"/>
                <wp:lineTo x="21523" y="21433"/>
                <wp:lineTo x="21523" y="0"/>
                <wp:lineTo x="0" y="0"/>
              </wp:wrapPolygon>
            </wp:wrapTight>
            <wp:docPr id="2" name="irc_mi" descr="Image result for china one child polic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na one child policy">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1830"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66B">
        <w:rPr>
          <w:rFonts w:ascii="Comic Sans MS" w:hAnsi="Comic Sans MS"/>
        </w:rPr>
        <w:t>Sometimes the punishments are more extreme. Women who have become pregnant with a second or even third child in some regions have reportedly been:</w:t>
      </w:r>
    </w:p>
    <w:p w:rsidR="003106E2" w:rsidRPr="0046766B" w:rsidRDefault="003106E2" w:rsidP="003106E2">
      <w:pPr>
        <w:pStyle w:val="NormalWeb"/>
        <w:spacing w:before="0" w:beforeAutospacing="0" w:after="0" w:afterAutospacing="0"/>
        <w:rPr>
          <w:rFonts w:ascii="Comic Sans MS" w:hAnsi="Comic Sans MS"/>
        </w:rPr>
      </w:pPr>
    </w:p>
    <w:p w:rsidR="003106E2" w:rsidRPr="0046766B" w:rsidRDefault="003106E2" w:rsidP="003106E2">
      <w:pPr>
        <w:pStyle w:val="NormalWeb"/>
        <w:numPr>
          <w:ilvl w:val="0"/>
          <w:numId w:val="2"/>
        </w:numPr>
        <w:spacing w:before="0" w:beforeAutospacing="0" w:after="0" w:afterAutospacing="0"/>
        <w:rPr>
          <w:rFonts w:ascii="Comic Sans MS" w:hAnsi="Comic Sans MS"/>
        </w:rPr>
      </w:pPr>
      <w:r w:rsidRPr="0046766B">
        <w:rPr>
          <w:rFonts w:ascii="Comic Sans MS" w:hAnsi="Comic Sans MS"/>
        </w:rPr>
        <w:t>Fired from their jobs.</w:t>
      </w:r>
    </w:p>
    <w:p w:rsidR="003106E2" w:rsidRPr="0046766B" w:rsidRDefault="003106E2" w:rsidP="003106E2">
      <w:pPr>
        <w:pStyle w:val="NormalWeb"/>
        <w:numPr>
          <w:ilvl w:val="0"/>
          <w:numId w:val="2"/>
        </w:numPr>
        <w:spacing w:before="0" w:beforeAutospacing="0" w:after="0" w:afterAutospacing="0"/>
        <w:rPr>
          <w:rFonts w:ascii="Comic Sans MS" w:hAnsi="Comic Sans MS"/>
        </w:rPr>
      </w:pPr>
      <w:r w:rsidRPr="0046766B">
        <w:rPr>
          <w:rFonts w:ascii="Comic Sans MS" w:hAnsi="Comic Sans MS"/>
        </w:rPr>
        <w:t xml:space="preserve">Forced to undergo abortions. </w:t>
      </w:r>
    </w:p>
    <w:p w:rsidR="003106E2" w:rsidRPr="0046766B" w:rsidRDefault="003106E2" w:rsidP="003106E2">
      <w:pPr>
        <w:pStyle w:val="NormalWeb"/>
        <w:numPr>
          <w:ilvl w:val="0"/>
          <w:numId w:val="2"/>
        </w:numPr>
        <w:spacing w:before="0" w:beforeAutospacing="0" w:after="0" w:afterAutospacing="0"/>
        <w:rPr>
          <w:rFonts w:ascii="Comic Sans MS" w:hAnsi="Comic Sans MS"/>
        </w:rPr>
      </w:pPr>
      <w:r w:rsidRPr="0046766B">
        <w:rPr>
          <w:rFonts w:ascii="Comic Sans MS" w:hAnsi="Comic Sans MS"/>
        </w:rPr>
        <w:t xml:space="preserve">Sent to a psychiatric hospital and was still in a </w:t>
      </w:r>
      <w:proofErr w:type="spellStart"/>
      <w:r w:rsidRPr="0046766B">
        <w:rPr>
          <w:rFonts w:ascii="Comic Sans MS" w:hAnsi="Comic Sans MS"/>
        </w:rPr>
        <w:t>labor</w:t>
      </w:r>
      <w:proofErr w:type="spellEnd"/>
      <w:r w:rsidRPr="0046766B">
        <w:rPr>
          <w:rFonts w:ascii="Comic Sans MS" w:hAnsi="Comic Sans MS"/>
        </w:rPr>
        <w:t xml:space="preserve"> camp the early 2000s.</w:t>
      </w:r>
    </w:p>
    <w:p w:rsidR="003106E2" w:rsidRPr="0046766B" w:rsidRDefault="003106E2" w:rsidP="003106E2">
      <w:pPr>
        <w:pStyle w:val="NormalWeb"/>
        <w:numPr>
          <w:ilvl w:val="0"/>
          <w:numId w:val="2"/>
        </w:numPr>
        <w:spacing w:before="0" w:beforeAutospacing="0" w:after="0" w:afterAutospacing="0"/>
        <w:rPr>
          <w:rFonts w:ascii="Comic Sans MS" w:hAnsi="Comic Sans MS"/>
        </w:rPr>
      </w:pPr>
      <w:r w:rsidRPr="0046766B">
        <w:rPr>
          <w:rFonts w:ascii="Comic Sans MS" w:hAnsi="Comic Sans MS"/>
        </w:rPr>
        <w:t xml:space="preserve"> Tortured. </w:t>
      </w:r>
    </w:p>
    <w:p w:rsidR="003106E2" w:rsidRPr="0046766B" w:rsidRDefault="003106E2" w:rsidP="003106E2">
      <w:pPr>
        <w:pStyle w:val="NormalWeb"/>
        <w:numPr>
          <w:ilvl w:val="0"/>
          <w:numId w:val="2"/>
        </w:numPr>
        <w:spacing w:before="0" w:beforeAutospacing="0" w:after="0" w:afterAutospacing="0"/>
        <w:rPr>
          <w:rFonts w:ascii="Comic Sans MS" w:hAnsi="Comic Sans MS"/>
        </w:rPr>
      </w:pPr>
      <w:r w:rsidRPr="0046766B">
        <w:rPr>
          <w:rFonts w:ascii="Comic Sans MS" w:hAnsi="Comic Sans MS"/>
        </w:rPr>
        <w:t>Forced to have sterilizations (an operation to remove their wombs to stop being able to have children).</w:t>
      </w:r>
    </w:p>
    <w:p w:rsidR="003106E2" w:rsidRPr="0046766B" w:rsidRDefault="003106E2" w:rsidP="003106E2">
      <w:pPr>
        <w:pStyle w:val="NormalWeb"/>
        <w:numPr>
          <w:ilvl w:val="0"/>
          <w:numId w:val="2"/>
        </w:numPr>
        <w:spacing w:before="0" w:beforeAutospacing="0" w:after="0" w:afterAutospacing="0"/>
        <w:rPr>
          <w:rFonts w:ascii="Comic Sans MS" w:hAnsi="Comic Sans MS"/>
          <w:b/>
          <w:u w:val="single"/>
        </w:rPr>
      </w:pPr>
      <w:r w:rsidRPr="0046766B">
        <w:rPr>
          <w:rFonts w:ascii="Comic Sans MS" w:hAnsi="Comic Sans MS"/>
        </w:rPr>
        <w:t>Made to pay fines with grain if they have no money.</w:t>
      </w:r>
      <w:r w:rsidRPr="003106E2">
        <w:rPr>
          <w:noProof/>
          <w:color w:val="0000FF"/>
        </w:rPr>
        <w:t xml:space="preserve"> </w:t>
      </w:r>
    </w:p>
    <w:p w:rsidR="003106E2" w:rsidRPr="0046766B" w:rsidRDefault="003106E2" w:rsidP="003106E2">
      <w:pPr>
        <w:pStyle w:val="NormalWeb"/>
        <w:spacing w:before="0" w:beforeAutospacing="0" w:after="0" w:afterAutospacing="0"/>
        <w:rPr>
          <w:rFonts w:ascii="Comic Sans MS" w:hAnsi="Comic Sans MS"/>
          <w:b/>
          <w:u w:val="single"/>
        </w:rPr>
      </w:pPr>
    </w:p>
    <w:p w:rsidR="003106E2" w:rsidRPr="0046766B" w:rsidRDefault="003106E2" w:rsidP="003106E2">
      <w:pPr>
        <w:pStyle w:val="NormalWeb"/>
        <w:spacing w:before="0" w:beforeAutospacing="0" w:after="0" w:afterAutospacing="0"/>
        <w:rPr>
          <w:rFonts w:ascii="Comic Sans MS" w:hAnsi="Comic Sans MS"/>
          <w:b/>
          <w:u w:val="single"/>
        </w:rPr>
      </w:pPr>
    </w:p>
    <w:p w:rsidR="003106E2" w:rsidRPr="0046766B" w:rsidRDefault="003106E2" w:rsidP="003106E2">
      <w:pPr>
        <w:pStyle w:val="NormalWeb"/>
        <w:spacing w:before="0" w:beforeAutospacing="0" w:after="0" w:afterAutospacing="0"/>
        <w:rPr>
          <w:rFonts w:ascii="Comic Sans MS" w:hAnsi="Comic Sans MS"/>
          <w:b/>
          <w:u w:val="single"/>
        </w:rPr>
      </w:pPr>
      <w:r w:rsidRPr="0046766B">
        <w:rPr>
          <w:rFonts w:ascii="Comic Sans MS" w:hAnsi="Comic Sans MS"/>
          <w:b/>
          <w:u w:val="single"/>
        </w:rPr>
        <w:t>How successful has the one child policy been?</w:t>
      </w:r>
    </w:p>
    <w:p w:rsidR="003106E2" w:rsidRPr="0046766B" w:rsidRDefault="003106E2" w:rsidP="003106E2">
      <w:pPr>
        <w:pStyle w:val="NormalWeb"/>
        <w:spacing w:before="0" w:beforeAutospacing="0" w:after="0" w:afterAutospacing="0"/>
      </w:pPr>
      <w:r w:rsidRPr="0046766B">
        <w:rPr>
          <w:rFonts w:ascii="Comic Sans MS" w:hAnsi="Comic Sans MS"/>
        </w:rPr>
        <w:t>The one-child policy has been spectacularly successful in reducing population growth, particularly in the cities (reliable figures are harder to come by in the countryside) but there have been other benefits:</w:t>
      </w:r>
    </w:p>
    <w:p w:rsidR="003106E2" w:rsidRPr="0046766B" w:rsidRDefault="003106E2" w:rsidP="003106E2">
      <w:pPr>
        <w:pStyle w:val="NormalWeb"/>
        <w:numPr>
          <w:ilvl w:val="0"/>
          <w:numId w:val="4"/>
        </w:numPr>
        <w:rPr>
          <w:rFonts w:ascii="Comic Sans MS" w:hAnsi="Comic Sans MS"/>
        </w:rPr>
      </w:pPr>
      <w:r w:rsidRPr="0046766B">
        <w:rPr>
          <w:rFonts w:ascii="Comic Sans MS" w:hAnsi="Comic Sans MS"/>
        </w:rPr>
        <w:t>In 1970 the average woman in China had almost six children, now she has about two.</w:t>
      </w:r>
    </w:p>
    <w:p w:rsidR="003106E2" w:rsidRPr="0046766B" w:rsidRDefault="003106E2" w:rsidP="003106E2">
      <w:pPr>
        <w:pStyle w:val="NormalWeb"/>
        <w:numPr>
          <w:ilvl w:val="0"/>
          <w:numId w:val="4"/>
        </w:numPr>
        <w:rPr>
          <w:rFonts w:ascii="Comic Sans MS" w:hAnsi="Comic Sans MS"/>
        </w:rPr>
      </w:pPr>
      <w:r w:rsidRPr="0046766B">
        <w:rPr>
          <w:rFonts w:ascii="Comic Sans MS" w:hAnsi="Comic Sans MS"/>
        </w:rPr>
        <w:t>The one-child policy is estimated to have prevented 300 million births (the equivalent of the population of the USA).</w:t>
      </w:r>
    </w:p>
    <w:p w:rsidR="003106E2" w:rsidRPr="0046766B" w:rsidRDefault="003106E2" w:rsidP="003106E2">
      <w:pPr>
        <w:pStyle w:val="NormalWeb"/>
        <w:numPr>
          <w:ilvl w:val="0"/>
          <w:numId w:val="4"/>
        </w:numPr>
        <w:rPr>
          <w:rFonts w:ascii="Comic Sans MS" w:hAnsi="Comic Sans MS"/>
        </w:rPr>
      </w:pPr>
      <w:r w:rsidRPr="0046766B">
        <w:rPr>
          <w:rFonts w:ascii="Comic Sans MS" w:hAnsi="Comic Sans MS"/>
        </w:rPr>
        <w:t xml:space="preserve">A smaller population (than what it would have been) has helped China and its people get wealthy. </w:t>
      </w:r>
    </w:p>
    <w:p w:rsidR="003106E2" w:rsidRPr="0046766B" w:rsidRDefault="003106E2" w:rsidP="003106E2">
      <w:pPr>
        <w:pStyle w:val="NormalWeb"/>
        <w:numPr>
          <w:ilvl w:val="0"/>
          <w:numId w:val="4"/>
        </w:numPr>
        <w:rPr>
          <w:rFonts w:ascii="Comic Sans MS" w:hAnsi="Comic Sans MS"/>
        </w:rPr>
      </w:pPr>
      <w:r w:rsidRPr="0046766B">
        <w:rPr>
          <w:rFonts w:ascii="Comic Sans MS" w:hAnsi="Comic Sans MS"/>
        </w:rPr>
        <w:t>A wealthier country has also reduced people wanting children- it costs too much to have kids in some parts of China.</w:t>
      </w:r>
    </w:p>
    <w:p w:rsidR="003106E2" w:rsidRPr="0046766B" w:rsidRDefault="003106E2" w:rsidP="003106E2">
      <w:pPr>
        <w:pStyle w:val="NormalWeb"/>
        <w:numPr>
          <w:ilvl w:val="0"/>
          <w:numId w:val="4"/>
        </w:numPr>
        <w:rPr>
          <w:rFonts w:ascii="Comic Sans MS" w:hAnsi="Comic Sans MS"/>
        </w:rPr>
      </w:pPr>
      <w:r w:rsidRPr="0046766B">
        <w:rPr>
          <w:rFonts w:ascii="Comic Sans MS" w:hAnsi="Comic Sans MS"/>
        </w:rPr>
        <w:t>Women’s position in Chinese society has improved – they work more, earn more and are now more likely to be promoted</w:t>
      </w:r>
    </w:p>
    <w:p w:rsidR="003106E2" w:rsidRPr="0046766B" w:rsidRDefault="003106E2" w:rsidP="003106E2">
      <w:pPr>
        <w:pStyle w:val="NormalWeb"/>
        <w:numPr>
          <w:ilvl w:val="0"/>
          <w:numId w:val="4"/>
        </w:numPr>
        <w:rPr>
          <w:rFonts w:ascii="Comic Sans MS" w:hAnsi="Comic Sans MS"/>
        </w:rPr>
      </w:pPr>
      <w:r w:rsidRPr="0046766B">
        <w:rPr>
          <w:rFonts w:ascii="Comic Sans MS" w:hAnsi="Comic Sans MS"/>
        </w:rPr>
        <w:t xml:space="preserve">Children in China have a better quality of life – no </w:t>
      </w:r>
      <w:proofErr w:type="gramStart"/>
      <w:r w:rsidRPr="0046766B">
        <w:rPr>
          <w:rFonts w:ascii="Comic Sans MS" w:hAnsi="Comic Sans MS"/>
        </w:rPr>
        <w:t>siblings</w:t>
      </w:r>
      <w:proofErr w:type="gramEnd"/>
      <w:r w:rsidRPr="0046766B">
        <w:rPr>
          <w:rFonts w:ascii="Comic Sans MS" w:hAnsi="Comic Sans MS"/>
        </w:rPr>
        <w:t xml:space="preserve"> means more money is spent on them.</w:t>
      </w:r>
    </w:p>
    <w:p w:rsidR="003106E2" w:rsidRPr="003106E2" w:rsidRDefault="003106E2" w:rsidP="003106E2">
      <w:pPr>
        <w:jc w:val="center"/>
        <w:rPr>
          <w:b/>
          <w:sz w:val="24"/>
          <w:szCs w:val="24"/>
          <w:u w:val="single"/>
        </w:rPr>
      </w:pPr>
    </w:p>
    <w:sectPr w:rsidR="003106E2" w:rsidRPr="00310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91E"/>
    <w:multiLevelType w:val="hybridMultilevel"/>
    <w:tmpl w:val="F70E6C6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nsid w:val="33376F98"/>
    <w:multiLevelType w:val="hybridMultilevel"/>
    <w:tmpl w:val="B538B6E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nsid w:val="53EE19BC"/>
    <w:multiLevelType w:val="hybridMultilevel"/>
    <w:tmpl w:val="EC70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053F6D"/>
    <w:multiLevelType w:val="hybridMultilevel"/>
    <w:tmpl w:val="E1CE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E2"/>
    <w:rsid w:val="002A2CC8"/>
    <w:rsid w:val="00310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6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0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6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0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1iquOhd3RAhWJtBoKHbV3D4sQjRwIBw&amp;url=https://www.youtube.com/watch?v%3Dh0l0j5e6RGI&amp;psig=AFQjCNH5f1-fIli5sgBimcmgpN-KkuVR3w&amp;ust=1485424806343307"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0ahUKEwjmutDqhN3RAhVB1BoKHeQFCPgQjRwIBw&amp;url=http://legalinsurrection.com/2015/11/one-child-policy-hits-china-hard/&amp;psig=AFQjCNH5f1-fIli5sgBimcmgpN-KkuVR3w&amp;ust=14854248063433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dcterms:created xsi:type="dcterms:W3CDTF">2017-01-25T09:59:00Z</dcterms:created>
  <dcterms:modified xsi:type="dcterms:W3CDTF">2017-01-25T10:02:00Z</dcterms:modified>
</cp:coreProperties>
</file>