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E" w:rsidRDefault="007A67CE">
      <w:bookmarkStart w:id="0" w:name="_GoBack"/>
      <w:bookmarkEnd w:id="0"/>
      <w:r w:rsidRPr="007A67CE">
        <w:rPr>
          <w:rFonts w:ascii="Arial" w:hAnsi="Arial" w:cs="Arial"/>
          <w:noProof/>
          <w:color w:val="000000"/>
          <w:sz w:val="24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2DE309B" wp14:editId="10FB83DA">
            <wp:simplePos x="0" y="0"/>
            <wp:positionH relativeFrom="column">
              <wp:posOffset>-140970</wp:posOffset>
            </wp:positionH>
            <wp:positionV relativeFrom="paragraph">
              <wp:posOffset>561975</wp:posOffset>
            </wp:positionV>
            <wp:extent cx="6102985" cy="3656330"/>
            <wp:effectExtent l="0" t="0" r="0" b="1270"/>
            <wp:wrapSquare wrapText="bothSides"/>
            <wp:docPr id="1" name="Picture 1" descr="Graph showing proportion of household income spent on food in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showing proportion of household income spent on food in Ch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CE" w:rsidRDefault="007A67CE"/>
    <w:p w:rsidR="007A67CE" w:rsidRDefault="007A67CE">
      <w:pPr>
        <w:rPr>
          <w:sz w:val="28"/>
        </w:rPr>
      </w:pPr>
      <w:r w:rsidRPr="007A67CE">
        <w:rPr>
          <w:sz w:val="28"/>
        </w:rPr>
        <w:t xml:space="preserve">Using the information above, give </w:t>
      </w:r>
      <w:r w:rsidRPr="007A67CE">
        <w:rPr>
          <w:b/>
          <w:sz w:val="28"/>
        </w:rPr>
        <w:t>one</w:t>
      </w:r>
      <w:r w:rsidRPr="007A67CE">
        <w:rPr>
          <w:sz w:val="28"/>
        </w:rPr>
        <w:t xml:space="preserve"> conclusion about </w:t>
      </w:r>
      <w:r w:rsidRPr="007A67CE">
        <w:rPr>
          <w:b/>
          <w:sz w:val="28"/>
        </w:rPr>
        <w:t>each</w:t>
      </w:r>
      <w:r w:rsidRPr="007A67CE">
        <w:rPr>
          <w:sz w:val="28"/>
        </w:rPr>
        <w:t xml:space="preserve"> of the following </w:t>
      </w:r>
    </w:p>
    <w:p w:rsidR="007A67CE" w:rsidRPr="007A67CE" w:rsidRDefault="007A67CE">
      <w:pPr>
        <w:rPr>
          <w:sz w:val="28"/>
        </w:rPr>
      </w:pPr>
    </w:p>
    <w:p w:rsidR="007A67CE" w:rsidRPr="007A67CE" w:rsidRDefault="007A67CE" w:rsidP="007A67CE">
      <w:pPr>
        <w:pStyle w:val="ListParagraph"/>
        <w:numPr>
          <w:ilvl w:val="0"/>
          <w:numId w:val="1"/>
        </w:numPr>
        <w:rPr>
          <w:sz w:val="28"/>
        </w:rPr>
      </w:pPr>
      <w:r w:rsidRPr="007A67CE">
        <w:rPr>
          <w:sz w:val="28"/>
        </w:rPr>
        <w:t>The change in the % of income spent on food in China over time</w:t>
      </w:r>
    </w:p>
    <w:p w:rsidR="007A67CE" w:rsidRPr="007A67CE" w:rsidRDefault="007A67CE" w:rsidP="007A67CE">
      <w:pPr>
        <w:pStyle w:val="ListParagraph"/>
        <w:numPr>
          <w:ilvl w:val="0"/>
          <w:numId w:val="1"/>
        </w:numPr>
        <w:rPr>
          <w:sz w:val="28"/>
        </w:rPr>
      </w:pPr>
      <w:r w:rsidRPr="007A67CE">
        <w:rPr>
          <w:sz w:val="28"/>
        </w:rPr>
        <w:t>The gap between Urban and Rural spending</w:t>
      </w:r>
    </w:p>
    <w:p w:rsidR="00710338" w:rsidRDefault="00710338"/>
    <w:sectPr w:rsidR="00710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471E"/>
    <w:multiLevelType w:val="hybridMultilevel"/>
    <w:tmpl w:val="11B8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CE"/>
    <w:rsid w:val="00710338"/>
    <w:rsid w:val="007A67CE"/>
    <w:rsid w:val="008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Penfold, Shona</dc:creator>
  <cp:lastModifiedBy>StJoAcDevanneyR</cp:lastModifiedBy>
  <cp:revision>2</cp:revision>
  <dcterms:created xsi:type="dcterms:W3CDTF">2016-12-12T12:54:00Z</dcterms:created>
  <dcterms:modified xsi:type="dcterms:W3CDTF">2016-12-12T12:54:00Z</dcterms:modified>
</cp:coreProperties>
</file>