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99" w:rsidRPr="00BA7481" w:rsidRDefault="00FC3481" w:rsidP="00D83E4F">
      <w:pPr>
        <w:spacing w:after="0"/>
        <w:rPr>
          <w:rFonts w:ascii="NTPreCursivefk" w:hAnsi="NTPreCursivefk"/>
          <w:b/>
          <w:sz w:val="40"/>
          <w:szCs w:val="40"/>
        </w:rPr>
      </w:pPr>
      <w:bookmarkStart w:id="0" w:name="_GoBack"/>
      <w:bookmarkEnd w:id="0"/>
      <w:r w:rsidRPr="00BA7481">
        <w:rPr>
          <w:rFonts w:ascii="NTPreCursivefk" w:hAnsi="NTPreCursivefk"/>
          <w:noProof/>
          <w:sz w:val="40"/>
          <w:szCs w:val="40"/>
          <w:lang w:eastAsia="en-GB"/>
        </w:rPr>
        <w:drawing>
          <wp:anchor distT="0" distB="0" distL="114300" distR="114300" simplePos="0" relativeHeight="251671552" behindDoc="0" locked="0" layoutInCell="1" allowOverlap="1" wp14:anchorId="3CC35476" wp14:editId="2C8BF8A0">
            <wp:simplePos x="0" y="0"/>
            <wp:positionH relativeFrom="column">
              <wp:posOffset>4000500</wp:posOffset>
            </wp:positionH>
            <wp:positionV relativeFrom="paragraph">
              <wp:posOffset>-86360</wp:posOffset>
            </wp:positionV>
            <wp:extent cx="901700" cy="105198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05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699" w:rsidRPr="00BA7481">
        <w:rPr>
          <w:rFonts w:ascii="NTPreCursivefk" w:hAnsi="NTPreCursivefk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F017" wp14:editId="47804D4A">
                <wp:simplePos x="0" y="0"/>
                <wp:positionH relativeFrom="column">
                  <wp:posOffset>4229100</wp:posOffset>
                </wp:positionH>
                <wp:positionV relativeFrom="paragraph">
                  <wp:posOffset>-255270</wp:posOffset>
                </wp:positionV>
                <wp:extent cx="952500" cy="939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699" w:rsidRDefault="00EA36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DF0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pt;margin-top:-20.1pt;width:75pt;height: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" fillcolor="white [3201]" stroked="f" strokeweight=".5pt">
                <v:textbox>
                  <w:txbxContent>
                    <w:p w:rsidR="00EA3699" w:rsidRDefault="00EA3699"/>
                  </w:txbxContent>
                </v:textbox>
              </v:shape>
            </w:pict>
          </mc:Fallback>
        </mc:AlternateContent>
      </w:r>
      <w:r w:rsidR="00EA3699" w:rsidRPr="00BA7481">
        <w:rPr>
          <w:rFonts w:ascii="NTPreCursivefk" w:hAnsi="NTPreCursivefk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1ECCC" wp14:editId="50860A93">
                <wp:simplePos x="0" y="0"/>
                <wp:positionH relativeFrom="column">
                  <wp:posOffset>8911590</wp:posOffset>
                </wp:positionH>
                <wp:positionV relativeFrom="paragraph">
                  <wp:posOffset>-9525</wp:posOffset>
                </wp:positionV>
                <wp:extent cx="513080" cy="481330"/>
                <wp:effectExtent l="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699" w:rsidRPr="00EC6C33" w:rsidRDefault="00EA3699" w:rsidP="00EA369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1ECCC" id="Text Box 2" o:spid="_x0000_s1027" type="#_x0000_t202" style="position:absolute;margin-left:701.7pt;margin-top:-.75pt;width:40.4pt;height:3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8WuQIAAL8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" filled="f" stroked="f">
                <v:textbox>
                  <w:txbxContent>
                    <w:p w:rsidR="00EA3699" w:rsidRPr="00EC6C33" w:rsidRDefault="00EA3699" w:rsidP="00EA369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3699" w:rsidRPr="00BA7481">
        <w:rPr>
          <w:rFonts w:ascii="NTPreCursivefk" w:hAnsi="NTPreCursivefk"/>
          <w:b/>
          <w:sz w:val="40"/>
          <w:szCs w:val="40"/>
        </w:rPr>
        <w:t>Curriculum for Excellence</w:t>
      </w:r>
      <w:r w:rsidR="00EA3699" w:rsidRPr="00BA7481">
        <w:rPr>
          <w:rFonts w:ascii="NTPreCursivefk" w:hAnsi="NTPreCursivefk"/>
          <w:b/>
          <w:sz w:val="40"/>
          <w:szCs w:val="40"/>
        </w:rPr>
        <w:tab/>
      </w:r>
      <w:r w:rsidR="00EA3699" w:rsidRPr="00BA7481">
        <w:rPr>
          <w:rFonts w:ascii="NTPreCursivefk" w:hAnsi="NTPreCursivefk"/>
          <w:b/>
          <w:sz w:val="40"/>
          <w:szCs w:val="40"/>
        </w:rPr>
        <w:tab/>
      </w:r>
      <w:r w:rsidR="00EA3699" w:rsidRPr="00BA7481">
        <w:rPr>
          <w:rFonts w:ascii="NTPreCursivefk" w:hAnsi="NTPreCursivefk"/>
          <w:b/>
          <w:sz w:val="40"/>
          <w:szCs w:val="40"/>
        </w:rPr>
        <w:tab/>
      </w:r>
      <w:r w:rsidR="00EA3699" w:rsidRPr="00BA7481">
        <w:rPr>
          <w:rFonts w:ascii="NTPreCursivefk" w:hAnsi="NTPreCursivefk"/>
          <w:b/>
          <w:sz w:val="40"/>
          <w:szCs w:val="40"/>
        </w:rPr>
        <w:tab/>
      </w:r>
      <w:r w:rsidR="00EA3699" w:rsidRPr="00BA7481">
        <w:rPr>
          <w:rFonts w:ascii="NTPreCursivefk" w:hAnsi="NTPreCursivefk"/>
          <w:b/>
          <w:sz w:val="40"/>
          <w:szCs w:val="40"/>
        </w:rPr>
        <w:tab/>
      </w:r>
      <w:r w:rsidR="00EA3699" w:rsidRPr="00BA7481">
        <w:rPr>
          <w:rFonts w:ascii="NTPreCursivefk" w:hAnsi="NTPreCursivefk"/>
          <w:b/>
          <w:sz w:val="40"/>
          <w:szCs w:val="40"/>
        </w:rPr>
        <w:tab/>
      </w:r>
      <w:r w:rsidR="00EA3699" w:rsidRPr="00BA7481">
        <w:rPr>
          <w:rFonts w:ascii="NTPreCursivefk" w:hAnsi="NTPreCursivefk"/>
          <w:b/>
          <w:sz w:val="40"/>
          <w:szCs w:val="40"/>
        </w:rPr>
        <w:tab/>
      </w:r>
      <w:r w:rsidR="00EA3699" w:rsidRPr="00BA7481">
        <w:rPr>
          <w:rFonts w:ascii="NTPreCursivefk" w:hAnsi="NTPreCursivefk"/>
          <w:b/>
          <w:sz w:val="40"/>
          <w:szCs w:val="40"/>
        </w:rPr>
        <w:tab/>
        <w:t xml:space="preserve">  </w:t>
      </w:r>
      <w:r w:rsidR="00EA3699" w:rsidRPr="00BA7481">
        <w:rPr>
          <w:rFonts w:ascii="NTPreCursivefk" w:hAnsi="NTPreCursivefk"/>
          <w:b/>
          <w:sz w:val="40"/>
          <w:szCs w:val="40"/>
        </w:rPr>
        <w:tab/>
      </w:r>
      <w:r w:rsidR="00EA3699" w:rsidRPr="00BA7481">
        <w:rPr>
          <w:rFonts w:ascii="NTPreCursivefk" w:hAnsi="NTPreCursivefk"/>
          <w:b/>
          <w:sz w:val="40"/>
          <w:szCs w:val="40"/>
        </w:rPr>
        <w:tab/>
      </w:r>
      <w:r w:rsidR="00EA3699" w:rsidRPr="00BA7481">
        <w:rPr>
          <w:rFonts w:ascii="NTPreCursivefk" w:hAnsi="NTPreCursivefk"/>
          <w:b/>
          <w:sz w:val="40"/>
          <w:szCs w:val="40"/>
        </w:rPr>
        <w:tab/>
      </w:r>
      <w:r w:rsidRPr="00BA7481">
        <w:rPr>
          <w:rFonts w:ascii="NTPreCursivefk" w:hAnsi="NTPreCursivefk"/>
          <w:b/>
          <w:sz w:val="40"/>
          <w:szCs w:val="40"/>
        </w:rPr>
        <w:t xml:space="preserve">     </w:t>
      </w:r>
      <w:r w:rsidR="00BA7481">
        <w:rPr>
          <w:rFonts w:ascii="NTPreCursivefk" w:hAnsi="NTPreCursivefk"/>
          <w:b/>
          <w:sz w:val="40"/>
          <w:szCs w:val="40"/>
        </w:rPr>
        <w:tab/>
      </w:r>
      <w:r w:rsidR="00BA7481" w:rsidRPr="00BA7481">
        <w:rPr>
          <w:rFonts w:ascii="NTPreCursivefk" w:hAnsi="NTPreCursivefk"/>
          <w:b/>
          <w:sz w:val="40"/>
          <w:szCs w:val="40"/>
        </w:rPr>
        <w:tab/>
      </w:r>
      <w:r w:rsidRPr="00BA7481">
        <w:rPr>
          <w:rFonts w:ascii="NTPreCursivefk" w:hAnsi="NTPreCursivefk"/>
          <w:b/>
          <w:sz w:val="40"/>
          <w:szCs w:val="40"/>
        </w:rPr>
        <w:t>Class P3</w:t>
      </w:r>
    </w:p>
    <w:p w:rsidR="008607D2" w:rsidRPr="00BA7481" w:rsidRDefault="00F24935" w:rsidP="00D83E4F">
      <w:pPr>
        <w:spacing w:after="0"/>
        <w:rPr>
          <w:rFonts w:ascii="NTPreCursivefk" w:hAnsi="NTPreCursivefk"/>
          <w:b/>
          <w:sz w:val="40"/>
          <w:szCs w:val="40"/>
        </w:rPr>
      </w:pPr>
      <w:r w:rsidRPr="00BA7481">
        <w:rPr>
          <w:rFonts w:ascii="NTPreCursivefk" w:hAnsi="NTPreCursivefk"/>
          <w:b/>
          <w:sz w:val="40"/>
          <w:szCs w:val="40"/>
        </w:rPr>
        <w:t xml:space="preserve">What will we be learning in term </w:t>
      </w:r>
      <w:r w:rsidR="00F44384">
        <w:rPr>
          <w:rFonts w:ascii="NTPreCursivefk" w:hAnsi="NTPreCursivefk"/>
          <w:b/>
          <w:sz w:val="40"/>
          <w:szCs w:val="40"/>
        </w:rPr>
        <w:t>3</w:t>
      </w:r>
      <w:r w:rsidRPr="00BA7481">
        <w:rPr>
          <w:rFonts w:ascii="NTPreCursivefk" w:hAnsi="NTPreCursivefk"/>
          <w:b/>
          <w:sz w:val="40"/>
          <w:szCs w:val="40"/>
        </w:rPr>
        <w:t>?</w:t>
      </w:r>
      <w:r w:rsidR="00C6793A" w:rsidRPr="00BA7481">
        <w:rPr>
          <w:rFonts w:ascii="NTPreCursivefk" w:hAnsi="NTPreCursivefk"/>
          <w:b/>
          <w:sz w:val="40"/>
          <w:szCs w:val="40"/>
        </w:rPr>
        <w:tab/>
      </w:r>
      <w:r w:rsidR="00C6793A" w:rsidRPr="00BA7481">
        <w:rPr>
          <w:rFonts w:ascii="NTPreCursivefk" w:hAnsi="NTPreCursivefk"/>
          <w:b/>
          <w:sz w:val="40"/>
          <w:szCs w:val="40"/>
        </w:rPr>
        <w:tab/>
      </w:r>
      <w:r w:rsidR="00C6793A" w:rsidRPr="00BA7481">
        <w:rPr>
          <w:rFonts w:ascii="NTPreCursivefk" w:hAnsi="NTPreCursivefk"/>
          <w:b/>
          <w:sz w:val="40"/>
          <w:szCs w:val="40"/>
        </w:rPr>
        <w:tab/>
      </w:r>
      <w:r w:rsidR="00C6793A" w:rsidRPr="00BA7481">
        <w:rPr>
          <w:rFonts w:ascii="NTPreCursivefk" w:hAnsi="NTPreCursivefk"/>
          <w:b/>
          <w:sz w:val="40"/>
          <w:szCs w:val="40"/>
        </w:rPr>
        <w:tab/>
      </w:r>
      <w:r w:rsidR="00C6793A" w:rsidRPr="00BA7481">
        <w:rPr>
          <w:rFonts w:ascii="NTPreCursivefk" w:hAnsi="NTPreCursivefk"/>
          <w:b/>
          <w:sz w:val="40"/>
          <w:szCs w:val="40"/>
        </w:rPr>
        <w:tab/>
      </w:r>
      <w:r w:rsidR="00C6793A" w:rsidRPr="00BA7481">
        <w:rPr>
          <w:rFonts w:ascii="NTPreCursivefk" w:hAnsi="NTPreCursivefk"/>
          <w:b/>
          <w:sz w:val="40"/>
          <w:szCs w:val="40"/>
        </w:rPr>
        <w:tab/>
      </w:r>
      <w:r w:rsidR="00C6793A" w:rsidRPr="00BA7481">
        <w:rPr>
          <w:rFonts w:ascii="NTPreCursivefk" w:hAnsi="NTPreCursivefk"/>
          <w:b/>
          <w:sz w:val="40"/>
          <w:szCs w:val="40"/>
        </w:rPr>
        <w:tab/>
        <w:t xml:space="preserve">         </w:t>
      </w:r>
      <w:r w:rsidR="00BA7481" w:rsidRPr="00BA7481">
        <w:rPr>
          <w:rFonts w:ascii="NTPreCursivefk" w:hAnsi="NTPreCursivefk"/>
          <w:b/>
          <w:sz w:val="40"/>
          <w:szCs w:val="40"/>
        </w:rPr>
        <w:tab/>
      </w:r>
      <w:r w:rsidR="00BA7481">
        <w:rPr>
          <w:rFonts w:ascii="NTPreCursivefk" w:hAnsi="NTPreCursivefk"/>
          <w:b/>
          <w:sz w:val="40"/>
          <w:szCs w:val="40"/>
        </w:rPr>
        <w:tab/>
      </w:r>
      <w:r w:rsidR="002E4CF3">
        <w:rPr>
          <w:rFonts w:ascii="NTPreCursivefk" w:hAnsi="NTPreCursivefk"/>
          <w:b/>
          <w:sz w:val="40"/>
          <w:szCs w:val="40"/>
        </w:rPr>
        <w:t xml:space="preserve">Term </w:t>
      </w:r>
      <w:r w:rsidR="00F44384">
        <w:rPr>
          <w:rFonts w:ascii="NTPreCursivefk" w:hAnsi="NTPreCursivefk"/>
          <w:b/>
          <w:sz w:val="40"/>
          <w:szCs w:val="40"/>
        </w:rPr>
        <w:t>3</w:t>
      </w:r>
      <w:r w:rsidR="00C6793A" w:rsidRPr="00BA7481">
        <w:rPr>
          <w:rFonts w:ascii="NTPreCursivefk" w:hAnsi="NTPreCursivefk"/>
          <w:b/>
          <w:sz w:val="40"/>
          <w:szCs w:val="40"/>
        </w:rPr>
        <w:t xml:space="preserve"> 201</w:t>
      </w:r>
      <w:r w:rsidR="0074168E">
        <w:rPr>
          <w:rFonts w:ascii="NTPreCursivefk" w:hAnsi="NTPreCursivefk"/>
          <w:b/>
          <w:sz w:val="40"/>
          <w:szCs w:val="40"/>
        </w:rPr>
        <w:t>8</w:t>
      </w:r>
      <w:r w:rsidR="00C6793A" w:rsidRPr="00BA7481">
        <w:rPr>
          <w:rFonts w:ascii="NTPreCursivefk" w:hAnsi="NTPreCursivefk"/>
          <w:b/>
          <w:sz w:val="40"/>
          <w:szCs w:val="40"/>
        </w:rPr>
        <w:t>/1</w:t>
      </w:r>
      <w:r w:rsidR="0074168E">
        <w:rPr>
          <w:rFonts w:ascii="NTPreCursivefk" w:hAnsi="NTPreCursivefk"/>
          <w:b/>
          <w:sz w:val="40"/>
          <w:szCs w:val="40"/>
        </w:rPr>
        <w:t>9</w:t>
      </w:r>
    </w:p>
    <w:tbl>
      <w:tblPr>
        <w:tblStyle w:val="TableGrid"/>
        <w:tblpPr w:leftFromText="180" w:rightFromText="180" w:vertAnchor="text" w:tblpY="75"/>
        <w:tblW w:w="14709" w:type="dxa"/>
        <w:tblLook w:val="04A0" w:firstRow="1" w:lastRow="0" w:firstColumn="1" w:lastColumn="0" w:noHBand="0" w:noVBand="1"/>
      </w:tblPr>
      <w:tblGrid>
        <w:gridCol w:w="7087"/>
        <w:gridCol w:w="7622"/>
      </w:tblGrid>
      <w:tr w:rsidR="005D7723" w:rsidRPr="00684B89" w:rsidTr="009E67B6">
        <w:trPr>
          <w:trHeight w:val="1131"/>
        </w:trPr>
        <w:tc>
          <w:tcPr>
            <w:tcW w:w="14709" w:type="dxa"/>
            <w:gridSpan w:val="2"/>
          </w:tcPr>
          <w:p w:rsidR="005D7723" w:rsidRPr="00BA7481" w:rsidRDefault="005D7723" w:rsidP="00B40CFB">
            <w:pPr>
              <w:rPr>
                <w:rFonts w:ascii="NTPreCursivefk" w:hAnsi="NTPreCursivefk"/>
                <w:sz w:val="32"/>
                <w:szCs w:val="32"/>
              </w:rPr>
            </w:pPr>
            <w:r w:rsidRPr="00BA7481">
              <w:rPr>
                <w:rFonts w:ascii="NTPreCursivefk" w:hAnsi="NTPreCursivefk"/>
                <w:b/>
                <w:sz w:val="32"/>
                <w:szCs w:val="32"/>
              </w:rPr>
              <w:t>Welcome to P3</w:t>
            </w:r>
            <w:r w:rsidRPr="00BA7481">
              <w:rPr>
                <w:rFonts w:ascii="NTPreCursivefk" w:hAnsi="NTPreCursivefk"/>
                <w:sz w:val="32"/>
                <w:szCs w:val="32"/>
              </w:rPr>
              <w:tab/>
              <w:t xml:space="preserve">                                                                                                                                              </w:t>
            </w:r>
            <w:r w:rsidR="00C6793A" w:rsidRPr="00BA7481">
              <w:rPr>
                <w:rFonts w:ascii="NTPreCursivefk" w:hAnsi="NTPreCursivefk"/>
                <w:sz w:val="32"/>
                <w:szCs w:val="32"/>
              </w:rPr>
              <w:t xml:space="preserve"> </w:t>
            </w:r>
            <w:r w:rsidRPr="00BA7481">
              <w:rPr>
                <w:rFonts w:ascii="NTPreCursivefk" w:hAnsi="NTPreCursivefk"/>
                <w:sz w:val="32"/>
                <w:szCs w:val="32"/>
              </w:rPr>
              <w:t xml:space="preserve">                                            </w:t>
            </w:r>
            <w:r w:rsidR="00B40CFB">
              <w:rPr>
                <w:rFonts w:ascii="NTPreCursivefk" w:hAnsi="NTPreCursivefk"/>
                <w:sz w:val="32"/>
                <w:szCs w:val="32"/>
              </w:rPr>
              <w:t xml:space="preserve">Term 3 is going to be a busy term for P3. We have been working hard to learn “The </w:t>
            </w:r>
            <w:proofErr w:type="spellStart"/>
            <w:r w:rsidR="00B40CFB">
              <w:rPr>
                <w:rFonts w:ascii="NTPreCursivefk" w:hAnsi="NTPreCursivefk"/>
                <w:sz w:val="32"/>
                <w:szCs w:val="32"/>
              </w:rPr>
              <w:t>Sair</w:t>
            </w:r>
            <w:proofErr w:type="spellEnd"/>
            <w:r w:rsidR="00B40CFB">
              <w:rPr>
                <w:rFonts w:ascii="NTPreCursivefk" w:hAnsi="NTPreCursivefk"/>
                <w:sz w:val="32"/>
                <w:szCs w:val="32"/>
              </w:rPr>
              <w:t xml:space="preserve"> Finger” by Walter Wingate for our Burns’ Competition. </w:t>
            </w:r>
            <w:r w:rsidR="002E4CF3">
              <w:rPr>
                <w:rFonts w:ascii="NTPreCursivefk" w:hAnsi="NTPreCursivefk"/>
                <w:sz w:val="32"/>
                <w:szCs w:val="32"/>
              </w:rPr>
              <w:t xml:space="preserve">  </w:t>
            </w:r>
            <w:r w:rsidRPr="00BA7481">
              <w:rPr>
                <w:rFonts w:ascii="NTPreCursivefk" w:hAnsi="NTPreCursivefk"/>
                <w:sz w:val="32"/>
                <w:szCs w:val="32"/>
              </w:rPr>
              <w:t xml:space="preserve">          </w:t>
            </w:r>
          </w:p>
        </w:tc>
      </w:tr>
      <w:tr w:rsidR="005D7723" w:rsidRPr="00684B89" w:rsidTr="00C6793A">
        <w:trPr>
          <w:trHeight w:val="2821"/>
        </w:trPr>
        <w:tc>
          <w:tcPr>
            <w:tcW w:w="7087" w:type="dxa"/>
          </w:tcPr>
          <w:p w:rsidR="005D7723" w:rsidRPr="00BA7481" w:rsidRDefault="005D7723" w:rsidP="005D7723">
            <w:pPr>
              <w:rPr>
                <w:rFonts w:ascii="NTPreCursivefk" w:hAnsi="NTPreCursivefk"/>
                <w:sz w:val="32"/>
                <w:szCs w:val="32"/>
              </w:rPr>
            </w:pPr>
            <w:r w:rsidRPr="00BA7481">
              <w:rPr>
                <w:rFonts w:ascii="NTPreCursivefk" w:hAnsi="NTPreCursivefk"/>
                <w:b/>
                <w:sz w:val="32"/>
                <w:szCs w:val="32"/>
              </w:rPr>
              <w:t xml:space="preserve">Language &amp; Literacy  </w:t>
            </w:r>
          </w:p>
          <w:p w:rsidR="002E4CF3" w:rsidRDefault="002E4CF3" w:rsidP="002E4CF3">
            <w:pPr>
              <w:rPr>
                <w:rFonts w:ascii="NTPreCursivefk" w:hAnsi="NTPreCursivefk"/>
                <w:sz w:val="28"/>
                <w:szCs w:val="28"/>
              </w:rPr>
            </w:pPr>
            <w:r w:rsidRPr="00AE259E">
              <w:rPr>
                <w:rFonts w:ascii="NTPreCursivefk" w:hAnsi="NTPreCursivefk"/>
                <w:sz w:val="28"/>
                <w:szCs w:val="28"/>
              </w:rPr>
              <w:t xml:space="preserve">This term we will be learning to </w:t>
            </w:r>
          </w:p>
          <w:p w:rsidR="002E4CF3" w:rsidRDefault="00B40CFB" w:rsidP="002E4CF3">
            <w:pPr>
              <w:pStyle w:val="ListParagraph"/>
              <w:numPr>
                <w:ilvl w:val="0"/>
                <w:numId w:val="2"/>
              </w:numPr>
              <w:rPr>
                <w:rFonts w:ascii="NTPreCursivefk" w:hAnsi="NTPreCursivefk"/>
                <w:sz w:val="28"/>
                <w:szCs w:val="28"/>
              </w:rPr>
            </w:pPr>
            <w:r>
              <w:rPr>
                <w:rFonts w:ascii="NTPreCursivefk" w:hAnsi="NTPreCursivefk"/>
                <w:sz w:val="28"/>
                <w:szCs w:val="28"/>
              </w:rPr>
              <w:t>Recognise fiction and non-fiction texts</w:t>
            </w:r>
            <w:r w:rsidR="00EC0E0E">
              <w:rPr>
                <w:rFonts w:ascii="NTPreCursivefk" w:hAnsi="NTPreCursivefk"/>
                <w:sz w:val="28"/>
                <w:szCs w:val="28"/>
              </w:rPr>
              <w:t>.</w:t>
            </w:r>
          </w:p>
          <w:p w:rsidR="002E4CF3" w:rsidRDefault="002E4CF3" w:rsidP="002E4CF3">
            <w:pPr>
              <w:pStyle w:val="ListParagraph"/>
              <w:numPr>
                <w:ilvl w:val="0"/>
                <w:numId w:val="2"/>
              </w:numPr>
              <w:rPr>
                <w:rFonts w:ascii="NTPreCursivefk" w:hAnsi="NTPreCursivefk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2EB4486F" wp14:editId="554B9F11">
                  <wp:simplePos x="0" y="0"/>
                  <wp:positionH relativeFrom="column">
                    <wp:posOffset>3612515</wp:posOffset>
                  </wp:positionH>
                  <wp:positionV relativeFrom="paragraph">
                    <wp:posOffset>-624840</wp:posOffset>
                  </wp:positionV>
                  <wp:extent cx="741680" cy="752475"/>
                  <wp:effectExtent l="0" t="0" r="1270" b="9525"/>
                  <wp:wrapSquare wrapText="bothSides"/>
                  <wp:docPr id="10" name="Picture 10" descr="C:\Users\Karen\AppData\Local\Microsoft\Windows\Temporary Internet Files\Content.IE5\LRBMOZ07\bee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ren\AppData\Local\Microsoft\Windows\Temporary Internet Files\Content.IE5\LRBMOZ07\bee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0CFB">
              <w:rPr>
                <w:rFonts w:ascii="NTPreCursivefk" w:hAnsi="NTPreCursivefk"/>
                <w:sz w:val="28"/>
                <w:szCs w:val="28"/>
              </w:rPr>
              <w:t>Find facts in non-fiction texts</w:t>
            </w:r>
            <w:r>
              <w:rPr>
                <w:rFonts w:ascii="NTPreCursivefk" w:hAnsi="NTPreCursivefk"/>
                <w:sz w:val="28"/>
                <w:szCs w:val="28"/>
              </w:rPr>
              <w:t>.</w:t>
            </w:r>
          </w:p>
          <w:p w:rsidR="002E4CF3" w:rsidRDefault="00B40CFB" w:rsidP="002E4CF3">
            <w:pPr>
              <w:pStyle w:val="ListParagraph"/>
              <w:numPr>
                <w:ilvl w:val="0"/>
                <w:numId w:val="2"/>
              </w:numPr>
              <w:rPr>
                <w:rFonts w:ascii="NTPreCursivefk" w:hAnsi="NTPreCursivefk"/>
                <w:sz w:val="28"/>
                <w:szCs w:val="28"/>
              </w:rPr>
            </w:pPr>
            <w:r>
              <w:rPr>
                <w:rFonts w:ascii="NTPreCursivefk" w:hAnsi="NTPreCursivefk"/>
                <w:sz w:val="28"/>
                <w:szCs w:val="28"/>
              </w:rPr>
              <w:t>Listen and respond to Scottish poems and discuss interesting words</w:t>
            </w:r>
            <w:r w:rsidR="00EC0E0E">
              <w:rPr>
                <w:rFonts w:ascii="NTPreCursivefk" w:hAnsi="NTPreCursivefk"/>
                <w:sz w:val="28"/>
                <w:szCs w:val="28"/>
              </w:rPr>
              <w:t>.</w:t>
            </w:r>
          </w:p>
          <w:p w:rsidR="00B40CFB" w:rsidRDefault="00B40CFB" w:rsidP="002E4CF3">
            <w:pPr>
              <w:pStyle w:val="ListParagraph"/>
              <w:numPr>
                <w:ilvl w:val="0"/>
                <w:numId w:val="2"/>
              </w:numPr>
              <w:rPr>
                <w:rFonts w:ascii="NTPreCursivefk" w:hAnsi="NTPreCursivefk"/>
                <w:sz w:val="28"/>
                <w:szCs w:val="28"/>
              </w:rPr>
            </w:pPr>
            <w:r>
              <w:rPr>
                <w:rFonts w:ascii="NTPreCursivefk" w:hAnsi="NTPreCursivefk"/>
                <w:sz w:val="28"/>
                <w:szCs w:val="28"/>
              </w:rPr>
              <w:t>Recognise direct speech in texts and use speech marks in our writing.</w:t>
            </w:r>
          </w:p>
          <w:p w:rsidR="005D7723" w:rsidRPr="002E4CF3" w:rsidRDefault="002E4CF3" w:rsidP="002E4CF3">
            <w:pPr>
              <w:pStyle w:val="ListParagraph"/>
              <w:numPr>
                <w:ilvl w:val="0"/>
                <w:numId w:val="2"/>
              </w:numPr>
              <w:rPr>
                <w:rFonts w:ascii="NTPreCursivefk" w:hAnsi="NTPreCursivefk"/>
                <w:sz w:val="28"/>
                <w:szCs w:val="28"/>
              </w:rPr>
            </w:pPr>
            <w:r w:rsidRPr="002E4CF3">
              <w:rPr>
                <w:rFonts w:ascii="NTPreCursivefk" w:hAnsi="NTPreCursivefk"/>
                <w:sz w:val="28"/>
                <w:szCs w:val="28"/>
              </w:rPr>
              <w:t>Present our work in an organised manner using neat, legible handwriting.</w:t>
            </w:r>
          </w:p>
        </w:tc>
        <w:tc>
          <w:tcPr>
            <w:tcW w:w="7622" w:type="dxa"/>
          </w:tcPr>
          <w:p w:rsidR="00BA7481" w:rsidRDefault="005D7723" w:rsidP="005D7723">
            <w:pPr>
              <w:rPr>
                <w:rFonts w:ascii="NTPreCursivefk" w:hAnsi="NTPreCursivefk"/>
                <w:sz w:val="28"/>
                <w:szCs w:val="28"/>
              </w:rPr>
            </w:pPr>
            <w:r w:rsidRPr="00BA7481">
              <w:rPr>
                <w:rFonts w:ascii="NTPreCursivefk" w:hAnsi="NTPreCursivefk"/>
                <w:b/>
                <w:sz w:val="32"/>
                <w:szCs w:val="32"/>
              </w:rPr>
              <w:t>Numeracy &amp; Mathematics</w:t>
            </w:r>
            <w:r w:rsidRPr="00BA7481">
              <w:rPr>
                <w:rFonts w:ascii="NTPreCursivefk" w:hAnsi="NTPreCursivefk"/>
                <w:b/>
                <w:sz w:val="28"/>
                <w:szCs w:val="28"/>
              </w:rPr>
              <w:t xml:space="preserve">              </w:t>
            </w:r>
            <w:r w:rsidRPr="00BA7481">
              <w:rPr>
                <w:rFonts w:ascii="NTPreCursivefk" w:hAnsi="NTPreCursivefk"/>
                <w:sz w:val="28"/>
                <w:szCs w:val="28"/>
              </w:rPr>
              <w:t xml:space="preserve">  </w:t>
            </w:r>
            <w:r w:rsidR="00BA7481">
              <w:rPr>
                <w:rFonts w:ascii="NTPreCursivefk" w:hAnsi="NTPreCursivefk"/>
                <w:sz w:val="28"/>
                <w:szCs w:val="28"/>
              </w:rPr>
              <w:t xml:space="preserve">     </w:t>
            </w:r>
          </w:p>
          <w:p w:rsidR="00EC0E0E" w:rsidRDefault="00853099" w:rsidP="0074168E">
            <w:pPr>
              <w:rPr>
                <w:rFonts w:ascii="NTPreCursivefk" w:hAnsi="NTPreCursivefk"/>
                <w:sz w:val="28"/>
                <w:szCs w:val="28"/>
              </w:rPr>
            </w:pPr>
            <w:r w:rsidRPr="00BA7481">
              <w:rPr>
                <w:rFonts w:ascii="NTPreCursivefk" w:hAnsi="NTPreCursivefk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0938FE39" wp14:editId="6A7D8168">
                  <wp:simplePos x="0" y="0"/>
                  <wp:positionH relativeFrom="column">
                    <wp:posOffset>3732530</wp:posOffset>
                  </wp:positionH>
                  <wp:positionV relativeFrom="paragraph">
                    <wp:posOffset>-102235</wp:posOffset>
                  </wp:positionV>
                  <wp:extent cx="913765" cy="615315"/>
                  <wp:effectExtent l="0" t="0" r="635" b="0"/>
                  <wp:wrapTight wrapText="bothSides">
                    <wp:wrapPolygon edited="0">
                      <wp:start x="0" y="0"/>
                      <wp:lineTo x="0" y="19393"/>
                      <wp:lineTo x="1351" y="20731"/>
                      <wp:lineTo x="10808" y="20731"/>
                      <wp:lineTo x="18913" y="20731"/>
                      <wp:lineTo x="19363" y="20731"/>
                      <wp:lineTo x="21165" y="10700"/>
                      <wp:lineTo x="21165" y="0"/>
                      <wp:lineTo x="16662" y="0"/>
                      <wp:lineTo x="0" y="0"/>
                    </wp:wrapPolygon>
                  </wp:wrapTight>
                  <wp:docPr id="7" name="Picture 1" descr="C:\CACHE\Temporary Internet Files\Content.IE5\A6XQHQUC\MCj0436129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CACHE\Temporary Internet Files\Content.IE5\A6XQHQUC\MCj0436129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24C2">
              <w:rPr>
                <w:rFonts w:ascii="NTPreCursivefk" w:hAnsi="NTPreCursivefk"/>
                <w:sz w:val="28"/>
                <w:szCs w:val="28"/>
              </w:rPr>
              <w:t>Money and Finance: We will add and subtract money using real life contexts</w:t>
            </w:r>
            <w:r w:rsidR="00EC0E0E">
              <w:rPr>
                <w:rFonts w:ascii="NTPreCursivefk" w:hAnsi="NTPreCursivefk"/>
                <w:sz w:val="28"/>
                <w:szCs w:val="28"/>
              </w:rPr>
              <w:t>.</w:t>
            </w:r>
            <w:r w:rsidR="00E324C2">
              <w:rPr>
                <w:rFonts w:ascii="NTPreCursivefk" w:hAnsi="NTPreCursivefk"/>
                <w:sz w:val="28"/>
                <w:szCs w:val="28"/>
              </w:rPr>
              <w:t xml:space="preserve"> We will also recognise the link between p and £ (37p=£0.37).</w:t>
            </w:r>
          </w:p>
          <w:p w:rsidR="005D7723" w:rsidRPr="00EC0E0E" w:rsidRDefault="00E324C2" w:rsidP="0074168E">
            <w:pPr>
              <w:rPr>
                <w:rFonts w:ascii="NTPreCursivefk" w:hAnsi="NTPreCursivefk"/>
                <w:sz w:val="28"/>
                <w:szCs w:val="28"/>
              </w:rPr>
            </w:pPr>
            <w:r>
              <w:rPr>
                <w:rFonts w:ascii="NTPreCursivefk" w:hAnsi="NTPreCursivefk"/>
                <w:sz w:val="28"/>
                <w:szCs w:val="28"/>
              </w:rPr>
              <w:t>Measurement: We will estimate and measure length using metres and centimetres, using the abbreviations m and cm.</w:t>
            </w:r>
            <w:r w:rsidR="005D7723" w:rsidRPr="00FC3481"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</w:p>
        </w:tc>
      </w:tr>
      <w:tr w:rsidR="005D7723" w:rsidRPr="00684B89" w:rsidTr="005D7723">
        <w:trPr>
          <w:trHeight w:val="1984"/>
        </w:trPr>
        <w:tc>
          <w:tcPr>
            <w:tcW w:w="7087" w:type="dxa"/>
          </w:tcPr>
          <w:p w:rsidR="005D7723" w:rsidRPr="00BA7481" w:rsidRDefault="005D7723" w:rsidP="005D7723">
            <w:pPr>
              <w:rPr>
                <w:rFonts w:ascii="NTPreCursivefk" w:hAnsi="NTPreCursivefk"/>
                <w:b/>
                <w:sz w:val="32"/>
                <w:szCs w:val="32"/>
              </w:rPr>
            </w:pPr>
            <w:r w:rsidRPr="00BA7481">
              <w:rPr>
                <w:rFonts w:ascii="NTPreCursivefk" w:hAnsi="NTPreCursivefk"/>
                <w:b/>
                <w:sz w:val="32"/>
                <w:szCs w:val="32"/>
              </w:rPr>
              <w:t xml:space="preserve">Health &amp; Wellbeing  </w:t>
            </w:r>
          </w:p>
          <w:p w:rsidR="00F24935" w:rsidRPr="00BA7481" w:rsidRDefault="00CE17FC" w:rsidP="005D7723">
            <w:pPr>
              <w:rPr>
                <w:rFonts w:ascii="NTPreCursivefk" w:hAnsi="NTPreCursivefk"/>
                <w:sz w:val="28"/>
                <w:szCs w:val="28"/>
              </w:rPr>
            </w:pPr>
            <w:r w:rsidRPr="00BA7481">
              <w:rPr>
                <w:rFonts w:ascii="NTPreCursivefk" w:hAnsi="NTPreCursivefk"/>
                <w:sz w:val="28"/>
                <w:szCs w:val="28"/>
              </w:rPr>
              <w:t xml:space="preserve">P.E. </w:t>
            </w:r>
            <w:r w:rsidR="00F24935" w:rsidRPr="00BA7481">
              <w:rPr>
                <w:rFonts w:ascii="NTPreCursivefk" w:hAnsi="NTPreCursivefk"/>
                <w:sz w:val="28"/>
                <w:szCs w:val="28"/>
              </w:rPr>
              <w:t>–</w:t>
            </w:r>
            <w:r w:rsidRPr="00BA7481">
              <w:rPr>
                <w:rFonts w:ascii="NTPreCursivefk" w:hAnsi="NTPreCursivefk"/>
                <w:sz w:val="28"/>
                <w:szCs w:val="28"/>
              </w:rPr>
              <w:t xml:space="preserve"> </w:t>
            </w:r>
            <w:r w:rsidR="00976580" w:rsidRPr="00BA7481">
              <w:rPr>
                <w:rFonts w:ascii="NTPreCursivefk" w:hAnsi="NTPreCursivefk"/>
                <w:sz w:val="28"/>
                <w:szCs w:val="28"/>
              </w:rPr>
              <w:t>This term</w:t>
            </w:r>
            <w:r w:rsidR="00EB2FD0">
              <w:rPr>
                <w:rFonts w:ascii="NTPreCursivefk" w:hAnsi="NTPreCursivefk"/>
                <w:sz w:val="28"/>
                <w:szCs w:val="28"/>
              </w:rPr>
              <w:t xml:space="preserve"> we will be </w:t>
            </w:r>
            <w:r w:rsidR="00E324C2">
              <w:rPr>
                <w:rFonts w:ascii="NTPreCursivefk" w:hAnsi="NTPreCursivefk"/>
                <w:sz w:val="28"/>
                <w:szCs w:val="28"/>
              </w:rPr>
              <w:t xml:space="preserve">developing our racquet skills. We will focus on </w:t>
            </w:r>
            <w:r w:rsidR="009E67B6">
              <w:rPr>
                <w:rFonts w:ascii="NTPreCursivefk" w:hAnsi="NTPreCursivefk"/>
                <w:sz w:val="28"/>
                <w:szCs w:val="28"/>
              </w:rPr>
              <w:t xml:space="preserve">co-ordination (using a bat and ball). </w:t>
            </w:r>
            <w:r w:rsidR="00222F13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  <w:p w:rsidR="00F24935" w:rsidRPr="00BA7481" w:rsidRDefault="00F24935" w:rsidP="009E67B6">
            <w:pPr>
              <w:rPr>
                <w:rFonts w:ascii="NTPreCursivefk" w:hAnsi="NTPreCursivefk"/>
                <w:sz w:val="28"/>
                <w:szCs w:val="28"/>
              </w:rPr>
            </w:pPr>
            <w:r w:rsidRPr="00BA7481">
              <w:rPr>
                <w:rFonts w:ascii="NTPreCursivefk" w:hAnsi="NTPreCursivefk"/>
                <w:sz w:val="28"/>
                <w:szCs w:val="28"/>
              </w:rPr>
              <w:t xml:space="preserve">Health </w:t>
            </w:r>
            <w:r w:rsidR="005179B3">
              <w:rPr>
                <w:rFonts w:ascii="NTPreCursivefk" w:hAnsi="NTPreCursivefk"/>
                <w:sz w:val="28"/>
                <w:szCs w:val="28"/>
              </w:rPr>
              <w:t>–</w:t>
            </w:r>
            <w:r w:rsidRPr="00BA7481">
              <w:rPr>
                <w:rFonts w:ascii="NTPreCursivefk" w:hAnsi="NTPreCursivefk"/>
                <w:sz w:val="28"/>
                <w:szCs w:val="28"/>
              </w:rPr>
              <w:t xml:space="preserve"> </w:t>
            </w:r>
            <w:r w:rsidR="005179B3">
              <w:rPr>
                <w:rFonts w:ascii="NTPreCursivefk" w:hAnsi="NTPreCursivefk"/>
                <w:sz w:val="28"/>
                <w:szCs w:val="28"/>
              </w:rPr>
              <w:t xml:space="preserve">This term we will be learning about </w:t>
            </w:r>
            <w:r w:rsidR="009E67B6">
              <w:rPr>
                <w:rFonts w:ascii="NTPreCursivefk" w:hAnsi="NTPreCursivefk"/>
                <w:sz w:val="28"/>
                <w:szCs w:val="28"/>
              </w:rPr>
              <w:t>substance misuse and internet safety.</w:t>
            </w:r>
          </w:p>
        </w:tc>
        <w:tc>
          <w:tcPr>
            <w:tcW w:w="7622" w:type="dxa"/>
          </w:tcPr>
          <w:p w:rsidR="00C6793A" w:rsidRPr="00BA7481" w:rsidRDefault="005D7723" w:rsidP="005D7723">
            <w:pPr>
              <w:rPr>
                <w:rFonts w:ascii="NTPreCursivefk" w:hAnsi="NTPreCursivefk"/>
                <w:b/>
                <w:noProof/>
                <w:sz w:val="32"/>
                <w:szCs w:val="32"/>
                <w:lang w:eastAsia="en-GB"/>
              </w:rPr>
            </w:pPr>
            <w:r w:rsidRPr="00BA7481">
              <w:rPr>
                <w:rFonts w:ascii="NTPreCursivefk" w:hAnsi="NTPreCursivefk"/>
                <w:b/>
                <w:noProof/>
                <w:sz w:val="32"/>
                <w:szCs w:val="32"/>
                <w:lang w:eastAsia="en-GB"/>
              </w:rPr>
              <w:t>Contexts for Learning:</w:t>
            </w:r>
          </w:p>
          <w:p w:rsidR="005D7723" w:rsidRPr="00BA7481" w:rsidRDefault="009E67B6" w:rsidP="009E67B6">
            <w:pPr>
              <w:rPr>
                <w:rFonts w:ascii="NTPreCursivefk" w:hAnsi="NTPreCursivefk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NTPreCursivefk" w:hAnsi="NTPreCursivefk"/>
                <w:noProof/>
                <w:sz w:val="28"/>
                <w:szCs w:val="28"/>
                <w:lang w:eastAsia="en-GB"/>
              </w:rPr>
              <w:t>The Rainforest</w:t>
            </w:r>
            <w:r w:rsidR="00222F13">
              <w:rPr>
                <w:rFonts w:ascii="NTPreCursivefk" w:hAnsi="NTPreCursivefk"/>
                <w:noProof/>
                <w:sz w:val="28"/>
                <w:szCs w:val="28"/>
                <w:lang w:eastAsia="en-GB"/>
              </w:rPr>
              <w:t xml:space="preserve"> - </w:t>
            </w:r>
            <w:r w:rsidR="00EB2FD0">
              <w:rPr>
                <w:rFonts w:ascii="NTPreCursivefk" w:hAnsi="NTPreCursivefk"/>
                <w:noProof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NTPreCursivefk" w:hAnsi="NTPreCursivefk"/>
                <w:noProof/>
                <w:sz w:val="28"/>
                <w:szCs w:val="28"/>
                <w:lang w:eastAsia="en-GB"/>
              </w:rPr>
              <w:t>This term, o</w:t>
            </w:r>
            <w:r w:rsidR="00222F13">
              <w:rPr>
                <w:rFonts w:ascii="NTPreCursivefk" w:hAnsi="NTPreCursivefk"/>
                <w:noProof/>
                <w:sz w:val="28"/>
                <w:szCs w:val="28"/>
                <w:lang w:eastAsia="en-GB"/>
              </w:rPr>
              <w:t xml:space="preserve">ur </w:t>
            </w:r>
            <w:r>
              <w:rPr>
                <w:rFonts w:ascii="NTPreCursivefk" w:hAnsi="NTPreCursivefk"/>
                <w:noProof/>
                <w:sz w:val="28"/>
                <w:szCs w:val="28"/>
                <w:lang w:eastAsia="en-GB"/>
              </w:rPr>
              <w:t>context for learning will be</w:t>
            </w:r>
            <w:r w:rsidR="00222F13">
              <w:rPr>
                <w:rFonts w:ascii="NTPreCursivefk" w:hAnsi="NTPreCursivefk"/>
                <w:noProof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NTPreCursivefk" w:hAnsi="NTPreCursivefk"/>
                <w:noProof/>
                <w:sz w:val="28"/>
                <w:szCs w:val="28"/>
                <w:lang w:eastAsia="en-GB"/>
              </w:rPr>
              <w:t xml:space="preserve">the Rainforest. Using atlases, we will identify where you find rainforests in the world and why they are found there. We will also explore the diverse life found within a rainforest and discuss ways that we can help protect the animals and plants that live there. </w:t>
            </w:r>
            <w:r w:rsidR="00853099">
              <w:rPr>
                <w:rFonts w:ascii="NTPreCursivefk" w:hAnsi="NTPreCursivefk"/>
                <w:noProof/>
                <w:sz w:val="28"/>
                <w:szCs w:val="28"/>
                <w:lang w:eastAsia="en-GB"/>
              </w:rPr>
              <w:t xml:space="preserve"> </w:t>
            </w:r>
            <w:r w:rsidR="00976580" w:rsidRPr="00BA7481">
              <w:rPr>
                <w:rFonts w:ascii="NTPreCursivefk" w:hAnsi="NTPreCursivefk"/>
                <w:noProof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5D7723" w:rsidRPr="00684B89" w:rsidTr="009E67B6">
        <w:trPr>
          <w:trHeight w:val="1518"/>
        </w:trPr>
        <w:tc>
          <w:tcPr>
            <w:tcW w:w="14709" w:type="dxa"/>
            <w:gridSpan w:val="2"/>
          </w:tcPr>
          <w:p w:rsidR="005D7723" w:rsidRDefault="005D7723" w:rsidP="005D7723">
            <w:pPr>
              <w:rPr>
                <w:rFonts w:ascii="NTPreCursivefk" w:hAnsi="NTPreCursivefk"/>
                <w:sz w:val="32"/>
                <w:szCs w:val="28"/>
              </w:rPr>
            </w:pPr>
            <w:r w:rsidRPr="00BA7481">
              <w:rPr>
                <w:rFonts w:ascii="NTPreCursivefk" w:hAnsi="NTPreCursivefk"/>
                <w:b/>
                <w:sz w:val="32"/>
                <w:szCs w:val="32"/>
              </w:rPr>
              <w:t>Homework</w:t>
            </w:r>
            <w:r w:rsidRPr="00BA7481">
              <w:rPr>
                <w:rFonts w:ascii="NTPreCursivefk" w:hAnsi="NTPreCursivefk"/>
                <w:b/>
                <w:sz w:val="28"/>
                <w:szCs w:val="28"/>
              </w:rPr>
              <w:t xml:space="preserve"> </w:t>
            </w:r>
            <w:proofErr w:type="spellStart"/>
            <w:r w:rsidRPr="00937EEC">
              <w:rPr>
                <w:rFonts w:ascii="NTPreCursivefk" w:hAnsi="NTPreCursivefk"/>
                <w:sz w:val="32"/>
                <w:szCs w:val="28"/>
              </w:rPr>
              <w:t>Homework</w:t>
            </w:r>
            <w:proofErr w:type="spellEnd"/>
            <w:r w:rsidRPr="00937EEC">
              <w:rPr>
                <w:rFonts w:ascii="NTPreCursivefk" w:hAnsi="NTPreCursivefk"/>
                <w:sz w:val="32"/>
                <w:szCs w:val="28"/>
              </w:rPr>
              <w:t xml:space="preserve"> will be issued </w:t>
            </w:r>
            <w:r w:rsidR="00853099">
              <w:rPr>
                <w:rFonts w:ascii="NTPreCursivefk" w:hAnsi="NTPreCursivefk"/>
                <w:sz w:val="32"/>
                <w:szCs w:val="28"/>
              </w:rPr>
              <w:t xml:space="preserve">on a Monday and should be returned on Fridays. Pupils will have spelling, reading and maths tasks to complete. Please feel free to sign your child’s diary. </w:t>
            </w:r>
            <w:r w:rsidRPr="00937EEC">
              <w:rPr>
                <w:rFonts w:ascii="NTPreCursivefk" w:hAnsi="NTPreCursivefk"/>
                <w:sz w:val="32"/>
                <w:szCs w:val="28"/>
              </w:rPr>
              <w:t xml:space="preserve"> </w:t>
            </w:r>
          </w:p>
          <w:p w:rsidR="00D83E4F" w:rsidRPr="009E67B6" w:rsidRDefault="009E67B6" w:rsidP="005D7723">
            <w:pPr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b/>
                <w:sz w:val="32"/>
                <w:szCs w:val="32"/>
              </w:rPr>
              <w:t>Important Days</w:t>
            </w:r>
          </w:p>
          <w:p w:rsidR="005D7723" w:rsidRPr="00BA7481" w:rsidRDefault="005D7723" w:rsidP="009E67B6">
            <w:pPr>
              <w:rPr>
                <w:rFonts w:ascii="NTPreCursivefk" w:hAnsi="NTPreCursivefk"/>
                <w:sz w:val="28"/>
                <w:szCs w:val="28"/>
              </w:rPr>
            </w:pPr>
            <w:r w:rsidRPr="00BA7481">
              <w:rPr>
                <w:rFonts w:ascii="NTPreCursivefk" w:hAnsi="NTPreCursivefk"/>
                <w:sz w:val="28"/>
                <w:szCs w:val="28"/>
              </w:rPr>
              <w:t xml:space="preserve"> </w:t>
            </w:r>
            <w:r w:rsidR="00BA7481">
              <w:rPr>
                <w:rFonts w:ascii="NTPreCursivefk" w:hAnsi="NTPreCursivefk"/>
                <w:sz w:val="28"/>
                <w:szCs w:val="28"/>
              </w:rPr>
              <w:t>Gym: Monday</w:t>
            </w:r>
            <w:r w:rsidRPr="00BA7481">
              <w:rPr>
                <w:rFonts w:ascii="NTPreCursivefk" w:hAnsi="NTPreCursivefk"/>
                <w:sz w:val="28"/>
                <w:szCs w:val="28"/>
              </w:rPr>
              <w:t xml:space="preserve"> &amp; </w:t>
            </w:r>
            <w:r w:rsidR="009E67B6" w:rsidRPr="009E67B6">
              <w:rPr>
                <w:rFonts w:ascii="NTPreCursivefk" w:hAnsi="NTPreCursivefk"/>
                <w:b/>
                <w:sz w:val="28"/>
                <w:szCs w:val="28"/>
                <w:u w:val="single"/>
              </w:rPr>
              <w:t>Thursday</w:t>
            </w:r>
            <w:r w:rsidRPr="00BA7481">
              <w:rPr>
                <w:rFonts w:ascii="NTPreCursivefk" w:hAnsi="NTPreCursivefk"/>
                <w:sz w:val="28"/>
                <w:szCs w:val="28"/>
              </w:rPr>
              <w:t xml:space="preserve">  (no jewellery)   </w:t>
            </w:r>
            <w:r w:rsidR="00D83E4F" w:rsidRPr="00BA7481">
              <w:rPr>
                <w:rFonts w:ascii="NTPreCursivefk" w:hAnsi="NTPreCursivefk"/>
                <w:sz w:val="28"/>
                <w:szCs w:val="28"/>
              </w:rPr>
              <w:t xml:space="preserve">    </w:t>
            </w:r>
            <w:r w:rsidR="00937EEC">
              <w:rPr>
                <w:rFonts w:ascii="NTPreCursivefk" w:hAnsi="NTPreCursivefk"/>
                <w:sz w:val="28"/>
                <w:szCs w:val="28"/>
              </w:rPr>
              <w:t>Library: Wednes</w:t>
            </w:r>
            <w:r w:rsidRPr="00BA7481">
              <w:rPr>
                <w:rFonts w:ascii="NTPreCursivefk" w:hAnsi="NTPreCursivefk"/>
                <w:sz w:val="28"/>
                <w:szCs w:val="28"/>
              </w:rPr>
              <w:t xml:space="preserve">day  </w:t>
            </w:r>
            <w:r w:rsidR="00D83E4F" w:rsidRPr="00BA7481">
              <w:rPr>
                <w:rFonts w:ascii="NTPreCursivefk" w:hAnsi="NTPreCursivefk"/>
                <w:sz w:val="28"/>
                <w:szCs w:val="28"/>
              </w:rPr>
              <w:t xml:space="preserve">              </w:t>
            </w:r>
          </w:p>
        </w:tc>
      </w:tr>
      <w:tr w:rsidR="00D83E4F" w:rsidRPr="00684B89" w:rsidTr="00D83E4F">
        <w:trPr>
          <w:trHeight w:val="1264"/>
        </w:trPr>
        <w:tc>
          <w:tcPr>
            <w:tcW w:w="14709" w:type="dxa"/>
            <w:gridSpan w:val="2"/>
          </w:tcPr>
          <w:p w:rsidR="009E67B6" w:rsidRDefault="009E67B6" w:rsidP="009E67B6">
            <w:pPr>
              <w:rPr>
                <w:rFonts w:ascii="NTPrintfk" w:hAnsi="NTPrintfk"/>
                <w:sz w:val="36"/>
                <w:szCs w:val="36"/>
              </w:rPr>
            </w:pPr>
            <w:r>
              <w:rPr>
                <w:rFonts w:ascii="NTPrintfk" w:hAnsi="NTPrintfk"/>
                <w:sz w:val="36"/>
                <w:szCs w:val="36"/>
              </w:rPr>
              <w:t xml:space="preserve">Our class blog will be updated throughout the term with information about what we have been doing in P3. I will also put a copy of your child’s homework on the blog. </w:t>
            </w:r>
          </w:p>
          <w:p w:rsidR="00D83E4F" w:rsidRPr="009E67B6" w:rsidRDefault="009E67B6" w:rsidP="009E67B6">
            <w:pPr>
              <w:rPr>
                <w:rFonts w:ascii="NTPrintfk" w:hAnsi="NTPrintfk"/>
                <w:sz w:val="36"/>
                <w:szCs w:val="36"/>
              </w:rPr>
            </w:pPr>
            <w:r w:rsidRPr="009E67B6">
              <w:rPr>
                <w:rFonts w:ascii="NTPrintfk" w:hAnsi="NTPrintfk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1E70DECD" wp14:editId="6B201FF5">
                  <wp:simplePos x="0" y="0"/>
                  <wp:positionH relativeFrom="column">
                    <wp:posOffset>2070100</wp:posOffset>
                  </wp:positionH>
                  <wp:positionV relativeFrom="paragraph">
                    <wp:posOffset>246380</wp:posOffset>
                  </wp:positionV>
                  <wp:extent cx="254000" cy="254000"/>
                  <wp:effectExtent l="0" t="0" r="0" b="0"/>
                  <wp:wrapNone/>
                  <wp:docPr id="8" name="Picture 8" descr="C:\Users\Karen\AppData\Local\Microsoft\Windows\Temporary Internet Files\Content.IE5\LRBMOZ07\smiley-fac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ren\AppData\Local\Microsoft\Windows\Temporary Internet Files\Content.IE5\LRBMOZ07\smiley-fac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67B6">
              <w:rPr>
                <w:rFonts w:ascii="NTPrintfk" w:hAnsi="NTPrintfk"/>
                <w:sz w:val="36"/>
                <w:szCs w:val="36"/>
              </w:rPr>
              <w:t>Thank you for your continued support and if there are any queries or concerns, please phone the school or add a note into your child’s diary.</w:t>
            </w:r>
            <w:r>
              <w:rPr>
                <w:rFonts w:ascii="NTPrintfk" w:hAnsi="NTPrintfk"/>
                <w:sz w:val="36"/>
                <w:szCs w:val="36"/>
              </w:rPr>
              <w:t xml:space="preserve">   </w:t>
            </w:r>
            <w:r w:rsidR="00D83E4F" w:rsidRPr="009E67B6">
              <w:rPr>
                <w:rFonts w:ascii="NTPrintfk" w:hAnsi="NTPrintfk"/>
                <w:sz w:val="36"/>
                <w:szCs w:val="36"/>
              </w:rPr>
              <w:t xml:space="preserve">Mrs </w:t>
            </w:r>
            <w:r w:rsidR="00937EEC" w:rsidRPr="009E67B6">
              <w:rPr>
                <w:rFonts w:ascii="NTPrintfk" w:hAnsi="NTPrintfk"/>
                <w:sz w:val="36"/>
                <w:szCs w:val="36"/>
              </w:rPr>
              <w:t>Brown</w:t>
            </w:r>
            <w:r w:rsidR="00D83E4F" w:rsidRPr="009E67B6">
              <w:rPr>
                <w:rFonts w:ascii="NTPrintfk" w:hAnsi="NTPrintfk"/>
                <w:sz w:val="36"/>
                <w:szCs w:val="36"/>
              </w:rPr>
              <w:t xml:space="preserve"> </w:t>
            </w:r>
          </w:p>
        </w:tc>
      </w:tr>
    </w:tbl>
    <w:p w:rsidR="00EA3699" w:rsidRPr="00684B89" w:rsidRDefault="00EA3699" w:rsidP="00EA3699">
      <w:pPr>
        <w:rPr>
          <w:rFonts w:ascii="NTPreCursivef" w:hAnsi="NTPreCursivef"/>
        </w:rPr>
      </w:pPr>
    </w:p>
    <w:sectPr w:rsidR="00EA3699" w:rsidRPr="00684B89" w:rsidSect="00D83E4F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">
    <w:altName w:val="Arabic Typesetting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NTPrintfk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NTPreCursivef">
    <w:altName w:val="Arabic Typesetting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73629"/>
    <w:multiLevelType w:val="hybridMultilevel"/>
    <w:tmpl w:val="0EAC46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1F648A"/>
    <w:multiLevelType w:val="hybridMultilevel"/>
    <w:tmpl w:val="7D4C5C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99"/>
    <w:rsid w:val="00011E4B"/>
    <w:rsid w:val="00222F13"/>
    <w:rsid w:val="002E4CF3"/>
    <w:rsid w:val="00350496"/>
    <w:rsid w:val="00351E0C"/>
    <w:rsid w:val="005179B3"/>
    <w:rsid w:val="005962FD"/>
    <w:rsid w:val="005C2501"/>
    <w:rsid w:val="005D7723"/>
    <w:rsid w:val="00684B89"/>
    <w:rsid w:val="0074168E"/>
    <w:rsid w:val="00840572"/>
    <w:rsid w:val="00853099"/>
    <w:rsid w:val="008607D2"/>
    <w:rsid w:val="00937EEC"/>
    <w:rsid w:val="00976580"/>
    <w:rsid w:val="009E67B6"/>
    <w:rsid w:val="00B40CFB"/>
    <w:rsid w:val="00BA7481"/>
    <w:rsid w:val="00C6793A"/>
    <w:rsid w:val="00CE17FC"/>
    <w:rsid w:val="00D83E4F"/>
    <w:rsid w:val="00E21044"/>
    <w:rsid w:val="00E324C2"/>
    <w:rsid w:val="00EA043E"/>
    <w:rsid w:val="00EA3699"/>
    <w:rsid w:val="00EB2FD0"/>
    <w:rsid w:val="00EC0E0E"/>
    <w:rsid w:val="00F24935"/>
    <w:rsid w:val="00F44384"/>
    <w:rsid w:val="00F83EAC"/>
    <w:rsid w:val="00F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825A42-2A7A-4966-9C61-8C00A328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6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9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3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48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KilmPrHarkerB</dc:creator>
  <cp:lastModifiedBy>Bradley, Marianne</cp:lastModifiedBy>
  <cp:revision>2</cp:revision>
  <cp:lastPrinted>2018-11-12T13:05:00Z</cp:lastPrinted>
  <dcterms:created xsi:type="dcterms:W3CDTF">2019-01-18T13:57:00Z</dcterms:created>
  <dcterms:modified xsi:type="dcterms:W3CDTF">2019-01-18T13:57:00Z</dcterms:modified>
</cp:coreProperties>
</file>