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5E2A9" w14:textId="078D9DD0" w:rsidR="00EA3699" w:rsidRPr="00092A13" w:rsidRDefault="00FC3481" w:rsidP="00D83E4F">
      <w:pPr>
        <w:spacing w:after="0"/>
        <w:rPr>
          <w:rFonts w:ascii="Comic Sans MS" w:hAnsi="Comic Sans MS"/>
          <w:b/>
          <w:sz w:val="40"/>
          <w:szCs w:val="40"/>
        </w:rPr>
      </w:pPr>
      <w:r w:rsidRPr="00092A13">
        <w:rPr>
          <w:rFonts w:ascii="Comic Sans MS" w:hAnsi="Comic Sans MS"/>
          <w:noProof/>
          <w:sz w:val="40"/>
          <w:szCs w:val="40"/>
          <w:lang w:val="en-US"/>
        </w:rPr>
        <w:drawing>
          <wp:anchor distT="0" distB="0" distL="114300" distR="114300" simplePos="0" relativeHeight="251671552" behindDoc="0" locked="0" layoutInCell="1" allowOverlap="1" wp14:anchorId="74068B31" wp14:editId="4E1C1D76">
            <wp:simplePos x="0" y="0"/>
            <wp:positionH relativeFrom="column">
              <wp:posOffset>4404261</wp:posOffset>
            </wp:positionH>
            <wp:positionV relativeFrom="paragraph">
              <wp:posOffset>-157612</wp:posOffset>
            </wp:positionV>
            <wp:extent cx="901700" cy="105198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05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699" w:rsidRPr="00092A13">
        <w:rPr>
          <w:rFonts w:ascii="Comic Sans MS" w:hAnsi="Comic Sans MS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9FD46" wp14:editId="4F96212C">
                <wp:simplePos x="0" y="0"/>
                <wp:positionH relativeFrom="column">
                  <wp:posOffset>4229100</wp:posOffset>
                </wp:positionH>
                <wp:positionV relativeFrom="paragraph">
                  <wp:posOffset>-255270</wp:posOffset>
                </wp:positionV>
                <wp:extent cx="952500" cy="939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CB679" w14:textId="77777777" w:rsidR="00555329" w:rsidRDefault="005553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599FD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3pt;margin-top:-20.1pt;width:75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" fillcolor="white [3201]" stroked="f" strokeweight=".5pt">
                <v:textbox>
                  <w:txbxContent>
                    <w:p w14:paraId="286CB679" w14:textId="77777777" w:rsidR="00D84662" w:rsidRDefault="00D84662"/>
                  </w:txbxContent>
                </v:textbox>
              </v:shape>
            </w:pict>
          </mc:Fallback>
        </mc:AlternateContent>
      </w:r>
      <w:r w:rsidR="00EA3699" w:rsidRPr="00092A13">
        <w:rPr>
          <w:rFonts w:ascii="Comic Sans MS" w:hAnsi="Comic Sans MS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37E68" wp14:editId="48954B6D">
                <wp:simplePos x="0" y="0"/>
                <wp:positionH relativeFrom="column">
                  <wp:posOffset>8911590</wp:posOffset>
                </wp:positionH>
                <wp:positionV relativeFrom="paragraph">
                  <wp:posOffset>-9525</wp:posOffset>
                </wp:positionV>
                <wp:extent cx="513080" cy="481330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205A8" w14:textId="77777777" w:rsidR="00555329" w:rsidRPr="00EC6C33" w:rsidRDefault="00555329" w:rsidP="00EA369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D837E68" id="Text Box 2" o:spid="_x0000_s1027" type="#_x0000_t202" style="position:absolute;margin-left:701.7pt;margin-top:-.75pt;width:40.4pt;height:3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8WuQIAAL8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" filled="f" stroked="f">
                <v:textbox>
                  <w:txbxContent>
                    <w:p w14:paraId="548205A8" w14:textId="77777777" w:rsidR="00D84662" w:rsidRPr="00EC6C33" w:rsidRDefault="00D84662" w:rsidP="00EA369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3699" w:rsidRPr="00092A13">
        <w:rPr>
          <w:rFonts w:ascii="Comic Sans MS" w:hAnsi="Comic Sans MS"/>
          <w:b/>
          <w:sz w:val="40"/>
          <w:szCs w:val="40"/>
        </w:rPr>
        <w:t>Curriculum for Excellence</w:t>
      </w:r>
      <w:r w:rsidR="00092A13">
        <w:rPr>
          <w:rFonts w:ascii="Comic Sans MS" w:hAnsi="Comic Sans MS"/>
          <w:b/>
          <w:sz w:val="40"/>
          <w:szCs w:val="40"/>
        </w:rPr>
        <w:tab/>
      </w:r>
      <w:r w:rsidR="00092A13">
        <w:rPr>
          <w:rFonts w:ascii="Comic Sans MS" w:hAnsi="Comic Sans MS"/>
          <w:b/>
          <w:sz w:val="40"/>
          <w:szCs w:val="40"/>
        </w:rPr>
        <w:tab/>
      </w:r>
      <w:r w:rsidR="00092A13">
        <w:rPr>
          <w:rFonts w:ascii="Comic Sans MS" w:hAnsi="Comic Sans MS"/>
          <w:b/>
          <w:sz w:val="40"/>
          <w:szCs w:val="40"/>
        </w:rPr>
        <w:tab/>
      </w:r>
      <w:r w:rsidR="00092A13">
        <w:rPr>
          <w:rFonts w:ascii="Comic Sans MS" w:hAnsi="Comic Sans MS"/>
          <w:b/>
          <w:sz w:val="40"/>
          <w:szCs w:val="40"/>
        </w:rPr>
        <w:tab/>
      </w:r>
      <w:r w:rsidR="00092A13">
        <w:rPr>
          <w:rFonts w:ascii="Comic Sans MS" w:hAnsi="Comic Sans MS"/>
          <w:b/>
          <w:sz w:val="40"/>
          <w:szCs w:val="40"/>
        </w:rPr>
        <w:tab/>
      </w:r>
      <w:r w:rsidR="00092A13">
        <w:rPr>
          <w:rFonts w:ascii="Comic Sans MS" w:hAnsi="Comic Sans MS"/>
          <w:b/>
          <w:sz w:val="40"/>
          <w:szCs w:val="40"/>
        </w:rPr>
        <w:tab/>
      </w:r>
      <w:r w:rsidR="00092A13">
        <w:rPr>
          <w:rFonts w:ascii="Comic Sans MS" w:hAnsi="Comic Sans MS"/>
          <w:b/>
          <w:sz w:val="40"/>
          <w:szCs w:val="40"/>
        </w:rPr>
        <w:tab/>
      </w:r>
      <w:r w:rsidRPr="00092A13">
        <w:rPr>
          <w:rFonts w:ascii="Comic Sans MS" w:hAnsi="Comic Sans MS"/>
          <w:b/>
          <w:sz w:val="40"/>
          <w:szCs w:val="40"/>
        </w:rPr>
        <w:t xml:space="preserve">   </w:t>
      </w:r>
      <w:r w:rsidR="00BA7481" w:rsidRPr="00092A13">
        <w:rPr>
          <w:rFonts w:ascii="Comic Sans MS" w:hAnsi="Comic Sans MS"/>
          <w:b/>
          <w:sz w:val="40"/>
          <w:szCs w:val="40"/>
        </w:rPr>
        <w:tab/>
      </w:r>
      <w:r w:rsidR="00BA7481" w:rsidRPr="00092A13">
        <w:rPr>
          <w:rFonts w:ascii="Comic Sans MS" w:hAnsi="Comic Sans MS"/>
          <w:b/>
          <w:sz w:val="40"/>
          <w:szCs w:val="40"/>
        </w:rPr>
        <w:tab/>
      </w:r>
      <w:r w:rsidRPr="00092A13">
        <w:rPr>
          <w:rFonts w:ascii="Comic Sans MS" w:hAnsi="Comic Sans MS"/>
          <w:b/>
          <w:sz w:val="40"/>
          <w:szCs w:val="40"/>
        </w:rPr>
        <w:t>Class P</w:t>
      </w:r>
      <w:r w:rsidR="00E01470" w:rsidRPr="00092A13">
        <w:rPr>
          <w:rFonts w:ascii="Comic Sans MS" w:hAnsi="Comic Sans MS"/>
          <w:b/>
          <w:sz w:val="40"/>
          <w:szCs w:val="40"/>
        </w:rPr>
        <w:t>1/2</w:t>
      </w:r>
    </w:p>
    <w:p w14:paraId="5BE545BC" w14:textId="5486D9C2" w:rsidR="008607D2" w:rsidRPr="00092A13" w:rsidRDefault="00F24935" w:rsidP="00D83E4F">
      <w:pPr>
        <w:spacing w:after="0"/>
        <w:rPr>
          <w:rFonts w:ascii="Comic Sans MS" w:hAnsi="Comic Sans MS"/>
          <w:b/>
          <w:sz w:val="40"/>
          <w:szCs w:val="40"/>
        </w:rPr>
      </w:pPr>
      <w:r w:rsidRPr="00092A13">
        <w:rPr>
          <w:rFonts w:ascii="Comic Sans MS" w:hAnsi="Comic Sans MS"/>
          <w:b/>
          <w:sz w:val="40"/>
          <w:szCs w:val="40"/>
        </w:rPr>
        <w:t>W</w:t>
      </w:r>
      <w:r w:rsidR="00F318C2" w:rsidRPr="00092A13">
        <w:rPr>
          <w:rFonts w:ascii="Comic Sans MS" w:hAnsi="Comic Sans MS"/>
          <w:b/>
          <w:sz w:val="40"/>
          <w:szCs w:val="40"/>
        </w:rPr>
        <w:t>hat will we be learning in term4</w:t>
      </w:r>
      <w:r w:rsidRPr="00092A13">
        <w:rPr>
          <w:rFonts w:ascii="Comic Sans MS" w:hAnsi="Comic Sans MS"/>
          <w:b/>
          <w:sz w:val="40"/>
          <w:szCs w:val="40"/>
        </w:rPr>
        <w:t>?</w:t>
      </w:r>
      <w:r w:rsidR="00C6793A" w:rsidRPr="00092A13">
        <w:rPr>
          <w:rFonts w:ascii="Comic Sans MS" w:hAnsi="Comic Sans MS"/>
          <w:b/>
          <w:sz w:val="40"/>
          <w:szCs w:val="40"/>
        </w:rPr>
        <w:tab/>
      </w:r>
      <w:r w:rsidR="00C6793A" w:rsidRPr="00092A13">
        <w:rPr>
          <w:rFonts w:ascii="Comic Sans MS" w:hAnsi="Comic Sans MS"/>
          <w:b/>
          <w:sz w:val="40"/>
          <w:szCs w:val="40"/>
        </w:rPr>
        <w:tab/>
      </w:r>
      <w:r w:rsidR="00C6793A" w:rsidRPr="00092A13">
        <w:rPr>
          <w:rFonts w:ascii="Comic Sans MS" w:hAnsi="Comic Sans MS"/>
          <w:b/>
          <w:sz w:val="40"/>
          <w:szCs w:val="40"/>
        </w:rPr>
        <w:tab/>
      </w:r>
      <w:r w:rsidR="00C6793A" w:rsidRPr="00092A13">
        <w:rPr>
          <w:rFonts w:ascii="Comic Sans MS" w:hAnsi="Comic Sans MS"/>
          <w:b/>
          <w:sz w:val="40"/>
          <w:szCs w:val="40"/>
        </w:rPr>
        <w:tab/>
        <w:t xml:space="preserve">       </w:t>
      </w:r>
      <w:r w:rsidR="008A65A3" w:rsidRPr="00092A13">
        <w:rPr>
          <w:rFonts w:ascii="Comic Sans MS" w:hAnsi="Comic Sans MS"/>
          <w:b/>
          <w:sz w:val="40"/>
          <w:szCs w:val="40"/>
        </w:rPr>
        <w:t>Term 4</w:t>
      </w:r>
      <w:r w:rsidR="00C6793A" w:rsidRPr="00092A13">
        <w:rPr>
          <w:rFonts w:ascii="Comic Sans MS" w:hAnsi="Comic Sans MS"/>
          <w:b/>
          <w:sz w:val="40"/>
          <w:szCs w:val="40"/>
        </w:rPr>
        <w:t xml:space="preserve"> </w:t>
      </w:r>
      <w:r w:rsidR="00E01470" w:rsidRPr="00092A13">
        <w:rPr>
          <w:rFonts w:ascii="Comic Sans MS" w:hAnsi="Comic Sans MS"/>
          <w:b/>
          <w:sz w:val="40"/>
          <w:szCs w:val="40"/>
        </w:rPr>
        <w:t>2021/22</w:t>
      </w:r>
    </w:p>
    <w:p w14:paraId="2D52CFC0" w14:textId="77777777" w:rsidR="00E01470" w:rsidRPr="00BA7481" w:rsidRDefault="00E01470" w:rsidP="00D83E4F">
      <w:pPr>
        <w:spacing w:after="0"/>
        <w:rPr>
          <w:rFonts w:ascii="NTPreCursivefk" w:hAnsi="NTPreCursivefk"/>
          <w:b/>
          <w:sz w:val="40"/>
          <w:szCs w:val="40"/>
        </w:rPr>
      </w:pPr>
    </w:p>
    <w:tbl>
      <w:tblPr>
        <w:tblStyle w:val="TableGrid"/>
        <w:tblpPr w:leftFromText="180" w:rightFromText="180" w:vertAnchor="text" w:tblpX="-459" w:tblpY="75"/>
        <w:tblW w:w="15324" w:type="dxa"/>
        <w:tblLook w:val="04A0" w:firstRow="1" w:lastRow="0" w:firstColumn="1" w:lastColumn="0" w:noHBand="0" w:noVBand="1"/>
      </w:tblPr>
      <w:tblGrid>
        <w:gridCol w:w="7553"/>
        <w:gridCol w:w="7771"/>
      </w:tblGrid>
      <w:tr w:rsidR="005D7723" w:rsidRPr="00684B89" w14:paraId="76B4812B" w14:textId="77777777" w:rsidTr="004241C4">
        <w:trPr>
          <w:trHeight w:val="841"/>
        </w:trPr>
        <w:tc>
          <w:tcPr>
            <w:tcW w:w="15324" w:type="dxa"/>
            <w:gridSpan w:val="2"/>
          </w:tcPr>
          <w:p w14:paraId="05B11D0F" w14:textId="13BFDA55" w:rsidR="005D7723" w:rsidRPr="00E01470" w:rsidRDefault="008A65A3" w:rsidP="004241C4">
            <w:pPr>
              <w:rPr>
                <w:rFonts w:ascii="Comic Sans MS" w:hAnsi="Comic Sans MS"/>
                <w:sz w:val="32"/>
                <w:szCs w:val="32"/>
              </w:rPr>
            </w:pPr>
            <w:r w:rsidRPr="004241C4">
              <w:rPr>
                <w:rFonts w:ascii="Comic Sans MS" w:hAnsi="Comic Sans MS"/>
                <w:sz w:val="24"/>
                <w:szCs w:val="32"/>
              </w:rPr>
              <w:t>Term4</w:t>
            </w:r>
            <w:r w:rsidR="0022092E" w:rsidRPr="004241C4">
              <w:rPr>
                <w:rFonts w:ascii="Comic Sans MS" w:hAnsi="Comic Sans MS"/>
                <w:sz w:val="24"/>
                <w:szCs w:val="32"/>
              </w:rPr>
              <w:t xml:space="preserve"> </w:t>
            </w:r>
            <w:r w:rsidR="004241C4" w:rsidRPr="004241C4">
              <w:rPr>
                <w:rFonts w:ascii="Comic Sans MS" w:hAnsi="Comic Sans MS"/>
                <w:sz w:val="24"/>
                <w:szCs w:val="32"/>
              </w:rPr>
              <w:t>and we</w:t>
            </w:r>
            <w:r w:rsidR="00496DC4" w:rsidRPr="004241C4">
              <w:rPr>
                <w:rFonts w:ascii="Comic Sans MS" w:hAnsi="Comic Sans MS"/>
                <w:sz w:val="24"/>
                <w:szCs w:val="32"/>
              </w:rPr>
              <w:t xml:space="preserve"> have an</w:t>
            </w:r>
            <w:r w:rsidR="0022092E" w:rsidRPr="004241C4">
              <w:rPr>
                <w:rFonts w:ascii="Comic Sans MS" w:hAnsi="Comic Sans MS"/>
                <w:sz w:val="24"/>
                <w:szCs w:val="32"/>
              </w:rPr>
              <w:t>oth</w:t>
            </w:r>
            <w:r w:rsidR="00092A13" w:rsidRPr="004241C4">
              <w:rPr>
                <w:rFonts w:ascii="Comic Sans MS" w:hAnsi="Comic Sans MS"/>
                <w:sz w:val="24"/>
                <w:szCs w:val="32"/>
              </w:rPr>
              <w:t>er busy term ahead.</w:t>
            </w:r>
            <w:r w:rsidR="00744046" w:rsidRPr="004241C4">
              <w:rPr>
                <w:rFonts w:ascii="Comic Sans MS" w:hAnsi="Comic Sans MS"/>
                <w:sz w:val="24"/>
                <w:szCs w:val="32"/>
              </w:rPr>
              <w:t xml:space="preserve"> I</w:t>
            </w:r>
            <w:r w:rsidR="004241C4" w:rsidRPr="004241C4">
              <w:rPr>
                <w:rFonts w:ascii="Comic Sans MS" w:hAnsi="Comic Sans MS"/>
                <w:sz w:val="24"/>
                <w:szCs w:val="32"/>
              </w:rPr>
              <w:t xml:space="preserve"> cannot believe that this will be our</w:t>
            </w:r>
            <w:r w:rsidR="00744046" w:rsidRPr="004241C4">
              <w:rPr>
                <w:rFonts w:ascii="Comic Sans MS" w:hAnsi="Comic Sans MS"/>
                <w:sz w:val="24"/>
                <w:szCs w:val="32"/>
              </w:rPr>
              <w:t xml:space="preserve"> last term together.</w:t>
            </w:r>
            <w:r w:rsidR="004241C4" w:rsidRPr="004241C4">
              <w:rPr>
                <w:rFonts w:ascii="Comic Sans MS" w:hAnsi="Comic Sans MS"/>
                <w:sz w:val="24"/>
                <w:szCs w:val="32"/>
              </w:rPr>
              <w:t xml:space="preserve"> The children have worked so hard this year, with lots more fun to come.</w:t>
            </w:r>
            <w:r w:rsidR="00555329">
              <w:rPr>
                <w:rFonts w:ascii="Comic Sans MS" w:hAnsi="Comic Sans MS"/>
                <w:sz w:val="24"/>
                <w:szCs w:val="32"/>
              </w:rPr>
              <w:t xml:space="preserve">  We are looking forward to Sports Day and our visit the Blair Drummond Safari Park.</w:t>
            </w:r>
          </w:p>
        </w:tc>
      </w:tr>
      <w:tr w:rsidR="005D7723" w:rsidRPr="00684B89" w14:paraId="3AC5C377" w14:textId="77777777" w:rsidTr="003A4B3E">
        <w:trPr>
          <w:trHeight w:val="2437"/>
        </w:trPr>
        <w:tc>
          <w:tcPr>
            <w:tcW w:w="7553" w:type="dxa"/>
          </w:tcPr>
          <w:p w14:paraId="05CC3BB8" w14:textId="75B5D086" w:rsidR="005D7723" w:rsidRPr="00E01470" w:rsidRDefault="003C26D5" w:rsidP="00ED28FF">
            <w:pPr>
              <w:rPr>
                <w:rFonts w:ascii="Comic Sans MS" w:hAnsi="Comic Sans MS"/>
                <w:color w:val="000000" w:themeColor="text1"/>
                <w:sz w:val="24"/>
                <w:szCs w:val="32"/>
              </w:rPr>
            </w:pPr>
            <w:r w:rsidRPr="00E01470">
              <w:rPr>
                <w:rFonts w:ascii="Comic Sans MS" w:hAnsi="Comic Sans MS"/>
                <w:b/>
                <w:color w:val="000000" w:themeColor="text1"/>
                <w:sz w:val="28"/>
                <w:szCs w:val="32"/>
              </w:rPr>
              <w:t>Language &amp; Literacy:</w:t>
            </w:r>
            <w:r w:rsidR="005D7723" w:rsidRPr="00E01470">
              <w:rPr>
                <w:rFonts w:ascii="Comic Sans MS" w:hAnsi="Comic Sans MS"/>
                <w:b/>
                <w:color w:val="000000" w:themeColor="text1"/>
                <w:sz w:val="28"/>
                <w:szCs w:val="32"/>
              </w:rPr>
              <w:t xml:space="preserve"> </w:t>
            </w:r>
            <w:r w:rsidR="00F318C2" w:rsidRPr="00E01470">
              <w:rPr>
                <w:rFonts w:ascii="Comic Sans MS" w:hAnsi="Comic Sans MS"/>
                <w:b/>
                <w:color w:val="000000" w:themeColor="text1"/>
                <w:sz w:val="28"/>
                <w:szCs w:val="32"/>
              </w:rPr>
              <w:t xml:space="preserve">                                            </w:t>
            </w:r>
            <w:r w:rsidR="00A24303" w:rsidRPr="00E01470">
              <w:rPr>
                <w:rFonts w:ascii="Comic Sans MS" w:hAnsi="Comic Sans MS"/>
                <w:b/>
                <w:noProof/>
                <w:color w:val="000000" w:themeColor="text1"/>
                <w:sz w:val="28"/>
                <w:szCs w:val="32"/>
                <w:lang w:val="en-US"/>
              </w:rPr>
              <w:drawing>
                <wp:anchor distT="0" distB="0" distL="114300" distR="114300" simplePos="0" relativeHeight="251679744" behindDoc="0" locked="0" layoutInCell="1" allowOverlap="1" wp14:anchorId="356CE492" wp14:editId="109746C9">
                  <wp:simplePos x="0" y="0"/>
                  <wp:positionH relativeFrom="column">
                    <wp:posOffset>3863975</wp:posOffset>
                  </wp:positionH>
                  <wp:positionV relativeFrom="paragraph">
                    <wp:posOffset>-1270</wp:posOffset>
                  </wp:positionV>
                  <wp:extent cx="707390" cy="55499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81F3BF" w14:textId="67A4EE78" w:rsidR="004241C4" w:rsidRPr="00A440F2" w:rsidRDefault="00F318C2" w:rsidP="00744046">
            <w:pPr>
              <w:spacing w:after="200" w:line="276" w:lineRule="auto"/>
              <w:rPr>
                <w:rFonts w:ascii="Comic Sans MS" w:hAnsi="Comic Sans MS"/>
                <w:szCs w:val="28"/>
              </w:rPr>
            </w:pPr>
            <w:r w:rsidRPr="00A440F2">
              <w:rPr>
                <w:rFonts w:ascii="Comic Sans MS" w:hAnsi="Comic Sans MS"/>
                <w:szCs w:val="28"/>
              </w:rPr>
              <w:t xml:space="preserve">We will continue to build on our knowledge of sounds and tricky words through Active </w:t>
            </w:r>
            <w:r w:rsidR="00694146" w:rsidRPr="00A440F2">
              <w:rPr>
                <w:rFonts w:ascii="Comic Sans MS" w:hAnsi="Comic Sans MS"/>
                <w:szCs w:val="28"/>
              </w:rPr>
              <w:t xml:space="preserve">Literacy </w:t>
            </w:r>
            <w:r w:rsidR="00694146">
              <w:rPr>
                <w:rFonts w:ascii="Comic Sans MS" w:hAnsi="Comic Sans MS"/>
                <w:szCs w:val="28"/>
              </w:rPr>
              <w:t>and apply these to support our reading of unfamiliar words.  We will develop our independent reading skills and fluency</w:t>
            </w:r>
            <w:r w:rsidRPr="00A440F2">
              <w:rPr>
                <w:rFonts w:ascii="Comic Sans MS" w:hAnsi="Comic Sans MS"/>
                <w:szCs w:val="28"/>
              </w:rPr>
              <w:t xml:space="preserve"> read</w:t>
            </w:r>
            <w:r w:rsidR="00694146">
              <w:rPr>
                <w:rFonts w:ascii="Comic Sans MS" w:hAnsi="Comic Sans MS"/>
                <w:szCs w:val="28"/>
              </w:rPr>
              <w:t>ing</w:t>
            </w:r>
            <w:r w:rsidRPr="00A440F2">
              <w:rPr>
                <w:rFonts w:ascii="Comic Sans MS" w:hAnsi="Comic Sans MS"/>
                <w:szCs w:val="28"/>
              </w:rPr>
              <w:t xml:space="preserve"> a wide variety o</w:t>
            </w:r>
            <w:r w:rsidR="00A24303" w:rsidRPr="00A440F2">
              <w:rPr>
                <w:rFonts w:ascii="Comic Sans MS" w:hAnsi="Comic Sans MS"/>
                <w:szCs w:val="28"/>
              </w:rPr>
              <w:t>f fiction and non-fiction texts</w:t>
            </w:r>
            <w:r w:rsidR="00694146">
              <w:rPr>
                <w:rFonts w:ascii="Comic Sans MS" w:hAnsi="Comic Sans MS"/>
                <w:szCs w:val="28"/>
              </w:rPr>
              <w:t>,</w:t>
            </w:r>
            <w:r w:rsidRPr="00A440F2">
              <w:rPr>
                <w:rFonts w:ascii="Comic Sans MS" w:hAnsi="Comic Sans MS"/>
                <w:szCs w:val="28"/>
              </w:rPr>
              <w:t xml:space="preserve"> </w:t>
            </w:r>
            <w:r w:rsidR="00694146">
              <w:rPr>
                <w:rFonts w:ascii="Comic Sans MS" w:hAnsi="Comic Sans MS"/>
                <w:szCs w:val="28"/>
              </w:rPr>
              <w:t>continuing</w:t>
            </w:r>
            <w:r w:rsidR="00A24303" w:rsidRPr="00A440F2">
              <w:rPr>
                <w:rFonts w:ascii="Comic Sans MS" w:hAnsi="Comic Sans MS"/>
                <w:szCs w:val="28"/>
              </w:rPr>
              <w:t xml:space="preserve"> to develop</w:t>
            </w:r>
            <w:r w:rsidRPr="00A440F2">
              <w:rPr>
                <w:rFonts w:ascii="Comic Sans MS" w:hAnsi="Comic Sans MS"/>
                <w:szCs w:val="28"/>
              </w:rPr>
              <w:t xml:space="preserve"> our </w:t>
            </w:r>
            <w:r w:rsidR="00744046" w:rsidRPr="00A440F2">
              <w:rPr>
                <w:rFonts w:ascii="Comic Sans MS" w:hAnsi="Comic Sans MS"/>
                <w:szCs w:val="28"/>
              </w:rPr>
              <w:t xml:space="preserve">find it, talk about it, prove it skills </w:t>
            </w:r>
            <w:r w:rsidR="004241C4" w:rsidRPr="00A440F2">
              <w:rPr>
                <w:rFonts w:ascii="Comic Sans MS" w:hAnsi="Comic Sans MS"/>
                <w:szCs w:val="28"/>
              </w:rPr>
              <w:t>t</w:t>
            </w:r>
            <w:r w:rsidR="00744046" w:rsidRPr="00A440F2">
              <w:rPr>
                <w:rFonts w:ascii="Comic Sans MS" w:hAnsi="Comic Sans MS"/>
                <w:szCs w:val="28"/>
              </w:rPr>
              <w:t xml:space="preserve">o demonstrate our understanding </w:t>
            </w:r>
            <w:r w:rsidR="00694146">
              <w:rPr>
                <w:rFonts w:ascii="Comic Sans MS" w:hAnsi="Comic Sans MS"/>
                <w:szCs w:val="28"/>
              </w:rPr>
              <w:t>of texts that we read and listen to.</w:t>
            </w:r>
            <w:r w:rsidRPr="00A440F2">
              <w:rPr>
                <w:rFonts w:ascii="Comic Sans MS" w:hAnsi="Comic Sans MS"/>
                <w:szCs w:val="28"/>
              </w:rPr>
              <w:t xml:space="preserve"> We will be developing our writing skills through various con</w:t>
            </w:r>
            <w:r w:rsidR="00694146">
              <w:rPr>
                <w:rFonts w:ascii="Comic Sans MS" w:hAnsi="Comic Sans MS"/>
                <w:szCs w:val="28"/>
              </w:rPr>
              <w:t>texts. We will be developing story writing, sentence structure and thinking about a beginning, middle and end to our stories.</w:t>
            </w:r>
          </w:p>
          <w:p w14:paraId="071BC74E" w14:textId="48F2BE16" w:rsidR="00F318C2" w:rsidRPr="00F318C2" w:rsidRDefault="004241C4" w:rsidP="00744046">
            <w:pPr>
              <w:spacing w:after="200" w:line="276" w:lineRule="auto"/>
              <w:rPr>
                <w:rFonts w:ascii="NTPreCursivef" w:hAnsi="NTPreCursivef"/>
                <w:sz w:val="24"/>
                <w:szCs w:val="28"/>
              </w:rPr>
            </w:pPr>
            <w:r w:rsidRPr="00A440F2">
              <w:rPr>
                <w:rFonts w:ascii="Comic Sans MS" w:hAnsi="Comic Sans MS"/>
                <w:szCs w:val="28"/>
              </w:rPr>
              <w:t>We will also be concentrating on letter formation and sizing to develop our written presentation.</w:t>
            </w:r>
            <w:r w:rsidR="00F318C2" w:rsidRPr="00A440F2">
              <w:rPr>
                <w:rFonts w:ascii="NTPreCursivef" w:hAnsi="NTPreCursivef"/>
                <w:szCs w:val="28"/>
              </w:rPr>
              <w:t xml:space="preserve"> </w:t>
            </w:r>
          </w:p>
        </w:tc>
        <w:tc>
          <w:tcPr>
            <w:tcW w:w="7771" w:type="dxa"/>
          </w:tcPr>
          <w:p w14:paraId="4FB9BD6C" w14:textId="0378789B" w:rsidR="00BA7481" w:rsidRPr="00E01470" w:rsidRDefault="005D7723" w:rsidP="00ED28F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E01470"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  <w:t>Numeracy &amp; Mathematics</w:t>
            </w:r>
            <w:r w:rsidRPr="00E01470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 xml:space="preserve">              </w:t>
            </w:r>
            <w:r w:rsidRPr="00E01470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 </w:t>
            </w:r>
            <w:r w:rsidR="00BA7481" w:rsidRPr="00E01470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    </w:t>
            </w:r>
          </w:p>
          <w:p w14:paraId="431E0214" w14:textId="77777777" w:rsidR="00555329" w:rsidRDefault="00A24303" w:rsidP="00F318C2">
            <w:pPr>
              <w:rPr>
                <w:rFonts w:ascii="Comic Sans MS" w:hAnsi="Comic Sans MS"/>
              </w:rPr>
            </w:pPr>
            <w:r w:rsidRPr="00555329">
              <w:rPr>
                <w:rFonts w:ascii="Comic Sans MS" w:hAnsi="Comic Sans MS"/>
                <w:b/>
                <w:noProof/>
                <w:lang w:val="en-US"/>
              </w:rPr>
              <w:drawing>
                <wp:anchor distT="0" distB="0" distL="114300" distR="114300" simplePos="0" relativeHeight="251678720" behindDoc="1" locked="0" layoutInCell="1" allowOverlap="1" wp14:anchorId="61CCC8F4" wp14:editId="7EB9A002">
                  <wp:simplePos x="0" y="0"/>
                  <wp:positionH relativeFrom="column">
                    <wp:posOffset>4148455</wp:posOffset>
                  </wp:positionH>
                  <wp:positionV relativeFrom="paragraph">
                    <wp:posOffset>-159385</wp:posOffset>
                  </wp:positionV>
                  <wp:extent cx="622935" cy="419735"/>
                  <wp:effectExtent l="0" t="0" r="5715" b="0"/>
                  <wp:wrapSquare wrapText="bothSides"/>
                  <wp:docPr id="1" name="Picture 1" descr="C:\CACHE\Temporary Internet Files\Content.IE5\A6XQHQUC\MCj0436129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CACHE\Temporary Internet Files\Content.IE5\A6XQHQUC\MCj0436129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18C2" w:rsidRPr="00555329">
              <w:rPr>
                <w:rFonts w:ascii="Comic Sans MS" w:hAnsi="Comic Sans MS"/>
              </w:rPr>
              <w:t>As a class we will be exploring practical measuring activities of length</w:t>
            </w:r>
            <w:r w:rsidR="00555329">
              <w:rPr>
                <w:rFonts w:ascii="Comic Sans MS" w:hAnsi="Comic Sans MS"/>
              </w:rPr>
              <w:t>, weight and volume.  So far we have been</w:t>
            </w:r>
            <w:r w:rsidR="00F318C2" w:rsidRPr="00555329">
              <w:rPr>
                <w:rFonts w:ascii="Comic Sans MS" w:hAnsi="Comic Sans MS"/>
              </w:rPr>
              <w:t xml:space="preserve"> developing our knowledge of fractions, halves and quarters a</w:t>
            </w:r>
            <w:r w:rsidRPr="00555329">
              <w:rPr>
                <w:rFonts w:ascii="Comic Sans MS" w:hAnsi="Comic Sans MS"/>
              </w:rPr>
              <w:t>n</w:t>
            </w:r>
            <w:r w:rsidR="00F318C2" w:rsidRPr="00555329">
              <w:rPr>
                <w:rFonts w:ascii="Comic Sans MS" w:hAnsi="Comic Sans MS"/>
              </w:rPr>
              <w:t xml:space="preserve">d finding simple fractions of amounts. We will develop our understanding of the concept of area using non-standard units. </w:t>
            </w:r>
          </w:p>
          <w:p w14:paraId="754C4804" w14:textId="3AA9DBDD" w:rsidR="004241C4" w:rsidRPr="00555329" w:rsidRDefault="00654A37" w:rsidP="00F318C2">
            <w:pPr>
              <w:rPr>
                <w:rFonts w:ascii="Comic Sans MS" w:hAnsi="Comic Sans MS"/>
              </w:rPr>
            </w:pPr>
            <w:r w:rsidRPr="00555329">
              <w:rPr>
                <w:rFonts w:ascii="Comic Sans MS" w:hAnsi="Comic Sans MS"/>
              </w:rPr>
              <w:t>In number</w:t>
            </w:r>
            <w:r w:rsidR="004241C4" w:rsidRPr="00555329">
              <w:rPr>
                <w:rFonts w:ascii="Comic Sans MS" w:hAnsi="Comic Sans MS"/>
              </w:rPr>
              <w:t xml:space="preserve"> </w:t>
            </w:r>
            <w:r w:rsidRPr="00555329">
              <w:rPr>
                <w:rFonts w:ascii="Comic Sans MS" w:hAnsi="Comic Sans MS"/>
              </w:rPr>
              <w:t>work:</w:t>
            </w:r>
          </w:p>
          <w:p w14:paraId="172F2C77" w14:textId="2678C121" w:rsidR="004241C4" w:rsidRPr="00555329" w:rsidRDefault="00654A37" w:rsidP="00F318C2">
            <w:pPr>
              <w:rPr>
                <w:rFonts w:ascii="Comic Sans MS" w:hAnsi="Comic Sans MS"/>
              </w:rPr>
            </w:pPr>
            <w:r w:rsidRPr="00555329">
              <w:rPr>
                <w:rFonts w:ascii="Comic Sans MS" w:hAnsi="Comic Sans MS"/>
              </w:rPr>
              <w:t>P1</w:t>
            </w:r>
            <w:r w:rsidR="004241C4" w:rsidRPr="00555329">
              <w:rPr>
                <w:rFonts w:ascii="Comic Sans MS" w:hAnsi="Comic Sans MS"/>
              </w:rPr>
              <w:t xml:space="preserve"> will explore doubles and further develop number facts developing addition and subtraction skills. </w:t>
            </w:r>
          </w:p>
          <w:p w14:paraId="192F9BA5" w14:textId="2F8B96FB" w:rsidR="004241C4" w:rsidRPr="00555329" w:rsidRDefault="004241C4" w:rsidP="00F318C2">
            <w:pPr>
              <w:rPr>
                <w:rFonts w:ascii="Comic Sans MS" w:hAnsi="Comic Sans MS"/>
              </w:rPr>
            </w:pPr>
            <w:r w:rsidRPr="00555329">
              <w:rPr>
                <w:rFonts w:ascii="Comic Sans MS" w:hAnsi="Comic Sans MS"/>
              </w:rPr>
              <w:t>P2 will</w:t>
            </w:r>
            <w:r w:rsidR="00F318C2" w:rsidRPr="00555329">
              <w:rPr>
                <w:rFonts w:ascii="Comic Sans MS" w:hAnsi="Comic Sans MS"/>
              </w:rPr>
              <w:t xml:space="preserve"> be linking </w:t>
            </w:r>
            <w:r w:rsidR="00654A37">
              <w:rPr>
                <w:rFonts w:ascii="Comic Sans MS" w:hAnsi="Comic Sans MS"/>
              </w:rPr>
              <w:t>repeated addition</w:t>
            </w:r>
            <w:r w:rsidR="00654A37" w:rsidRPr="00555329">
              <w:rPr>
                <w:rFonts w:ascii="Comic Sans MS" w:hAnsi="Comic Sans MS"/>
              </w:rPr>
              <w:t xml:space="preserve"> </w:t>
            </w:r>
            <w:r w:rsidR="00654A37" w:rsidRPr="00555329">
              <w:rPr>
                <w:rFonts w:ascii="Comic Sans MS" w:hAnsi="Comic Sans MS"/>
              </w:rPr>
              <w:t xml:space="preserve">with multiplication </w:t>
            </w:r>
            <w:r w:rsidR="00F318C2" w:rsidRPr="00555329">
              <w:rPr>
                <w:rFonts w:ascii="Comic Sans MS" w:hAnsi="Comic Sans MS"/>
              </w:rPr>
              <w:t>and exploring grouping</w:t>
            </w:r>
            <w:r w:rsidR="00654A37">
              <w:rPr>
                <w:rFonts w:ascii="Comic Sans MS" w:hAnsi="Comic Sans MS"/>
              </w:rPr>
              <w:t>/sharing</w:t>
            </w:r>
            <w:r w:rsidR="00F318C2" w:rsidRPr="00555329">
              <w:rPr>
                <w:rFonts w:ascii="Comic Sans MS" w:hAnsi="Comic Sans MS"/>
              </w:rPr>
              <w:t xml:space="preserve"> large numbers into smaller groups. </w:t>
            </w:r>
          </w:p>
          <w:p w14:paraId="1A145F9E" w14:textId="5C395FCA" w:rsidR="004241C4" w:rsidRPr="00555329" w:rsidRDefault="004241C4" w:rsidP="00F318C2">
            <w:pPr>
              <w:rPr>
                <w:rFonts w:ascii="Comic Sans MS" w:hAnsi="Comic Sans MS"/>
              </w:rPr>
            </w:pPr>
            <w:r w:rsidRPr="00555329">
              <w:rPr>
                <w:rFonts w:ascii="Comic Sans MS" w:hAnsi="Comic Sans MS"/>
              </w:rPr>
              <w:t>We will be developing our number talks strategies to support our number skills.</w:t>
            </w:r>
          </w:p>
          <w:p w14:paraId="4DF13D34" w14:textId="5355578E" w:rsidR="00B9146E" w:rsidRPr="00555329" w:rsidRDefault="00555329" w:rsidP="00745A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  <w:r w:rsidR="00F318C2" w:rsidRPr="00555329">
              <w:rPr>
                <w:rFonts w:ascii="Comic Sans MS" w:hAnsi="Comic Sans MS"/>
              </w:rPr>
              <w:t>e will continue to revisit our mental strategies and recall of simple number facts to</w:t>
            </w:r>
            <w:r>
              <w:rPr>
                <w:rFonts w:ascii="Comic Sans MS" w:hAnsi="Comic Sans MS"/>
              </w:rPr>
              <w:t xml:space="preserve"> 20 through games and warm-ups.</w:t>
            </w:r>
            <w:r w:rsidR="003C26D5" w:rsidRPr="00011F0E">
              <w:rPr>
                <w:rFonts w:ascii="NTPreCursivef" w:hAnsi="NTPreCursivef"/>
                <w:b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</w:tr>
      <w:tr w:rsidR="005D7723" w:rsidRPr="00684B89" w14:paraId="4AFD9E3D" w14:textId="77777777" w:rsidTr="003A4B3E">
        <w:trPr>
          <w:trHeight w:val="2141"/>
        </w:trPr>
        <w:tc>
          <w:tcPr>
            <w:tcW w:w="7553" w:type="dxa"/>
          </w:tcPr>
          <w:p w14:paraId="4FE88DC9" w14:textId="45B1EF64" w:rsidR="005D7723" w:rsidRPr="00E01470" w:rsidRDefault="00744046" w:rsidP="00ED28FF">
            <w:pPr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</w:pPr>
            <w:r w:rsidRPr="00E01470">
              <w:rPr>
                <w:rFonts w:ascii="Comic Sans MS" w:hAnsi="Comic Sans MS"/>
                <w:b/>
                <w:noProof/>
                <w:color w:val="000000" w:themeColor="text1"/>
                <w:sz w:val="24"/>
                <w:szCs w:val="32"/>
                <w:lang w:val="en-US"/>
              </w:rPr>
              <w:drawing>
                <wp:anchor distT="0" distB="0" distL="114300" distR="114300" simplePos="0" relativeHeight="251675648" behindDoc="0" locked="0" layoutInCell="1" allowOverlap="1" wp14:anchorId="40324AD9" wp14:editId="7B337F46">
                  <wp:simplePos x="0" y="0"/>
                  <wp:positionH relativeFrom="column">
                    <wp:posOffset>4235763</wp:posOffset>
                  </wp:positionH>
                  <wp:positionV relativeFrom="paragraph">
                    <wp:posOffset>47073</wp:posOffset>
                  </wp:positionV>
                  <wp:extent cx="419100" cy="393700"/>
                  <wp:effectExtent l="0" t="0" r="0" b="6350"/>
                  <wp:wrapNone/>
                  <wp:docPr id="9" name="Picture 7" descr="C:\CACHE\Temporary Internet Files\Content.IE5\34MUDXHK\MCj0440201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CACHE\Temporary Internet Files\Content.IE5\34MUDXHK\MCj0440201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146E" w:rsidRPr="00E01470"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  <w:t xml:space="preserve">Health &amp; Wellbeing: </w:t>
            </w:r>
          </w:p>
          <w:p w14:paraId="14DF5B5D" w14:textId="403A8674" w:rsidR="0022092E" w:rsidRPr="00E01470" w:rsidRDefault="00CE17FC" w:rsidP="0022092E">
            <w:pPr>
              <w:rPr>
                <w:rFonts w:ascii="Comic Sans MS" w:hAnsi="Comic Sans MS"/>
                <w:color w:val="000000" w:themeColor="text1"/>
                <w:szCs w:val="28"/>
              </w:rPr>
            </w:pPr>
            <w:r w:rsidRPr="00E01470">
              <w:rPr>
                <w:rFonts w:ascii="Comic Sans MS" w:hAnsi="Comic Sans MS"/>
                <w:color w:val="000000" w:themeColor="text1"/>
                <w:szCs w:val="28"/>
              </w:rPr>
              <w:t xml:space="preserve">P.E. </w:t>
            </w:r>
            <w:r w:rsidR="00F24935" w:rsidRPr="00E01470">
              <w:rPr>
                <w:rFonts w:ascii="Comic Sans MS" w:hAnsi="Comic Sans MS"/>
                <w:color w:val="000000" w:themeColor="text1"/>
                <w:szCs w:val="28"/>
              </w:rPr>
              <w:t>–</w:t>
            </w:r>
            <w:r w:rsidRPr="00E01470">
              <w:rPr>
                <w:rFonts w:ascii="Comic Sans MS" w:hAnsi="Comic Sans MS"/>
                <w:color w:val="000000" w:themeColor="text1"/>
                <w:szCs w:val="28"/>
              </w:rPr>
              <w:t xml:space="preserve"> </w:t>
            </w:r>
            <w:r w:rsidR="00976580" w:rsidRPr="00E01470">
              <w:rPr>
                <w:rFonts w:ascii="Comic Sans MS" w:hAnsi="Comic Sans MS"/>
                <w:color w:val="000000" w:themeColor="text1"/>
                <w:szCs w:val="28"/>
              </w:rPr>
              <w:t>This term</w:t>
            </w:r>
            <w:r w:rsidR="00ED28FF" w:rsidRPr="00E01470">
              <w:rPr>
                <w:rFonts w:ascii="Comic Sans MS" w:hAnsi="Comic Sans MS"/>
                <w:color w:val="000000" w:themeColor="text1"/>
                <w:szCs w:val="28"/>
              </w:rPr>
              <w:t xml:space="preserve"> learners</w:t>
            </w:r>
            <w:r w:rsidR="00583096" w:rsidRPr="00E01470">
              <w:rPr>
                <w:rFonts w:ascii="Comic Sans MS" w:hAnsi="Comic Sans MS"/>
                <w:color w:val="000000" w:themeColor="text1"/>
                <w:szCs w:val="28"/>
              </w:rPr>
              <w:t xml:space="preserve"> </w:t>
            </w:r>
            <w:r w:rsidR="003A4B3E" w:rsidRPr="00E01470">
              <w:rPr>
                <w:rFonts w:ascii="Comic Sans MS" w:hAnsi="Comic Sans MS"/>
                <w:color w:val="000000" w:themeColor="text1"/>
                <w:szCs w:val="28"/>
              </w:rPr>
              <w:t>will be developing</w:t>
            </w:r>
            <w:r w:rsidR="000E1FAD" w:rsidRPr="00E01470">
              <w:rPr>
                <w:rFonts w:ascii="Comic Sans MS" w:hAnsi="Comic Sans MS"/>
                <w:color w:val="000000" w:themeColor="text1"/>
                <w:szCs w:val="28"/>
              </w:rPr>
              <w:t xml:space="preserve"> their</w:t>
            </w:r>
            <w:r w:rsidR="002D4705" w:rsidRPr="00E01470">
              <w:rPr>
                <w:rFonts w:ascii="Comic Sans MS" w:hAnsi="Comic Sans MS"/>
                <w:color w:val="000000" w:themeColor="text1"/>
                <w:szCs w:val="28"/>
              </w:rPr>
              <w:t xml:space="preserve"> </w:t>
            </w:r>
            <w:r w:rsidR="008A65A3" w:rsidRPr="00E01470">
              <w:rPr>
                <w:rFonts w:ascii="Comic Sans MS" w:hAnsi="Comic Sans MS"/>
                <w:color w:val="000000" w:themeColor="text1"/>
                <w:szCs w:val="28"/>
              </w:rPr>
              <w:t>small ball skills, throwing and catching and using these in team games and other activities.  We will also be developing our athletic skills, in</w:t>
            </w:r>
            <w:r w:rsidR="00694146">
              <w:rPr>
                <w:rFonts w:ascii="Comic Sans MS" w:hAnsi="Comic Sans MS"/>
                <w:color w:val="000000" w:themeColor="text1"/>
                <w:szCs w:val="28"/>
              </w:rPr>
              <w:t xml:space="preserve"> running, jumping, and throwing, preparing for Sports Day.</w:t>
            </w:r>
          </w:p>
          <w:p w14:paraId="4D2D629C" w14:textId="244183AA" w:rsidR="002D4705" w:rsidRPr="00E01470" w:rsidRDefault="002D4705" w:rsidP="0072107B">
            <w:pPr>
              <w:rPr>
                <w:rFonts w:ascii="Comic Sans MS" w:hAnsi="Comic Sans MS"/>
                <w:color w:val="000000" w:themeColor="text1"/>
                <w:szCs w:val="28"/>
              </w:rPr>
            </w:pPr>
          </w:p>
          <w:p w14:paraId="7E23B5BE" w14:textId="79FDAC17" w:rsidR="00F24935" w:rsidRPr="00555329" w:rsidRDefault="00F318C2" w:rsidP="008A65A3">
            <w:pPr>
              <w:rPr>
                <w:rFonts w:ascii="Comic Sans MS" w:hAnsi="Comic Sans MS"/>
                <w:szCs w:val="28"/>
              </w:rPr>
            </w:pPr>
            <w:r w:rsidRPr="004241C4">
              <w:rPr>
                <w:rFonts w:ascii="Comic Sans MS" w:hAnsi="Comic Sans MS"/>
                <w:szCs w:val="28"/>
              </w:rPr>
              <w:t>In health, we will be exploring</w:t>
            </w:r>
            <w:r w:rsidR="00744046" w:rsidRPr="004241C4">
              <w:rPr>
                <w:rFonts w:ascii="Comic Sans MS" w:hAnsi="Comic Sans MS"/>
                <w:szCs w:val="28"/>
              </w:rPr>
              <w:t xml:space="preserve">, </w:t>
            </w:r>
            <w:r w:rsidRPr="004241C4">
              <w:rPr>
                <w:rFonts w:ascii="Comic Sans MS" w:hAnsi="Comic Sans MS"/>
                <w:szCs w:val="28"/>
              </w:rPr>
              <w:t xml:space="preserve">an understanding of our growing bodies </w:t>
            </w:r>
            <w:r w:rsidR="004241C4" w:rsidRPr="004241C4">
              <w:rPr>
                <w:rFonts w:ascii="Comic Sans MS" w:hAnsi="Comic Sans MS"/>
                <w:szCs w:val="28"/>
              </w:rPr>
              <w:t xml:space="preserve">and raising an awareness of how to look after and care for a baby. </w:t>
            </w:r>
            <w:r w:rsidR="00A440F2">
              <w:rPr>
                <w:rFonts w:ascii="Comic Sans MS" w:hAnsi="Comic Sans MS"/>
                <w:szCs w:val="28"/>
              </w:rPr>
              <w:t xml:space="preserve"> We will explore </w:t>
            </w:r>
            <w:r w:rsidR="00555329">
              <w:rPr>
                <w:rFonts w:ascii="Comic Sans MS" w:hAnsi="Comic Sans MS"/>
                <w:szCs w:val="28"/>
              </w:rPr>
              <w:t>our families and the differences between families</w:t>
            </w:r>
            <w:r w:rsidR="00A440F2">
              <w:rPr>
                <w:rFonts w:ascii="Comic Sans MS" w:hAnsi="Comic Sans MS"/>
                <w:szCs w:val="28"/>
              </w:rPr>
              <w:t>.  We will also be expl</w:t>
            </w:r>
            <w:r w:rsidR="00555329">
              <w:rPr>
                <w:rFonts w:ascii="Comic Sans MS" w:hAnsi="Comic Sans MS"/>
                <w:szCs w:val="28"/>
              </w:rPr>
              <w:t>oring food hygiene</w:t>
            </w:r>
            <w:r w:rsidR="00A440F2">
              <w:rPr>
                <w:rFonts w:ascii="Comic Sans MS" w:hAnsi="Comic Sans MS"/>
                <w:szCs w:val="28"/>
              </w:rPr>
              <w:t xml:space="preserve"> and safety when preparing food.</w:t>
            </w:r>
          </w:p>
        </w:tc>
        <w:tc>
          <w:tcPr>
            <w:tcW w:w="7771" w:type="dxa"/>
          </w:tcPr>
          <w:p w14:paraId="6844967A" w14:textId="77777777" w:rsidR="00A24303" w:rsidRPr="00E01470" w:rsidRDefault="00A24303" w:rsidP="00F318C2">
            <w:pPr>
              <w:rPr>
                <w:rFonts w:ascii="Comic Sans MS" w:hAnsi="Comic Sans MS"/>
                <w:b/>
                <w:noProof/>
                <w:color w:val="000000" w:themeColor="text1"/>
                <w:sz w:val="24"/>
                <w:szCs w:val="24"/>
                <w:lang w:eastAsia="en-GB"/>
              </w:rPr>
            </w:pPr>
            <w:r w:rsidRPr="00E01470">
              <w:rPr>
                <w:rFonts w:ascii="Comic Sans MS" w:hAnsi="Comic Sans MS"/>
                <w:noProof/>
                <w:lang w:val="en-US"/>
              </w:rPr>
              <w:drawing>
                <wp:anchor distT="0" distB="0" distL="114300" distR="114300" simplePos="0" relativeHeight="251680768" behindDoc="0" locked="0" layoutInCell="1" allowOverlap="1" wp14:anchorId="6A3B0B0E" wp14:editId="3CEBAAC2">
                  <wp:simplePos x="0" y="0"/>
                  <wp:positionH relativeFrom="column">
                    <wp:posOffset>4230370</wp:posOffset>
                  </wp:positionH>
                  <wp:positionV relativeFrom="paragraph">
                    <wp:posOffset>22860</wp:posOffset>
                  </wp:positionV>
                  <wp:extent cx="533400" cy="38100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7723" w:rsidRPr="00E01470">
              <w:rPr>
                <w:rFonts w:ascii="Comic Sans MS" w:hAnsi="Comic Sans MS"/>
                <w:b/>
                <w:noProof/>
                <w:color w:val="000000" w:themeColor="text1"/>
                <w:sz w:val="32"/>
                <w:szCs w:val="32"/>
                <w:lang w:eastAsia="en-GB"/>
              </w:rPr>
              <w:t>Contexts for Learning</w:t>
            </w:r>
            <w:r w:rsidR="005D7723" w:rsidRPr="00E01470">
              <w:rPr>
                <w:rFonts w:ascii="Comic Sans MS" w:hAnsi="Comic Sans MS"/>
                <w:b/>
                <w:noProof/>
                <w:color w:val="000000" w:themeColor="text1"/>
                <w:sz w:val="24"/>
                <w:szCs w:val="24"/>
                <w:lang w:eastAsia="en-GB"/>
              </w:rPr>
              <w:t>:</w:t>
            </w:r>
            <w:r w:rsidR="00B9146E" w:rsidRPr="00E01470">
              <w:rPr>
                <w:rFonts w:ascii="Comic Sans MS" w:hAnsi="Comic Sans MS"/>
                <w:b/>
                <w:noProof/>
                <w:color w:val="000000" w:themeColor="text1"/>
                <w:sz w:val="24"/>
                <w:szCs w:val="24"/>
                <w:lang w:eastAsia="en-GB"/>
              </w:rPr>
              <w:t xml:space="preserve">  </w:t>
            </w:r>
          </w:p>
          <w:p w14:paraId="57BD92DE" w14:textId="7214D0CF" w:rsidR="00A440F2" w:rsidRDefault="00F318C2" w:rsidP="008B67A7">
            <w:pP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E0147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 xml:space="preserve"> </w:t>
            </w:r>
            <w:r w:rsidR="00555329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>This</w:t>
            </w:r>
            <w:r w:rsidR="007440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 xml:space="preserve"> te</w:t>
            </w:r>
            <w:r w:rsidR="004241C4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>rm</w:t>
            </w:r>
            <w:r w:rsidR="00555329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 xml:space="preserve">’s themes is </w:t>
            </w:r>
            <w:r w:rsidR="007440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 xml:space="preserve">Climate change </w:t>
            </w:r>
            <w:r w:rsidR="00555329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 xml:space="preserve">and sustainability, looking at </w:t>
            </w:r>
            <w:r w:rsidR="00654A37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>reduce, reuse, recycle</w:t>
            </w:r>
            <w:r w:rsidR="00555329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>, saving energy and what we can do to help the planet.</w:t>
            </w:r>
          </w:p>
          <w:p w14:paraId="597079CD" w14:textId="4BD01AFE" w:rsidR="005D7723" w:rsidRPr="00F318C2" w:rsidRDefault="00A440F2" w:rsidP="00654A37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>We will be having a focus on science topics, looking at the changing state  of water</w:t>
            </w:r>
            <w:r w:rsidR="00654A37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 xml:space="preserve"> and other materials</w:t>
            </w: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>, sources of energy</w:t>
            </w:r>
            <w:r w:rsidR="00654A37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5D7723" w:rsidRPr="00684B89" w14:paraId="590545CB" w14:textId="77777777" w:rsidTr="003A4B3E">
        <w:trPr>
          <w:trHeight w:val="2230"/>
        </w:trPr>
        <w:tc>
          <w:tcPr>
            <w:tcW w:w="15324" w:type="dxa"/>
            <w:gridSpan w:val="2"/>
          </w:tcPr>
          <w:p w14:paraId="7EAC7228" w14:textId="787565F8" w:rsidR="005D7723" w:rsidRPr="004241C4" w:rsidRDefault="005D7723" w:rsidP="00ED28FF">
            <w:pPr>
              <w:rPr>
                <w:rFonts w:ascii="Comic Sans MS" w:hAnsi="Comic Sans MS"/>
                <w:color w:val="000000" w:themeColor="text1"/>
                <w:szCs w:val="28"/>
              </w:rPr>
            </w:pPr>
            <w:r w:rsidRPr="00744046"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  <w:lastRenderedPageBreak/>
              <w:t>Homework</w:t>
            </w:r>
            <w:r w:rsidR="00092A13" w:rsidRPr="0074404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 xml:space="preserve">: </w:t>
            </w:r>
            <w:r w:rsidR="00092A13" w:rsidRPr="004241C4">
              <w:rPr>
                <w:rFonts w:ascii="Comic Sans MS" w:hAnsi="Comic Sans MS"/>
                <w:color w:val="000000" w:themeColor="text1"/>
                <w:sz w:val="24"/>
                <w:szCs w:val="28"/>
              </w:rPr>
              <w:t>Homework is post</w:t>
            </w:r>
            <w:r w:rsidR="004241C4" w:rsidRPr="004241C4">
              <w:rPr>
                <w:rFonts w:ascii="Comic Sans MS" w:hAnsi="Comic Sans MS"/>
                <w:color w:val="000000" w:themeColor="text1"/>
                <w:sz w:val="24"/>
                <w:szCs w:val="28"/>
              </w:rPr>
              <w:t>ed on our class blog each week, for literacy, numeracy and every 2</w:t>
            </w:r>
            <w:r w:rsidR="004241C4" w:rsidRPr="004241C4">
              <w:rPr>
                <w:rFonts w:ascii="Comic Sans MS" w:hAnsi="Comic Sans MS"/>
                <w:color w:val="000000" w:themeColor="text1"/>
                <w:sz w:val="24"/>
                <w:szCs w:val="28"/>
                <w:vertAlign w:val="superscript"/>
              </w:rPr>
              <w:t>nd</w:t>
            </w:r>
            <w:r w:rsidR="004241C4" w:rsidRPr="004241C4">
              <w:rPr>
                <w:rFonts w:ascii="Comic Sans MS" w:hAnsi="Comic Sans MS"/>
                <w:color w:val="000000" w:themeColor="text1"/>
                <w:sz w:val="24"/>
                <w:szCs w:val="28"/>
              </w:rPr>
              <w:t xml:space="preserve"> and 4</w:t>
            </w:r>
            <w:r w:rsidR="004241C4" w:rsidRPr="004241C4">
              <w:rPr>
                <w:rFonts w:ascii="Comic Sans MS" w:hAnsi="Comic Sans MS"/>
                <w:color w:val="000000" w:themeColor="text1"/>
                <w:sz w:val="24"/>
                <w:szCs w:val="28"/>
                <w:vertAlign w:val="superscript"/>
              </w:rPr>
              <w:t>th</w:t>
            </w:r>
            <w:r w:rsidR="004241C4" w:rsidRPr="004241C4">
              <w:rPr>
                <w:rFonts w:ascii="Comic Sans MS" w:hAnsi="Comic Sans MS"/>
                <w:color w:val="000000" w:themeColor="text1"/>
                <w:sz w:val="24"/>
                <w:szCs w:val="28"/>
              </w:rPr>
              <w:t xml:space="preserve"> week a grid for other subject areas, for a choice of up to 4 activities to be completed</w:t>
            </w:r>
            <w:r w:rsidR="00654A37">
              <w:rPr>
                <w:rFonts w:ascii="Comic Sans MS" w:hAnsi="Comic Sans MS"/>
                <w:color w:val="000000" w:themeColor="text1"/>
                <w:sz w:val="24"/>
                <w:szCs w:val="28"/>
              </w:rPr>
              <w:t>. A</w:t>
            </w:r>
            <w:r w:rsidR="004241C4" w:rsidRPr="004241C4">
              <w:rPr>
                <w:rFonts w:ascii="Comic Sans MS" w:hAnsi="Comic Sans MS"/>
                <w:color w:val="000000" w:themeColor="text1"/>
                <w:sz w:val="24"/>
                <w:szCs w:val="28"/>
              </w:rPr>
              <w:t xml:space="preserve">ll </w:t>
            </w:r>
            <w:r w:rsidR="00654A37" w:rsidRPr="004241C4">
              <w:rPr>
                <w:rFonts w:ascii="Comic Sans MS" w:hAnsi="Comic Sans MS"/>
                <w:color w:val="000000" w:themeColor="text1"/>
                <w:sz w:val="24"/>
                <w:szCs w:val="28"/>
              </w:rPr>
              <w:t>homework</w:t>
            </w:r>
            <w:r w:rsidR="004241C4" w:rsidRPr="004241C4">
              <w:rPr>
                <w:rFonts w:ascii="Comic Sans MS" w:hAnsi="Comic Sans MS"/>
                <w:color w:val="000000" w:themeColor="text1"/>
                <w:sz w:val="24"/>
                <w:szCs w:val="28"/>
              </w:rPr>
              <w:t xml:space="preserve"> to be handed in on a Friday morning.</w:t>
            </w:r>
            <w:r w:rsidR="00654A37">
              <w:rPr>
                <w:rFonts w:ascii="Comic Sans MS" w:hAnsi="Comic Sans MS"/>
                <w:color w:val="000000" w:themeColor="text1"/>
                <w:sz w:val="24"/>
                <w:szCs w:val="28"/>
              </w:rPr>
              <w:t xml:space="preserve"> Written work and/or drawings/pictures of completed tasks can be submitted in the jotters provided.</w:t>
            </w:r>
          </w:p>
          <w:p w14:paraId="147DA7DB" w14:textId="4AD5DCCB" w:rsidR="005D7723" w:rsidRPr="00744046" w:rsidRDefault="00BA7481" w:rsidP="00ED28FF">
            <w:pPr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</w:pPr>
            <w:r w:rsidRPr="0074404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Gym</w:t>
            </w:r>
            <w:r w:rsidRPr="00744046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: </w:t>
            </w:r>
            <w:r w:rsidR="00092A13" w:rsidRPr="00744046">
              <w:rPr>
                <w:rFonts w:ascii="Comic Sans MS" w:hAnsi="Comic Sans MS"/>
                <w:color w:val="000000" w:themeColor="text1"/>
                <w:sz w:val="24"/>
                <w:szCs w:val="28"/>
              </w:rPr>
              <w:t>Tuesdays and Fridays</w:t>
            </w:r>
            <w:r w:rsidR="00583096" w:rsidRPr="00744046">
              <w:rPr>
                <w:rFonts w:ascii="Comic Sans MS" w:hAnsi="Comic Sans MS"/>
                <w:color w:val="000000" w:themeColor="text1"/>
                <w:sz w:val="24"/>
                <w:szCs w:val="28"/>
              </w:rPr>
              <w:t xml:space="preserve"> </w:t>
            </w:r>
            <w:r w:rsidR="005D7723" w:rsidRPr="00744046">
              <w:rPr>
                <w:rFonts w:ascii="Comic Sans MS" w:hAnsi="Comic Sans MS"/>
                <w:color w:val="000000" w:themeColor="text1"/>
                <w:sz w:val="24"/>
                <w:szCs w:val="28"/>
              </w:rPr>
              <w:t xml:space="preserve">(no jewellery)   </w:t>
            </w:r>
          </w:p>
          <w:p w14:paraId="61F20F69" w14:textId="013063ED" w:rsidR="003A4B3E" w:rsidRPr="00744046" w:rsidRDefault="00424FF7" w:rsidP="007353A9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74404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Water Bottles:</w:t>
            </w:r>
            <w:r w:rsidR="008A65A3" w:rsidRPr="0074404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A65A3" w:rsidRPr="00744046">
              <w:rPr>
                <w:rFonts w:ascii="Comic Sans MS" w:hAnsi="Comic Sans MS"/>
                <w:color w:val="000000" w:themeColor="text1"/>
                <w:sz w:val="24"/>
                <w:szCs w:val="28"/>
              </w:rPr>
              <w:t>With the Summer term warming up, please can you ensure that</w:t>
            </w:r>
            <w:r w:rsidR="008A65A3" w:rsidRPr="00744046">
              <w:rPr>
                <w:rFonts w:ascii="Comic Sans MS" w:hAnsi="Comic Sans MS"/>
                <w:b/>
                <w:color w:val="000000" w:themeColor="text1"/>
                <w:sz w:val="24"/>
                <w:szCs w:val="28"/>
              </w:rPr>
              <w:t xml:space="preserve"> </w:t>
            </w:r>
            <w:r w:rsidR="008A65A3" w:rsidRPr="00744046">
              <w:rPr>
                <w:rFonts w:ascii="Comic Sans MS" w:hAnsi="Comic Sans MS"/>
                <w:color w:val="000000" w:themeColor="text1"/>
                <w:sz w:val="24"/>
                <w:szCs w:val="28"/>
              </w:rPr>
              <w:t>your</w:t>
            </w:r>
            <w:r w:rsidRPr="00744046">
              <w:rPr>
                <w:rFonts w:ascii="Comic Sans MS" w:hAnsi="Comic Sans MS"/>
                <w:color w:val="000000" w:themeColor="text1"/>
                <w:sz w:val="24"/>
                <w:szCs w:val="28"/>
              </w:rPr>
              <w:t xml:space="preserve"> child </w:t>
            </w:r>
            <w:r w:rsidR="00654A37">
              <w:rPr>
                <w:rFonts w:ascii="Comic Sans MS" w:hAnsi="Comic Sans MS"/>
                <w:color w:val="000000" w:themeColor="text1"/>
                <w:sz w:val="24"/>
                <w:szCs w:val="28"/>
              </w:rPr>
              <w:t xml:space="preserve">brings a water bottle </w:t>
            </w:r>
            <w:r w:rsidRPr="00744046">
              <w:rPr>
                <w:rFonts w:ascii="Comic Sans MS" w:hAnsi="Comic Sans MS"/>
                <w:color w:val="000000" w:themeColor="text1"/>
                <w:sz w:val="24"/>
                <w:szCs w:val="28"/>
              </w:rPr>
              <w:t xml:space="preserve">to school with fresh water every </w:t>
            </w:r>
            <w:proofErr w:type="gramStart"/>
            <w:r w:rsidR="00DC621F">
              <w:rPr>
                <w:rFonts w:ascii="Comic Sans MS" w:hAnsi="Comic Sans MS"/>
                <w:color w:val="000000" w:themeColor="text1"/>
                <w:sz w:val="24"/>
                <w:szCs w:val="28"/>
              </w:rPr>
              <w:t>day.</w:t>
            </w:r>
            <w:proofErr w:type="gramEnd"/>
            <w:r w:rsidRPr="00744046">
              <w:rPr>
                <w:rFonts w:ascii="Comic Sans MS" w:hAnsi="Comic Sans MS"/>
                <w:color w:val="000000" w:themeColor="text1"/>
                <w:sz w:val="24"/>
                <w:szCs w:val="28"/>
              </w:rPr>
              <w:t xml:space="preserve"> </w:t>
            </w:r>
            <w:r w:rsidR="007353A9" w:rsidRPr="00744046">
              <w:rPr>
                <w:rFonts w:ascii="Comic Sans MS" w:hAnsi="Comic Sans MS"/>
                <w:color w:val="000000" w:themeColor="text1"/>
                <w:sz w:val="24"/>
                <w:szCs w:val="28"/>
              </w:rPr>
              <w:t>They</w:t>
            </w:r>
            <w:r w:rsidRPr="00744046">
              <w:rPr>
                <w:rFonts w:ascii="Comic Sans MS" w:hAnsi="Comic Sans MS"/>
                <w:color w:val="000000" w:themeColor="text1"/>
                <w:sz w:val="24"/>
                <w:szCs w:val="28"/>
              </w:rPr>
              <w:t xml:space="preserve"> are able to refill their bottle throughout the day if required</w:t>
            </w:r>
            <w:r w:rsidRPr="00744046">
              <w:rPr>
                <w:rFonts w:ascii="Comic Sans MS" w:hAnsi="Comic Sans MS"/>
                <w:color w:val="000000" w:themeColor="text1"/>
                <w:sz w:val="28"/>
                <w:szCs w:val="28"/>
              </w:rPr>
              <w:t>.</w:t>
            </w:r>
          </w:p>
          <w:p w14:paraId="04A7859D" w14:textId="64C8C919" w:rsidR="003A4B3E" w:rsidRPr="00744046" w:rsidRDefault="003A4B3E" w:rsidP="007353A9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744046">
              <w:rPr>
                <w:rFonts w:ascii="Comic Sans MS" w:hAnsi="Comic Sans MS"/>
                <w:noProof/>
                <w:color w:val="000000" w:themeColor="text1"/>
                <w:sz w:val="28"/>
                <w:szCs w:val="28"/>
                <w:lang w:val="en-US"/>
              </w:rPr>
              <w:drawing>
                <wp:anchor distT="0" distB="0" distL="114300" distR="114300" simplePos="0" relativeHeight="251676672" behindDoc="0" locked="0" layoutInCell="1" allowOverlap="1" wp14:anchorId="2E249CA4" wp14:editId="3808DC49">
                  <wp:simplePos x="0" y="0"/>
                  <wp:positionH relativeFrom="column">
                    <wp:posOffset>1146175</wp:posOffset>
                  </wp:positionH>
                  <wp:positionV relativeFrom="paragraph">
                    <wp:posOffset>110490</wp:posOffset>
                  </wp:positionV>
                  <wp:extent cx="254000" cy="254000"/>
                  <wp:effectExtent l="0" t="0" r="0" b="0"/>
                  <wp:wrapNone/>
                  <wp:docPr id="8" name="Picture 8" descr="C:\Users\Karen\AppData\Local\Microsoft\Windows\Temporary Internet Files\Content.IE5\LRBMOZ07\smiley-fac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ren\AppData\Local\Microsoft\Windows\Temporary Internet Files\Content.IE5\LRBMOZ07\smiley-fac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FF3E49" w14:textId="1E462935" w:rsidR="00424FF7" w:rsidRPr="0022092E" w:rsidRDefault="003A4B3E" w:rsidP="007353A9">
            <w:pPr>
              <w:rPr>
                <w:rFonts w:ascii="NTPreCursivefk" w:hAnsi="NTPreCursivefk"/>
                <w:color w:val="FF0000"/>
                <w:sz w:val="28"/>
                <w:szCs w:val="28"/>
              </w:rPr>
            </w:pPr>
            <w:r w:rsidRPr="00744046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Mrs Mooney</w:t>
            </w:r>
            <w:bookmarkStart w:id="0" w:name="_GoBack"/>
            <w:bookmarkEnd w:id="0"/>
          </w:p>
        </w:tc>
      </w:tr>
    </w:tbl>
    <w:p w14:paraId="23E94EC8" w14:textId="77777777" w:rsidR="00EA3699" w:rsidRPr="00684B89" w:rsidRDefault="00EA3699" w:rsidP="00011F0E">
      <w:pPr>
        <w:rPr>
          <w:rFonts w:ascii="NTPreCursivef" w:hAnsi="NTPreCursivef"/>
        </w:rPr>
      </w:pPr>
    </w:p>
    <w:sectPr w:rsidR="00EA3699" w:rsidRPr="00684B89" w:rsidSect="000B3487">
      <w:pgSz w:w="16838" w:h="11906" w:orient="landscape"/>
      <w:pgMar w:top="709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NTPreCursivefk">
    <w:altName w:val="Edwardian Script ITC"/>
    <w:charset w:val="00"/>
    <w:family w:val="script"/>
    <w:pitch w:val="variable"/>
    <w:sig w:usb0="00000003" w:usb1="10000000" w:usb2="00000000" w:usb3="00000000" w:csb0="00000001" w:csb1="00000000"/>
  </w:font>
  <w:font w:name="NTPreCursivef">
    <w:altName w:val="Edwardian Script ITC"/>
    <w:charset w:val="00"/>
    <w:family w:val="script"/>
    <w:pitch w:val="variable"/>
    <w:sig w:usb0="00000003" w:usb1="1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F648A"/>
    <w:multiLevelType w:val="hybridMultilevel"/>
    <w:tmpl w:val="7D4C5C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99"/>
    <w:rsid w:val="00011F0E"/>
    <w:rsid w:val="00092A13"/>
    <w:rsid w:val="000A1D86"/>
    <w:rsid w:val="000B3487"/>
    <w:rsid w:val="000C2F36"/>
    <w:rsid w:val="000E1FAD"/>
    <w:rsid w:val="00124919"/>
    <w:rsid w:val="00150AAE"/>
    <w:rsid w:val="0018205D"/>
    <w:rsid w:val="002074DE"/>
    <w:rsid w:val="0022092E"/>
    <w:rsid w:val="002B7789"/>
    <w:rsid w:val="002D4705"/>
    <w:rsid w:val="00351E0C"/>
    <w:rsid w:val="003A4B3E"/>
    <w:rsid w:val="003B5C8A"/>
    <w:rsid w:val="003C26D5"/>
    <w:rsid w:val="003C4CB6"/>
    <w:rsid w:val="004241C4"/>
    <w:rsid w:val="00424FF7"/>
    <w:rsid w:val="00463B5C"/>
    <w:rsid w:val="00487CF2"/>
    <w:rsid w:val="00496DC4"/>
    <w:rsid w:val="004F3CE7"/>
    <w:rsid w:val="00511560"/>
    <w:rsid w:val="00555329"/>
    <w:rsid w:val="00566F4A"/>
    <w:rsid w:val="00583096"/>
    <w:rsid w:val="005962FD"/>
    <w:rsid w:val="005A1781"/>
    <w:rsid w:val="005B77C0"/>
    <w:rsid w:val="005C2501"/>
    <w:rsid w:val="005D7723"/>
    <w:rsid w:val="00604C38"/>
    <w:rsid w:val="00654A37"/>
    <w:rsid w:val="00684B89"/>
    <w:rsid w:val="00694146"/>
    <w:rsid w:val="00706CF5"/>
    <w:rsid w:val="0072107B"/>
    <w:rsid w:val="007353A9"/>
    <w:rsid w:val="00744046"/>
    <w:rsid w:val="00745A2F"/>
    <w:rsid w:val="00840572"/>
    <w:rsid w:val="008607D2"/>
    <w:rsid w:val="00861721"/>
    <w:rsid w:val="008A65A3"/>
    <w:rsid w:val="008B6570"/>
    <w:rsid w:val="008B67A7"/>
    <w:rsid w:val="008E4660"/>
    <w:rsid w:val="00976580"/>
    <w:rsid w:val="00986FF0"/>
    <w:rsid w:val="00997550"/>
    <w:rsid w:val="00A15665"/>
    <w:rsid w:val="00A24303"/>
    <w:rsid w:val="00A30060"/>
    <w:rsid w:val="00A440F2"/>
    <w:rsid w:val="00A52354"/>
    <w:rsid w:val="00A97476"/>
    <w:rsid w:val="00AC6F96"/>
    <w:rsid w:val="00AE79F3"/>
    <w:rsid w:val="00B9146E"/>
    <w:rsid w:val="00BA7481"/>
    <w:rsid w:val="00C07ED8"/>
    <w:rsid w:val="00C6793A"/>
    <w:rsid w:val="00CB3B0D"/>
    <w:rsid w:val="00CE17FC"/>
    <w:rsid w:val="00D572C8"/>
    <w:rsid w:val="00D83E4F"/>
    <w:rsid w:val="00D84662"/>
    <w:rsid w:val="00DC621F"/>
    <w:rsid w:val="00E01470"/>
    <w:rsid w:val="00E54C8C"/>
    <w:rsid w:val="00E856E9"/>
    <w:rsid w:val="00E94671"/>
    <w:rsid w:val="00EA043E"/>
    <w:rsid w:val="00EA3699"/>
    <w:rsid w:val="00EB50B3"/>
    <w:rsid w:val="00ED28FF"/>
    <w:rsid w:val="00F24935"/>
    <w:rsid w:val="00F25EDC"/>
    <w:rsid w:val="00F318C2"/>
    <w:rsid w:val="00F83EAC"/>
    <w:rsid w:val="00FC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CA4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9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3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348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oWBullet1">
    <w:name w:val="SoWBullet1"/>
    <w:rsid w:val="00986FF0"/>
    <w:pPr>
      <w:widowControl w:val="0"/>
      <w:tabs>
        <w:tab w:val="left" w:pos="170"/>
        <w:tab w:val="left" w:pos="360"/>
      </w:tabs>
      <w:spacing w:after="0" w:line="240" w:lineRule="exact"/>
      <w:ind w:left="170" w:hanging="170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9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3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348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oWBullet1">
    <w:name w:val="SoWBullet1"/>
    <w:rsid w:val="00986FF0"/>
    <w:pPr>
      <w:widowControl w:val="0"/>
      <w:tabs>
        <w:tab w:val="left" w:pos="170"/>
        <w:tab w:val="left" w:pos="360"/>
      </w:tabs>
      <w:spacing w:after="0" w:line="240" w:lineRule="exact"/>
      <w:ind w:left="170" w:hanging="170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image" Target="media/image2.png"/><Relationship Id="rId8" Type="http://schemas.openxmlformats.org/officeDocument/2006/relationships/image" Target="media/image3.wmf"/><Relationship Id="rId9" Type="http://schemas.openxmlformats.org/officeDocument/2006/relationships/image" Target="media/image4.wmf"/><Relationship Id="rId10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507</Words>
  <Characters>2896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KilmPrHarkerB</dc:creator>
  <cp:lastModifiedBy>Janet Mooney</cp:lastModifiedBy>
  <cp:revision>7</cp:revision>
  <cp:lastPrinted>2018-09-04T13:06:00Z</cp:lastPrinted>
  <dcterms:created xsi:type="dcterms:W3CDTF">2022-05-10T15:04:00Z</dcterms:created>
  <dcterms:modified xsi:type="dcterms:W3CDTF">2022-05-12T20:43:00Z</dcterms:modified>
</cp:coreProperties>
</file>