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C44" w14:textId="77777777" w:rsidR="000774C8" w:rsidRDefault="000774C8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14:paraId="1AF23FDA" w14:textId="2577E4B6" w:rsidR="00DE46D0" w:rsidRPr="00DE46D0" w:rsidRDefault="00DE46D0" w:rsidP="00DE46D0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WB </w:t>
      </w:r>
      <w:r w:rsidR="00CC3E73">
        <w:rPr>
          <w:rFonts w:ascii="Sassoon Infant Rg" w:hAnsi="Sassoon Infant Rg"/>
          <w:b/>
          <w:bCs/>
          <w:sz w:val="32"/>
          <w:szCs w:val="32"/>
          <w:u w:val="single"/>
        </w:rPr>
        <w:t>27</w:t>
      </w:r>
      <w:r w:rsidR="00CC3E73" w:rsidRPr="00CC3E73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th</w:t>
      </w:r>
      <w:r w:rsidR="00CC3E73">
        <w:rPr>
          <w:rFonts w:ascii="Sassoon Infant Rg" w:hAnsi="Sassoon Infant Rg"/>
          <w:b/>
          <w:bCs/>
          <w:sz w:val="32"/>
          <w:szCs w:val="32"/>
          <w:u w:val="single"/>
        </w:rPr>
        <w:t xml:space="preserve"> </w:t>
      </w: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>October 2025</w:t>
      </w:r>
    </w:p>
    <w:p w14:paraId="26DFCB1A" w14:textId="77777777" w:rsidR="00DE46D0" w:rsidRPr="000774C8" w:rsidRDefault="00DE46D0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0774C8" w14:paraId="6E157E69" w14:textId="77777777" w:rsidTr="70496FB1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0774C8" w:rsidRDefault="0072193D" w:rsidP="000774C8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ED72F7" w:rsidRPr="00C13230" w14:paraId="1D675835" w14:textId="77777777" w:rsidTr="70496FB1">
              <w:tc>
                <w:tcPr>
                  <w:tcW w:w="4284" w:type="dxa"/>
                </w:tcPr>
                <w:p w14:paraId="402CFDB2" w14:textId="103D411F" w:rsidR="003005A8" w:rsidRDefault="003005A8" w:rsidP="003005A8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E624B6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44C197A6" w14:textId="77777777" w:rsidR="00885F9F" w:rsidRDefault="00885F9F" w:rsidP="003005A8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5482D4E5" w14:textId="2979EDA1" w:rsidR="00885F9F" w:rsidRDefault="00885F9F" w:rsidP="00885F9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we are </w:t>
                  </w:r>
                  <w:r w:rsidR="006C330E">
                    <w:rPr>
                      <w:rFonts w:ascii="Sassoon Infant Rg" w:hAnsi="Sassoon Infant Rg"/>
                      <w:sz w:val="28"/>
                      <w:szCs w:val="28"/>
                    </w:rPr>
                    <w:t>working on two new sounds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: </w:t>
                  </w:r>
                </w:p>
                <w:p w14:paraId="1C446FC0" w14:textId="77777777" w:rsidR="00885F9F" w:rsidRDefault="00885F9F" w:rsidP="00885F9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08"/>
                  </w:tblGrid>
                  <w:tr w:rsidR="00885F9F" w:rsidRPr="00D334F3" w14:paraId="293AE536" w14:textId="77777777" w:rsidTr="00542936">
                    <w:tc>
                      <w:tcPr>
                        <w:tcW w:w="1208" w:type="dxa"/>
                      </w:tcPr>
                      <w:p w14:paraId="087FC87C" w14:textId="73822177" w:rsidR="00885F9F" w:rsidRPr="00D334F3" w:rsidRDefault="00CC3E73" w:rsidP="00885F9F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  <w:t>d</w:t>
                        </w:r>
                      </w:p>
                    </w:tc>
                  </w:tr>
                  <w:tr w:rsidR="00885F9F" w:rsidRPr="00D334F3" w14:paraId="3F1FDE98" w14:textId="77777777" w:rsidTr="00542936">
                    <w:tc>
                      <w:tcPr>
                        <w:tcW w:w="1208" w:type="dxa"/>
                      </w:tcPr>
                      <w:p w14:paraId="537809E1" w14:textId="67B4C951" w:rsidR="00885F9F" w:rsidRPr="00D334F3" w:rsidRDefault="00CC3E73" w:rsidP="00885F9F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</w:tr>
                </w:tbl>
                <w:p w14:paraId="7B198D60" w14:textId="76E9A1B1" w:rsidR="00885F9F" w:rsidRDefault="00AE0FB1" w:rsidP="00885F9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AE0FB1">
                    <w:rPr>
                      <w:rFonts w:ascii="Sassoon Infant Rg" w:hAnsi="Sassoon Infant Rg"/>
                      <w:sz w:val="28"/>
                      <w:szCs w:val="28"/>
                    </w:rPr>
                    <w:drawing>
                      <wp:anchor distT="0" distB="0" distL="114300" distR="114300" simplePos="0" relativeHeight="251658240" behindDoc="0" locked="0" layoutInCell="1" allowOverlap="1" wp14:anchorId="5E1D058A" wp14:editId="0ABAC7F6">
                        <wp:simplePos x="0" y="0"/>
                        <wp:positionH relativeFrom="column">
                          <wp:posOffset>1300871</wp:posOffset>
                        </wp:positionH>
                        <wp:positionV relativeFrom="paragraph">
                          <wp:posOffset>176286</wp:posOffset>
                        </wp:positionV>
                        <wp:extent cx="793750" cy="2503805"/>
                        <wp:effectExtent l="0" t="0" r="6350" b="0"/>
                        <wp:wrapSquare wrapText="bothSides"/>
                        <wp:docPr id="190425214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4252144" name="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3750" cy="2503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7CFFA42" w14:textId="37DEBC46" w:rsidR="00095141" w:rsidRDefault="00C23319" w:rsidP="00AE0FB1">
                  <w:pPr>
                    <w:tabs>
                      <w:tab w:val="left" w:pos="2249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C23319">
                    <w:rPr>
                      <w:rFonts w:ascii="Sassoon Infant Rg" w:hAnsi="Sassoon Infant Rg"/>
                      <w:sz w:val="28"/>
                      <w:szCs w:val="28"/>
                    </w:rPr>
                    <w:drawing>
                      <wp:inline distT="0" distB="0" distL="0" distR="0" wp14:anchorId="56828AE5" wp14:editId="2FDE70DF">
                        <wp:extent cx="930630" cy="2377440"/>
                        <wp:effectExtent l="0" t="0" r="3175" b="3810"/>
                        <wp:docPr id="237384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73849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6652" cy="2392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E0FB1">
                    <w:rPr>
                      <w:rFonts w:ascii="Sassoon Infant Rg" w:hAnsi="Sassoon Infant Rg"/>
                      <w:sz w:val="28"/>
                      <w:szCs w:val="28"/>
                    </w:rPr>
                    <w:tab/>
                  </w:r>
                </w:p>
                <w:p w14:paraId="18F8088C" w14:textId="1D9C27A8" w:rsidR="00C3105B" w:rsidRDefault="00C3105B" w:rsidP="00FB10B5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4E83FF6C" w14:textId="0914E463" w:rsidR="00AE0FB1" w:rsidRDefault="00AE3CA5" w:rsidP="00FB10B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Jolly Phonics song ‘d’ - </w:t>
                  </w:r>
                  <w:hyperlink r:id="rId8" w:history="1">
                    <w:r w:rsidRPr="00571943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https://www.youtube.com/watch?v=lyX1CgNfiLI</w:t>
                    </w:r>
                  </w:hyperlink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14:paraId="4590C7B6" w14:textId="77777777" w:rsidR="00AE3CA5" w:rsidRDefault="00AE3CA5" w:rsidP="00AE3CA5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72B28477" w14:textId="68155540" w:rsidR="00AE3CA5" w:rsidRPr="00AE0FB1" w:rsidRDefault="00AE3CA5" w:rsidP="00AE3CA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Jolly Phonics song ‘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e’ -</w:t>
                  </w:r>
                  <w:r w:rsidR="00BD60F0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  <w:hyperlink r:id="rId9" w:history="1">
                    <w:r w:rsidR="00BD60F0" w:rsidRPr="00571943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https://www.youtube.com/watch?v=6oCvKwLgJOg</w:t>
                    </w:r>
                  </w:hyperlink>
                  <w:r w:rsidR="00BD60F0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14:paraId="30BE1918" w14:textId="77777777" w:rsidR="007640E4" w:rsidRDefault="007640E4" w:rsidP="00FB10B5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4E96EB01" w14:textId="55E55FC0" w:rsidR="009B4249" w:rsidRPr="00BD60F0" w:rsidRDefault="00CC3E73" w:rsidP="009B424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BD60F0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Common words</w:t>
                  </w:r>
                </w:p>
                <w:p w14:paraId="0EC25A43" w14:textId="77777777" w:rsidR="009B4249" w:rsidRDefault="009B4249" w:rsidP="009B424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352"/>
                  </w:tblGrid>
                  <w:tr w:rsidR="00CC3E73" w14:paraId="0C5A6DCD" w14:textId="77777777" w:rsidTr="00542936">
                    <w:tc>
                      <w:tcPr>
                        <w:tcW w:w="1352" w:type="dxa"/>
                      </w:tcPr>
                      <w:p w14:paraId="510D6819" w14:textId="71E3C54F" w:rsidR="00CC3E73" w:rsidRDefault="006C330E" w:rsidP="009B4249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did</w:t>
                        </w:r>
                      </w:p>
                    </w:tc>
                  </w:tr>
                  <w:tr w:rsidR="00CC3E73" w14:paraId="53BD4578" w14:textId="77777777" w:rsidTr="00542936">
                    <w:tc>
                      <w:tcPr>
                        <w:tcW w:w="1352" w:type="dxa"/>
                      </w:tcPr>
                      <w:p w14:paraId="04330853" w14:textId="705D1A86" w:rsidR="00CC3E73" w:rsidRDefault="006C330E" w:rsidP="009B4249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and</w:t>
                        </w:r>
                      </w:p>
                    </w:tc>
                  </w:tr>
                </w:tbl>
                <w:p w14:paraId="757CAD00" w14:textId="77777777" w:rsidR="003976EA" w:rsidRDefault="003976EA" w:rsidP="00B57550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07178A1B" w14:textId="77777777" w:rsidR="006C330E" w:rsidRPr="00BD60F0" w:rsidRDefault="006C330E" w:rsidP="006C330E">
                  <w:pPr>
                    <w:tabs>
                      <w:tab w:val="left" w:pos="1972"/>
                    </w:tabs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BD60F0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Tricky words</w:t>
                  </w:r>
                  <w:r w:rsidRPr="00BD60F0">
                    <w:rPr>
                      <w:rFonts w:ascii="Sassoon Infant Rg" w:hAnsi="Sassoon Infant Rg"/>
                      <w:sz w:val="28"/>
                      <w:szCs w:val="28"/>
                    </w:rPr>
                    <w:tab/>
                  </w:r>
                </w:p>
                <w:p w14:paraId="527A7AFF" w14:textId="77777777" w:rsidR="006C330E" w:rsidRDefault="006C330E" w:rsidP="006C330E">
                  <w:pPr>
                    <w:tabs>
                      <w:tab w:val="left" w:pos="1972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352"/>
                  </w:tblGrid>
                  <w:tr w:rsidR="006C330E" w14:paraId="45C34E6E" w14:textId="77777777" w:rsidTr="00962606">
                    <w:tc>
                      <w:tcPr>
                        <w:tcW w:w="1352" w:type="dxa"/>
                      </w:tcPr>
                      <w:p w14:paraId="3FCD65B3" w14:textId="6EB1B723" w:rsidR="006C330E" w:rsidRDefault="006C330E" w:rsidP="006C330E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are</w:t>
                        </w:r>
                      </w:p>
                    </w:tc>
                  </w:tr>
                </w:tbl>
                <w:p w14:paraId="1D6463F3" w14:textId="77777777" w:rsidR="006C330E" w:rsidRDefault="006C330E" w:rsidP="006C330E">
                  <w:pPr>
                    <w:tabs>
                      <w:tab w:val="left" w:pos="1972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7276F25A" w14:textId="3A442772" w:rsidR="00BD60F0" w:rsidRPr="006C330E" w:rsidRDefault="00BD60F0" w:rsidP="006C330E">
                  <w:pPr>
                    <w:tabs>
                      <w:tab w:val="left" w:pos="1972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Can you draw a picture of something starting with d and e? </w:t>
                  </w:r>
                </w:p>
              </w:tc>
              <w:tc>
                <w:tcPr>
                  <w:tcW w:w="4285" w:type="dxa"/>
                </w:tcPr>
                <w:p w14:paraId="0FFE61C5" w14:textId="06745C6F" w:rsidR="00095141" w:rsidRPr="00B42B7D" w:rsidRDefault="00095141" w:rsidP="00095141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B42B7D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Can you think of words that have your sounds of the week in them? What words have ‘</w:t>
                  </w:r>
                  <w:r w:rsidR="00B42B7D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d’</w:t>
                  </w:r>
                  <w:r w:rsidRPr="00B42B7D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? What words have ‘</w:t>
                  </w:r>
                  <w:r w:rsidR="00B42B7D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e’</w:t>
                  </w:r>
                  <w:r w:rsidRPr="00B42B7D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? Think of words that start with these sounds too. Work with an adult to check that:</w:t>
                  </w:r>
                </w:p>
                <w:p w14:paraId="2CF98E52" w14:textId="77777777" w:rsidR="00095141" w:rsidRPr="00B42B7D" w:rsidRDefault="00095141" w:rsidP="00095141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7CD5ABC3" w14:textId="77777777" w:rsidR="00095141" w:rsidRPr="00B42B7D" w:rsidRDefault="00095141" w:rsidP="00095141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B42B7D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hear your sounds in words</w:t>
                  </w:r>
                </w:p>
                <w:p w14:paraId="2C2B5F16" w14:textId="77777777" w:rsidR="00095141" w:rsidRPr="00B42B7D" w:rsidRDefault="00095141" w:rsidP="00095141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B42B7D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see your sounds in words</w:t>
                  </w:r>
                </w:p>
                <w:p w14:paraId="16EBA397" w14:textId="77777777" w:rsidR="00095141" w:rsidRPr="00B42B7D" w:rsidRDefault="00095141" w:rsidP="00095141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B42B7D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say your words of the week</w:t>
                  </w:r>
                </w:p>
                <w:p w14:paraId="68EF8E1A" w14:textId="77777777" w:rsidR="00095141" w:rsidRPr="00B42B7D" w:rsidRDefault="00095141" w:rsidP="00095141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B42B7D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write your sounds and your words of the week</w:t>
                  </w:r>
                </w:p>
                <w:p w14:paraId="492B68C4" w14:textId="77777777" w:rsidR="00095141" w:rsidRPr="00B42B7D" w:rsidRDefault="00095141" w:rsidP="00095141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B42B7D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recognise any rules in your tricky words</w:t>
                  </w:r>
                </w:p>
                <w:p w14:paraId="215F0192" w14:textId="77777777" w:rsidR="00095141" w:rsidRPr="00B42B7D" w:rsidRDefault="00095141" w:rsidP="00095141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54CBF3C3" w14:textId="77777777" w:rsidR="00095141" w:rsidRPr="00B42B7D" w:rsidRDefault="00095141" w:rsidP="00095141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B42B7D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Encourage learners to follow the five step rule: Say it, Break it, Make it, Blend it and Read it, then Write it. </w:t>
                  </w:r>
                </w:p>
                <w:p w14:paraId="2F5362BF" w14:textId="77777777" w:rsidR="00095141" w:rsidRPr="00B42B7D" w:rsidRDefault="00095141" w:rsidP="00095141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2D000A3C" w14:textId="77777777" w:rsidR="00095141" w:rsidRPr="00B42B7D" w:rsidRDefault="00095141" w:rsidP="00095141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hyperlink r:id="rId10">
                    <w:r w:rsidRPr="00B42B7D">
                      <w:rPr>
                        <w:rStyle w:val="Hyperlink"/>
                        <w:rFonts w:ascii="Sassoon Infant Rg" w:eastAsia="Arial" w:hAnsi="Sassoon Infant Rg" w:cs="Arial"/>
                        <w:b/>
                        <w:bCs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14:paraId="75957942" w14:textId="77777777" w:rsidR="00095141" w:rsidRPr="00B42B7D" w:rsidRDefault="00095141" w:rsidP="00095141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5346DDB3" w14:textId="77777777" w:rsidR="008879AB" w:rsidRPr="00B42B7D" w:rsidRDefault="00095141" w:rsidP="00095141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B42B7D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Try learning your sounds and words, through some active spelling strategies too. You could use pasta, shaving foam, porridge oats, sand to practice making your sounds and words.</w:t>
                  </w:r>
                </w:p>
                <w:p w14:paraId="6647A6EF" w14:textId="77777777" w:rsidR="00BD60F0" w:rsidRDefault="00BD60F0" w:rsidP="00095141">
                  <w:pPr>
                    <w:rPr>
                      <w:rFonts w:ascii="Sassoon Infant Rg" w:eastAsia="Arial" w:hAnsi="Sassoon Infant Rg" w:cs="Arial"/>
                    </w:rPr>
                  </w:pPr>
                </w:p>
                <w:p w14:paraId="442FB44C" w14:textId="77777777" w:rsidR="00BD60F0" w:rsidRDefault="00BD60F0" w:rsidP="00095141">
                  <w:pPr>
                    <w:rPr>
                      <w:rFonts w:ascii="Sassoon Infant Rg" w:eastAsia="Arial" w:hAnsi="Sassoon Infant Rg" w:cs="Arial"/>
                    </w:rPr>
                  </w:pPr>
                </w:p>
                <w:p w14:paraId="1BBC8EA6" w14:textId="77777777" w:rsidR="00BD60F0" w:rsidRDefault="00BD60F0" w:rsidP="00095141">
                  <w:pPr>
                    <w:rPr>
                      <w:rFonts w:ascii="Sassoon Infant Rg" w:eastAsia="Arial" w:hAnsi="Sassoon Infant Rg" w:cs="Arial"/>
                    </w:rPr>
                  </w:pPr>
                </w:p>
                <w:p w14:paraId="78E9764F" w14:textId="77777777" w:rsidR="00BD60F0" w:rsidRDefault="00BD60F0" w:rsidP="00095141">
                  <w:pPr>
                    <w:rPr>
                      <w:rFonts w:ascii="Sassoon Infant Rg" w:eastAsia="Arial" w:hAnsi="Sassoon Infant Rg" w:cs="Arial"/>
                    </w:rPr>
                  </w:pPr>
                </w:p>
                <w:p w14:paraId="772E61A1" w14:textId="77777777" w:rsidR="00BD60F0" w:rsidRDefault="00BD60F0" w:rsidP="00095141">
                  <w:pPr>
                    <w:rPr>
                      <w:rFonts w:ascii="Sassoon Infant Rg" w:eastAsia="Arial" w:hAnsi="Sassoon Infant Rg" w:cs="Arial"/>
                    </w:rPr>
                  </w:pPr>
                </w:p>
                <w:p w14:paraId="291AD041" w14:textId="77777777" w:rsidR="00BD60F0" w:rsidRDefault="00BD60F0" w:rsidP="00095141">
                  <w:pPr>
                    <w:rPr>
                      <w:rFonts w:ascii="Sassoon Infant Rg" w:eastAsia="Arial" w:hAnsi="Sassoon Infant Rg" w:cs="Arial"/>
                    </w:rPr>
                  </w:pPr>
                </w:p>
                <w:p w14:paraId="0DE4841E" w14:textId="77777777" w:rsidR="00BD60F0" w:rsidRDefault="00BD60F0" w:rsidP="00095141">
                  <w:pPr>
                    <w:rPr>
                      <w:rFonts w:ascii="Sassoon Infant Rg" w:eastAsia="Arial" w:hAnsi="Sassoon Infant Rg" w:cs="Arial"/>
                    </w:rPr>
                  </w:pPr>
                </w:p>
                <w:p w14:paraId="19E7C88E" w14:textId="77777777" w:rsidR="00BD60F0" w:rsidRDefault="00BD60F0" w:rsidP="00095141">
                  <w:pPr>
                    <w:rPr>
                      <w:rFonts w:ascii="Sassoon Infant Rg" w:eastAsia="Arial" w:hAnsi="Sassoon Infant Rg" w:cs="Arial"/>
                    </w:rPr>
                  </w:pPr>
                </w:p>
                <w:p w14:paraId="252BFC4E" w14:textId="77777777" w:rsidR="00B42B7D" w:rsidRDefault="00B42B7D" w:rsidP="00095141">
                  <w:pPr>
                    <w:rPr>
                      <w:rFonts w:ascii="Sassoon Infant Rg" w:eastAsia="Arial" w:hAnsi="Sassoon Infant Rg" w:cs="Arial"/>
                    </w:rPr>
                  </w:pPr>
                </w:p>
                <w:p w14:paraId="3F62C3D2" w14:textId="77777777" w:rsidR="00B42B7D" w:rsidRDefault="00B42B7D" w:rsidP="00095141">
                  <w:pPr>
                    <w:rPr>
                      <w:rFonts w:ascii="Sassoon Infant Rg" w:eastAsia="Arial" w:hAnsi="Sassoon Infant Rg" w:cs="Arial"/>
                    </w:rPr>
                  </w:pPr>
                </w:p>
                <w:p w14:paraId="37FC7E21" w14:textId="77777777" w:rsidR="00B42B7D" w:rsidRDefault="00B42B7D" w:rsidP="00095141">
                  <w:pPr>
                    <w:rPr>
                      <w:rFonts w:ascii="Sassoon Infant Rg" w:eastAsia="Arial" w:hAnsi="Sassoon Infant Rg" w:cs="Arial"/>
                    </w:rPr>
                  </w:pPr>
                </w:p>
                <w:p w14:paraId="7401CF95" w14:textId="77777777" w:rsidR="00B42B7D" w:rsidRDefault="00B42B7D" w:rsidP="00095141">
                  <w:pPr>
                    <w:rPr>
                      <w:rFonts w:ascii="Sassoon Infant Rg" w:eastAsia="Arial" w:hAnsi="Sassoon Infant Rg" w:cs="Arial"/>
                    </w:rPr>
                  </w:pPr>
                </w:p>
                <w:p w14:paraId="10EDA1E8" w14:textId="77777777" w:rsidR="00B42B7D" w:rsidRDefault="00B42B7D" w:rsidP="00095141">
                  <w:pPr>
                    <w:rPr>
                      <w:rFonts w:ascii="Sassoon Infant Rg" w:eastAsia="Arial" w:hAnsi="Sassoon Infant Rg" w:cs="Arial"/>
                    </w:rPr>
                  </w:pPr>
                </w:p>
                <w:p w14:paraId="3194F43B" w14:textId="77777777" w:rsidR="00BD60F0" w:rsidRDefault="00BD60F0" w:rsidP="00095141">
                  <w:pPr>
                    <w:rPr>
                      <w:rFonts w:ascii="Sassoon Infant Rg" w:eastAsia="Arial" w:hAnsi="Sassoon Infant Rg" w:cs="Arial"/>
                    </w:rPr>
                  </w:pPr>
                </w:p>
                <w:p w14:paraId="583C53CA" w14:textId="0259D48A" w:rsidR="00BD60F0" w:rsidRPr="00C13230" w:rsidRDefault="00BD60F0" w:rsidP="00095141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ED72F7" w:rsidRPr="00C13230" w14:paraId="3C945361" w14:textId="77777777" w:rsidTr="002E2755">
              <w:tc>
                <w:tcPr>
                  <w:tcW w:w="4284" w:type="dxa"/>
                </w:tcPr>
                <w:p w14:paraId="691898C1" w14:textId="77777777" w:rsidR="00ED72F7" w:rsidRDefault="00ED72F7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DE46D0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lastRenderedPageBreak/>
                    <w:t>Reading</w:t>
                  </w:r>
                </w:p>
                <w:p w14:paraId="46648ECA" w14:textId="77777777" w:rsidR="00F436E6" w:rsidRDefault="00F436E6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49D5192D" w14:textId="77777777" w:rsidR="00F20C31" w:rsidRDefault="00F20C31" w:rsidP="00F20C3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I</w:t>
                  </w:r>
                  <w:r w:rsidRPr="00F20C31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n P1, we're learning to share our opinions on texts. </w:t>
                  </w:r>
                </w:p>
                <w:p w14:paraId="4D6DD1C3" w14:textId="77777777" w:rsidR="00F20C31" w:rsidRDefault="00F20C31" w:rsidP="00F20C3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5269A9C9" w14:textId="0F33B32F" w:rsidR="00F20C31" w:rsidRPr="00F20C31" w:rsidRDefault="00F20C31" w:rsidP="00F20C3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F20C31">
                    <w:rPr>
                      <w:rFonts w:ascii="Sassoon Infant Rg" w:hAnsi="Sassoon Infant Rg"/>
                      <w:sz w:val="28"/>
                      <w:szCs w:val="28"/>
                    </w:rPr>
                    <w:t>Choose a personal reading story to enjoy with an adult. Talk to your adult about your favourite character, your favourite part and any parts that you did not like. </w:t>
                  </w:r>
                </w:p>
                <w:p w14:paraId="20AFAB58" w14:textId="08EBA01A" w:rsidR="00F436E6" w:rsidRPr="00796B5C" w:rsidRDefault="00F436E6" w:rsidP="00796B5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  <w:shd w:val="clear" w:color="auto" w:fill="D9D9D9" w:themeFill="background1" w:themeFillShade="D9"/>
                </w:tcPr>
                <w:p w14:paraId="0E4D0A64" w14:textId="7D139355" w:rsidR="00BF25E4" w:rsidRPr="00DE46D0" w:rsidRDefault="00DE46D0" w:rsidP="00717812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DE46D0">
                    <w:rPr>
                      <w:rFonts w:ascii="Sassoon Infant Rg" w:hAnsi="Sassoon Infant Rg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ED72F7" w:rsidRPr="00C13230" w14:paraId="3F0858E2" w14:textId="77777777" w:rsidTr="70496FB1">
              <w:tc>
                <w:tcPr>
                  <w:tcW w:w="4284" w:type="dxa"/>
                </w:tcPr>
                <w:p w14:paraId="214F7ACB" w14:textId="4012AEF7" w:rsidR="00ED72F7" w:rsidRPr="00C13230" w:rsidRDefault="00ED72F7" w:rsidP="00FB10B5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DE46D0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Writing</w:t>
                  </w:r>
                </w:p>
              </w:tc>
              <w:tc>
                <w:tcPr>
                  <w:tcW w:w="4285" w:type="dxa"/>
                </w:tcPr>
                <w:p w14:paraId="52ACCB47" w14:textId="77777777" w:rsidR="00F20C31" w:rsidRDefault="00F20C31" w:rsidP="00F20C3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F20C31">
                    <w:rPr>
                      <w:rFonts w:ascii="Sassoon Infant Rg" w:hAnsi="Sassoon Infant Rg"/>
                      <w:sz w:val="28"/>
                      <w:szCs w:val="28"/>
                    </w:rPr>
                    <w:t>D</w:t>
                  </w:r>
                  <w:r w:rsidRPr="00F20C31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raw a witch for Halloween. Remember to add lots of detail! </w:t>
                  </w:r>
                </w:p>
                <w:p w14:paraId="63271D98" w14:textId="77777777" w:rsidR="00F20C31" w:rsidRDefault="00F20C31" w:rsidP="00F20C3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1268D53" w14:textId="675F0B2F" w:rsidR="00E96AFE" w:rsidRPr="00EA1BC2" w:rsidRDefault="00F20C31" w:rsidP="00F20C3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F20C31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Challenge</w:t>
                  </w:r>
                  <w:r w:rsidRPr="00F20C31">
                    <w:rPr>
                      <w:rFonts w:ascii="Sassoon Infant Rg" w:hAnsi="Sassoon Infant Rg"/>
                      <w:sz w:val="28"/>
                      <w:szCs w:val="28"/>
                    </w:rPr>
                    <w:t>: label your witch with the following words: hat, nose and broom. </w:t>
                  </w:r>
                </w:p>
              </w:tc>
            </w:tr>
          </w:tbl>
          <w:p w14:paraId="508EBBBD" w14:textId="4236C400" w:rsidR="4BBD6C3E" w:rsidRPr="00C13230" w:rsidRDefault="0072193D" w:rsidP="00FB10B5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  <w:r w:rsidRPr="00C13230">
              <w:rPr>
                <w:rFonts w:ascii="Sassoon Infant Rg" w:hAnsi="Sassoon Infant Rg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4BBD6C3E" w:rsidRPr="007049FD" w14:paraId="050A4294" w14:textId="77777777" w:rsidTr="70496FB1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C22AB9" w:rsidRDefault="0072193D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9AD8B1" w14:textId="60A27E8A" w:rsidR="00985706" w:rsidRDefault="00EA1BC2" w:rsidP="00453056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b/>
                <w:bCs/>
                <w:sz w:val="28"/>
                <w:szCs w:val="28"/>
              </w:rPr>
              <w:t>Time</w:t>
            </w:r>
          </w:p>
          <w:p w14:paraId="28B6E7CF" w14:textId="4001DE0C" w:rsidR="00097E32" w:rsidRDefault="00097E32" w:rsidP="00453056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  <w:p w14:paraId="02153CBF" w14:textId="32CFC4EB" w:rsidR="00097E32" w:rsidRPr="00097E32" w:rsidRDefault="00097E32" w:rsidP="00097E32">
            <w:pPr>
              <w:rPr>
                <w:rFonts w:ascii="Sassoon Infant Rg" w:hAnsi="Sassoon Infant Rg"/>
                <w:sz w:val="28"/>
                <w:szCs w:val="28"/>
              </w:rPr>
            </w:pPr>
            <w:r w:rsidRPr="00097E32">
              <w:rPr>
                <w:rFonts w:ascii="Sassoon Infant Rg" w:hAnsi="Sassoon Infant Rg"/>
                <w:sz w:val="28"/>
                <w:szCs w:val="28"/>
              </w:rPr>
              <w:t>Th</w:t>
            </w:r>
            <w:r w:rsidRPr="00097E32">
              <w:rPr>
                <w:rFonts w:ascii="Sassoon Infant Rg" w:hAnsi="Sassoon Infant Rg"/>
                <w:sz w:val="28"/>
                <w:szCs w:val="28"/>
              </w:rPr>
              <w:t>is week, we are focusing on our days of the week, months of the year and seasons of the year. Listen to the YouTube songs and listen along. </w:t>
            </w:r>
          </w:p>
          <w:p w14:paraId="4A334868" w14:textId="77777777" w:rsidR="00097E32" w:rsidRDefault="00097E32" w:rsidP="00097E32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00FD1BDB" w14:textId="75B3F4D3" w:rsidR="00097E32" w:rsidRPr="0054389A" w:rsidRDefault="00097E32" w:rsidP="00097E32">
            <w:r>
              <w:rPr>
                <w:rFonts w:ascii="Sassoon Infant Rg" w:hAnsi="Sassoon Infant Rg"/>
                <w:sz w:val="28"/>
                <w:szCs w:val="28"/>
              </w:rPr>
              <w:t xml:space="preserve">Days of the Week – </w:t>
            </w:r>
            <w:hyperlink r:id="rId11" w:history="1">
              <w:r w:rsidR="0054389A" w:rsidRPr="002B0F6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https://www.youtube.com/watch?v=mXMofxtDPUQ&amp;list=RDmXMofxtDPUQ&amp;start_radio=1</w:t>
              </w:r>
            </w:hyperlink>
            <w:r w:rsidR="0054389A">
              <w:t xml:space="preserve"> </w:t>
            </w:r>
          </w:p>
          <w:p w14:paraId="752A0262" w14:textId="7C510BE8" w:rsidR="00097E32" w:rsidRDefault="00097E32" w:rsidP="00097E32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Months of the Year – </w:t>
            </w:r>
            <w:hyperlink r:id="rId12" w:history="1">
              <w:r w:rsidR="0054389A" w:rsidRPr="002B0F6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https://www.youtube.com/watch?v=Fe9bnYRzFvk&amp;list=RDFe9bnYRzFvk&amp;start_radio=1</w:t>
              </w:r>
            </w:hyperlink>
            <w:r w:rsidR="0054389A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0E2D6760" w14:textId="78D65D41" w:rsidR="00097E32" w:rsidRPr="00AE3D4E" w:rsidRDefault="00097E32" w:rsidP="00097E32">
            <w:pPr>
              <w:rPr>
                <w:rFonts w:ascii="Sassoon Infant Rg" w:hAnsi="Sassoon Infant Rg"/>
                <w:sz w:val="24"/>
                <w:szCs w:val="24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Seasons of the Year – </w:t>
            </w:r>
            <w:hyperlink r:id="rId13" w:history="1">
              <w:r w:rsidR="00AE3D4E" w:rsidRPr="002B0F6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https://www.youtube.com/watch?v=C_Sc5ZjdfFI&amp;list=RDC_Sc5ZjdfFI&amp;start_radio=1</w:t>
              </w:r>
            </w:hyperlink>
            <w:r w:rsidR="00AE3D4E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AE3D4E">
              <w:rPr>
                <w:rFonts w:ascii="Sassoon Infant Rg" w:hAnsi="Sassoon Infant Rg"/>
                <w:sz w:val="24"/>
                <w:szCs w:val="24"/>
              </w:rPr>
              <w:t>(Remember in th</w:t>
            </w:r>
            <w:r w:rsidR="00AE3D4E">
              <w:rPr>
                <w:rFonts w:ascii="Sassoon Infant Rg" w:hAnsi="Sassoon Infant Rg"/>
                <w:sz w:val="24"/>
                <w:szCs w:val="24"/>
              </w:rPr>
              <w:t xml:space="preserve">is </w:t>
            </w:r>
            <w:r w:rsidRPr="00AE3D4E">
              <w:rPr>
                <w:rFonts w:ascii="Sassoon Infant Rg" w:hAnsi="Sassoon Infant Rg"/>
                <w:sz w:val="24"/>
                <w:szCs w:val="24"/>
              </w:rPr>
              <w:t>YouTube video</w:t>
            </w:r>
            <w:r w:rsidR="00AE3D4E">
              <w:rPr>
                <w:rFonts w:ascii="Sassoon Infant Rg" w:hAnsi="Sassoon Infant Rg"/>
                <w:sz w:val="24"/>
                <w:szCs w:val="24"/>
              </w:rPr>
              <w:t xml:space="preserve">, </w:t>
            </w:r>
            <w:r w:rsidRPr="00AE3D4E">
              <w:rPr>
                <w:rFonts w:ascii="Sassoon Infant Rg" w:hAnsi="Sassoon Infant Rg"/>
                <w:sz w:val="24"/>
                <w:szCs w:val="24"/>
              </w:rPr>
              <w:t>they sometimes call autumn ‘fall’)</w:t>
            </w:r>
            <w:r w:rsidR="00AE3D4E">
              <w:rPr>
                <w:rFonts w:ascii="Sassoon Infant Rg" w:hAnsi="Sassoon Infant Rg"/>
                <w:sz w:val="24"/>
                <w:szCs w:val="24"/>
              </w:rPr>
              <w:t>.</w:t>
            </w:r>
          </w:p>
          <w:p w14:paraId="550C7995" w14:textId="77777777" w:rsidR="00097E32" w:rsidRPr="00097E32" w:rsidRDefault="00097E32" w:rsidP="00097E32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03C828AF" w14:textId="77777777" w:rsidR="00097E32" w:rsidRPr="00097E32" w:rsidRDefault="00097E32" w:rsidP="00097E32">
            <w:pPr>
              <w:rPr>
                <w:rFonts w:ascii="Sassoon Infant Rg" w:hAnsi="Sassoon Infant Rg"/>
                <w:sz w:val="28"/>
                <w:szCs w:val="28"/>
              </w:rPr>
            </w:pPr>
            <w:r w:rsidRPr="00097E32">
              <w:rPr>
                <w:rFonts w:ascii="Sassoon Infant Rg" w:hAnsi="Sassoon Infant Rg"/>
                <w:sz w:val="28"/>
                <w:szCs w:val="28"/>
              </w:rPr>
              <w:t>Ask an adult to read out these questions for you to answer:</w:t>
            </w:r>
          </w:p>
          <w:p w14:paraId="30CD6505" w14:textId="77777777" w:rsidR="00097E32" w:rsidRPr="00097E32" w:rsidRDefault="00097E32" w:rsidP="00097E32">
            <w:pPr>
              <w:rPr>
                <w:rFonts w:ascii="Sassoon Infant Rg" w:hAnsi="Sassoon Infant Rg"/>
                <w:sz w:val="28"/>
                <w:szCs w:val="28"/>
              </w:rPr>
            </w:pPr>
            <w:r w:rsidRPr="00097E32">
              <w:rPr>
                <w:rFonts w:ascii="Sassoon Infant Rg" w:hAnsi="Sassoon Infant Rg"/>
                <w:sz w:val="28"/>
                <w:szCs w:val="28"/>
              </w:rPr>
              <w:t>• What day comes after Tuesday?</w:t>
            </w:r>
          </w:p>
          <w:p w14:paraId="52A93810" w14:textId="77777777" w:rsidR="00097E32" w:rsidRPr="00097E32" w:rsidRDefault="00097E32" w:rsidP="00097E32">
            <w:pPr>
              <w:rPr>
                <w:rFonts w:ascii="Sassoon Infant Rg" w:hAnsi="Sassoon Infant Rg"/>
                <w:sz w:val="28"/>
                <w:szCs w:val="28"/>
              </w:rPr>
            </w:pPr>
            <w:r w:rsidRPr="00097E32">
              <w:rPr>
                <w:rFonts w:ascii="Sassoon Infant Rg" w:hAnsi="Sassoon Infant Rg"/>
                <w:sz w:val="28"/>
                <w:szCs w:val="28"/>
              </w:rPr>
              <w:t>• What day comes before Friday?</w:t>
            </w:r>
          </w:p>
          <w:p w14:paraId="40D8A4CD" w14:textId="77777777" w:rsidR="00097E32" w:rsidRPr="00097E32" w:rsidRDefault="00097E32" w:rsidP="00097E32">
            <w:pPr>
              <w:rPr>
                <w:rFonts w:ascii="Sassoon Infant Rg" w:hAnsi="Sassoon Infant Rg"/>
                <w:sz w:val="28"/>
                <w:szCs w:val="28"/>
              </w:rPr>
            </w:pPr>
            <w:r w:rsidRPr="00097E32">
              <w:rPr>
                <w:rFonts w:ascii="Sassoon Infant Rg" w:hAnsi="Sassoon Infant Rg"/>
                <w:sz w:val="28"/>
                <w:szCs w:val="28"/>
              </w:rPr>
              <w:t>• What month is Christmas?</w:t>
            </w:r>
          </w:p>
          <w:p w14:paraId="52372CAE" w14:textId="77777777" w:rsidR="00097E32" w:rsidRPr="00097E32" w:rsidRDefault="00097E32" w:rsidP="00097E32">
            <w:pPr>
              <w:rPr>
                <w:rFonts w:ascii="Sassoon Infant Rg" w:hAnsi="Sassoon Infant Rg"/>
                <w:sz w:val="28"/>
                <w:szCs w:val="28"/>
              </w:rPr>
            </w:pPr>
            <w:r w:rsidRPr="00097E32">
              <w:rPr>
                <w:rFonts w:ascii="Sassoon Infant Rg" w:hAnsi="Sassoon Infant Rg"/>
                <w:sz w:val="28"/>
                <w:szCs w:val="28"/>
              </w:rPr>
              <w:t>• What type of weather do we see in summer?</w:t>
            </w:r>
          </w:p>
          <w:p w14:paraId="190B85BB" w14:textId="162BD486" w:rsidR="00453056" w:rsidRPr="00453056" w:rsidRDefault="00453056" w:rsidP="00453056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4BBD6C3E" w:rsidRPr="007049FD" w14:paraId="7FF4591C" w14:textId="77777777" w:rsidTr="00985706">
        <w:trPr>
          <w:trHeight w:val="11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8B1DED" w14:textId="11A22B3C" w:rsidR="4BBD6C3E" w:rsidRPr="00DE6FD1" w:rsidRDefault="4BBD6C3E" w:rsidP="4BBD6C3E">
            <w:pPr>
              <w:spacing w:after="200"/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DE6FD1">
              <w:rPr>
                <w:rFonts w:ascii="Sassoon Infant Rg" w:hAnsi="Sassoon Infant Rg"/>
                <w:sz w:val="32"/>
                <w:szCs w:val="32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694D06" w14:textId="77777777" w:rsidR="00EA1BC2" w:rsidRDefault="00EA1BC2" w:rsidP="00DE6FD1">
            <w:pPr>
              <w:spacing w:after="200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G</w:t>
            </w:r>
            <w:r w:rsidRPr="00EA1BC2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o on an autumn walk. Use your senses and see what you notice. </w:t>
            </w:r>
          </w:p>
          <w:p w14:paraId="6D4AA185" w14:textId="5BC6CB12" w:rsidR="000774C8" w:rsidRPr="00C13230" w:rsidRDefault="00EA1BC2" w:rsidP="00DE6FD1">
            <w:pPr>
              <w:spacing w:after="200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EA1BC2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What is the weather like? What colour are the leaves?</w:t>
            </w:r>
          </w:p>
        </w:tc>
      </w:tr>
      <w:tr w:rsidR="00DE5CBB" w:rsidRPr="007049FD" w14:paraId="54766C5D" w14:textId="77777777" w:rsidTr="70496FB1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4A3A8C92" w:rsidR="00DE5CBB" w:rsidRPr="00DE5CBB" w:rsidRDefault="00DE5CBB" w:rsidP="00DE5C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F924F" w14:textId="77777777" w:rsidR="00DE5CBB" w:rsidRPr="00B3614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14:paraId="130CAF4D" w14:textId="77777777" w:rsidR="00DE5CBB" w:rsidRPr="00B3614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68ADE534" w14:textId="77777777" w:rsidR="00DE5CBB" w:rsidRPr="00B3614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r:id="rId14" w:tgtFrame="_blank" w:history="1">
              <w:r w:rsidRPr="00B3614B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3E8DB6C2" w14:textId="54A160F4" w:rsidR="00DE5CBB" w:rsidRPr="00EA1BC2" w:rsidRDefault="00DE5CBB" w:rsidP="00EA1BC2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r:id="rId15" w:tgtFrame="_blank" w:history="1">
              <w:r w:rsidRPr="00B3614B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B3614B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14:paraId="5E5787A5" w14:textId="0250B785" w:rsidR="008616D9" w:rsidRDefault="008616D9" w:rsidP="00661B45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86640">
    <w:abstractNumId w:val="1"/>
  </w:num>
  <w:num w:numId="2" w16cid:durableId="1383676347">
    <w:abstractNumId w:val="2"/>
  </w:num>
  <w:num w:numId="3" w16cid:durableId="137921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347C0"/>
    <w:rsid w:val="000630C4"/>
    <w:rsid w:val="0007429E"/>
    <w:rsid w:val="000774C8"/>
    <w:rsid w:val="00095141"/>
    <w:rsid w:val="00097E32"/>
    <w:rsid w:val="000B56CE"/>
    <w:rsid w:val="00133481"/>
    <w:rsid w:val="0016537B"/>
    <w:rsid w:val="002033F4"/>
    <w:rsid w:val="0024124E"/>
    <w:rsid w:val="002A13A0"/>
    <w:rsid w:val="002C7EA8"/>
    <w:rsid w:val="002E2755"/>
    <w:rsid w:val="003005A8"/>
    <w:rsid w:val="00306C6C"/>
    <w:rsid w:val="00312C51"/>
    <w:rsid w:val="0033295B"/>
    <w:rsid w:val="00391262"/>
    <w:rsid w:val="003976EA"/>
    <w:rsid w:val="003F533A"/>
    <w:rsid w:val="00407AE6"/>
    <w:rsid w:val="00453056"/>
    <w:rsid w:val="00466F74"/>
    <w:rsid w:val="00484D88"/>
    <w:rsid w:val="004B4480"/>
    <w:rsid w:val="004C4A80"/>
    <w:rsid w:val="004F33F3"/>
    <w:rsid w:val="00541C41"/>
    <w:rsid w:val="0054389A"/>
    <w:rsid w:val="005C4FE6"/>
    <w:rsid w:val="005C777F"/>
    <w:rsid w:val="00616C4C"/>
    <w:rsid w:val="00653C32"/>
    <w:rsid w:val="00657D2B"/>
    <w:rsid w:val="00660DDE"/>
    <w:rsid w:val="00661B45"/>
    <w:rsid w:val="006C330E"/>
    <w:rsid w:val="006CED57"/>
    <w:rsid w:val="006E00DB"/>
    <w:rsid w:val="00703582"/>
    <w:rsid w:val="007049FD"/>
    <w:rsid w:val="00717812"/>
    <w:rsid w:val="0072193D"/>
    <w:rsid w:val="007327D9"/>
    <w:rsid w:val="007640E4"/>
    <w:rsid w:val="00780459"/>
    <w:rsid w:val="00796B5C"/>
    <w:rsid w:val="007D4922"/>
    <w:rsid w:val="00823BC2"/>
    <w:rsid w:val="008468E5"/>
    <w:rsid w:val="008616D9"/>
    <w:rsid w:val="00862884"/>
    <w:rsid w:val="00873F31"/>
    <w:rsid w:val="00882B43"/>
    <w:rsid w:val="00885F9F"/>
    <w:rsid w:val="008879AB"/>
    <w:rsid w:val="008C3760"/>
    <w:rsid w:val="008D1012"/>
    <w:rsid w:val="008E6132"/>
    <w:rsid w:val="00985706"/>
    <w:rsid w:val="00993DD8"/>
    <w:rsid w:val="009A76C6"/>
    <w:rsid w:val="009B4249"/>
    <w:rsid w:val="009C7F63"/>
    <w:rsid w:val="00A06CD6"/>
    <w:rsid w:val="00A84568"/>
    <w:rsid w:val="00A8778E"/>
    <w:rsid w:val="00A87D46"/>
    <w:rsid w:val="00AC0FAE"/>
    <w:rsid w:val="00AE0FB1"/>
    <w:rsid w:val="00AE3CA5"/>
    <w:rsid w:val="00AE3D4E"/>
    <w:rsid w:val="00B315A9"/>
    <w:rsid w:val="00B42B7D"/>
    <w:rsid w:val="00B57550"/>
    <w:rsid w:val="00B7123D"/>
    <w:rsid w:val="00B86B95"/>
    <w:rsid w:val="00BA572C"/>
    <w:rsid w:val="00BD60F0"/>
    <w:rsid w:val="00BF25E4"/>
    <w:rsid w:val="00C00126"/>
    <w:rsid w:val="00C07C33"/>
    <w:rsid w:val="00C13230"/>
    <w:rsid w:val="00C22AB9"/>
    <w:rsid w:val="00C23319"/>
    <w:rsid w:val="00C3105B"/>
    <w:rsid w:val="00C451B0"/>
    <w:rsid w:val="00CB530E"/>
    <w:rsid w:val="00CC3E73"/>
    <w:rsid w:val="00CD0F04"/>
    <w:rsid w:val="00CF2A7B"/>
    <w:rsid w:val="00D37548"/>
    <w:rsid w:val="00D4157C"/>
    <w:rsid w:val="00D970F4"/>
    <w:rsid w:val="00DA2E51"/>
    <w:rsid w:val="00DE46D0"/>
    <w:rsid w:val="00DE5CBB"/>
    <w:rsid w:val="00DE6FD1"/>
    <w:rsid w:val="00E15ACE"/>
    <w:rsid w:val="00E96AFE"/>
    <w:rsid w:val="00EA1BC2"/>
    <w:rsid w:val="00ED72F7"/>
    <w:rsid w:val="00F20C31"/>
    <w:rsid w:val="00F436E6"/>
    <w:rsid w:val="00FB10B5"/>
    <w:rsid w:val="00FB29DF"/>
    <w:rsid w:val="00FF544B"/>
    <w:rsid w:val="0C467295"/>
    <w:rsid w:val="1348F043"/>
    <w:rsid w:val="14C986B9"/>
    <w:rsid w:val="1E3244F7"/>
    <w:rsid w:val="1E3C2EBF"/>
    <w:rsid w:val="24EFD6F6"/>
    <w:rsid w:val="34FFCD61"/>
    <w:rsid w:val="364C2997"/>
    <w:rsid w:val="371B35DE"/>
    <w:rsid w:val="37E7F9F8"/>
    <w:rsid w:val="38BBC310"/>
    <w:rsid w:val="3E9E2752"/>
    <w:rsid w:val="3F695B70"/>
    <w:rsid w:val="3F84758E"/>
    <w:rsid w:val="49809827"/>
    <w:rsid w:val="49A1DBA9"/>
    <w:rsid w:val="4B079215"/>
    <w:rsid w:val="4BBD6C3E"/>
    <w:rsid w:val="55B73B60"/>
    <w:rsid w:val="58EEDC22"/>
    <w:rsid w:val="5A8AAC83"/>
    <w:rsid w:val="5B2C8B48"/>
    <w:rsid w:val="6346E84F"/>
    <w:rsid w:val="640EFABC"/>
    <w:rsid w:val="643E4D2D"/>
    <w:rsid w:val="67674CD4"/>
    <w:rsid w:val="690CED72"/>
    <w:rsid w:val="70496FB1"/>
    <w:rsid w:val="7390F4AE"/>
    <w:rsid w:val="7A16DDDE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A4FCD6D8-029D-4FBE-AF2D-290874EB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777F"/>
  </w:style>
  <w:style w:type="character" w:customStyle="1" w:styleId="eop">
    <w:name w:val="eop"/>
    <w:basedOn w:val="DefaultParagraphFont"/>
    <w:rsid w:val="005C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yX1CgNfiLI" TargetMode="External"/><Relationship Id="rId13" Type="http://schemas.openxmlformats.org/officeDocument/2006/relationships/hyperlink" Target="https://www.youtube.com/watch?v=C_Sc5ZjdfFI&amp;list=RDC_Sc5ZjdfFI&amp;start_radio=1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Fe9bnYRzFvk&amp;list=RDFe9bnYRzFvk&amp;start_radio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mXMofxtDPUQ&amp;list=RDmXMofxtDPUQ&amp;start_radio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ajaye.barrett@glow.sch.uk" TargetMode="External"/><Relationship Id="rId10" Type="http://schemas.openxmlformats.org/officeDocument/2006/relationships/hyperlink" Target="https://ictgames.com/mobilePage/writingRepeater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oCvKwLgJOg" TargetMode="External"/><Relationship Id="rId14" Type="http://schemas.openxmlformats.org/officeDocument/2006/relationships/hyperlink" Target="mailto:eaaimee.ronald@glow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4671-E07D-4797-B656-60324F96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Links>
    <vt:vector size="30" baseType="variant"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mailto:eajaye.barrett@glow.sch.uk</vt:lpwstr>
      </vt:variant>
      <vt:variant>
        <vt:lpwstr/>
      </vt:variant>
      <vt:variant>
        <vt:i4>2818056</vt:i4>
      </vt:variant>
      <vt:variant>
        <vt:i4>9</vt:i4>
      </vt:variant>
      <vt:variant>
        <vt:i4>0</vt:i4>
      </vt:variant>
      <vt:variant>
        <vt:i4>5</vt:i4>
      </vt:variant>
      <vt:variant>
        <vt:lpwstr>mailto:eaaimee.ronald@glow.sch.uk</vt:lpwstr>
      </vt:variant>
      <vt:variant>
        <vt:lpwstr/>
      </vt:variant>
      <vt:variant>
        <vt:i4>7012477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https://www.youtube.com/watch?v=WNOZLPK7-g8</vt:lpwstr>
      </vt:variant>
      <vt:variant>
        <vt:lpwstr/>
      </vt:variant>
      <vt:variant>
        <vt:i4>1835102</vt:i4>
      </vt:variant>
      <vt:variant>
        <vt:i4>3</vt:i4>
      </vt:variant>
      <vt:variant>
        <vt:i4>0</vt:i4>
      </vt:variant>
      <vt:variant>
        <vt:i4>5</vt:i4>
      </vt:variant>
      <vt:variant>
        <vt:lpwstr>https://www.topmarks.co.uk/ordering-and-sequencing/shape-patterns</vt:lpwstr>
      </vt:variant>
      <vt:variant>
        <vt:lpwstr/>
      </vt:variant>
      <vt:variant>
        <vt:i4>2228278</vt:i4>
      </vt:variant>
      <vt:variant>
        <vt:i4>0</vt:i4>
      </vt:variant>
      <vt:variant>
        <vt:i4>0</vt:i4>
      </vt:variant>
      <vt:variant>
        <vt:i4>5</vt:i4>
      </vt:variant>
      <vt:variant>
        <vt:lpwstr>https://ictgames.com/mobilePage/writingRepeater/index.html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48</cp:revision>
  <dcterms:created xsi:type="dcterms:W3CDTF">2025-10-06T15:23:00Z</dcterms:created>
  <dcterms:modified xsi:type="dcterms:W3CDTF">2025-10-27T16:32:00Z</dcterms:modified>
</cp:coreProperties>
</file>