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6054525A" w:rsidR="008616D9" w:rsidRDefault="000347C0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Homework Tuesday</w:t>
      </w:r>
      <w:r w:rsidR="00ED72F7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</w:t>
      </w:r>
      <w:r w:rsidR="00717812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  <w:vertAlign w:val="superscript"/>
        </w:rPr>
        <w:t>16</w:t>
      </w:r>
      <w:r w:rsidR="00ED72F7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  <w:vertAlign w:val="superscript"/>
        </w:rPr>
        <w:t>th</w:t>
      </w:r>
      <w:r w:rsidR="008468E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September</w:t>
      </w:r>
    </w:p>
    <w:p w14:paraId="0361BCA3" w14:textId="550F27FB" w:rsidR="007640E4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*Please bring your reading book and spelling words in your homework folder everyday as we will be using them in class.*</w:t>
      </w:r>
    </w:p>
    <w:p w14:paraId="417DBE45" w14:textId="53BFA23A" w:rsidR="007640E4" w:rsidRPr="007049FD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All Primary 1 children have Outdoor Learning on a Tuesday. Please bring or wear appropriate footwear and jackets.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7049FD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14:paraId="1D675835" w14:textId="77777777" w:rsidTr="00ED72F7">
              <w:tc>
                <w:tcPr>
                  <w:tcW w:w="4284" w:type="dxa"/>
                </w:tcPr>
                <w:p w14:paraId="402CFDB2" w14:textId="103D411F" w:rsidR="00ED72F7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Phonics</w:t>
                  </w:r>
                </w:p>
                <w:p w14:paraId="18F8088C" w14:textId="4BE6CFF5" w:rsidR="00C3105B" w:rsidRPr="00CD0F04" w:rsidRDefault="00484D88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484D88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drawing>
                      <wp:inline distT="0" distB="0" distL="0" distR="0" wp14:anchorId="70C4C6C3" wp14:editId="5877F48A">
                        <wp:extent cx="2583180" cy="4358244"/>
                        <wp:effectExtent l="0" t="0" r="7620" b="444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637" cy="4374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BE1918" w14:textId="77777777" w:rsidR="007640E4" w:rsidRDefault="007640E4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7276F25A" w14:textId="1467D260" w:rsidR="007640E4" w:rsidRDefault="007640E4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4285" w:type="dxa"/>
                </w:tcPr>
                <w:p w14:paraId="58231CBF" w14:textId="3055F2AF" w:rsidR="00ED72F7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Use any of the activities to develop your phonics skills</w:t>
                  </w:r>
                </w:p>
                <w:p w14:paraId="6C4BF684" w14:textId="393D2914" w:rsid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7A5DB94E" w14:textId="19E626B8" w:rsidR="00C3105B" w:rsidRP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C3105B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Remember to check-</w:t>
                  </w:r>
                </w:p>
                <w:p w14:paraId="63E8B71A" w14:textId="7C8AF083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ED72F7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hear these sounds in words</w:t>
                  </w:r>
                </w:p>
                <w:p w14:paraId="7939CC3F" w14:textId="619ED0D7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see these letters in words</w:t>
                  </w:r>
                </w:p>
                <w:p w14:paraId="24BEB32E" w14:textId="7C33A39E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say these sounds in words</w:t>
                  </w:r>
                </w:p>
                <w:p w14:paraId="583C53CA" w14:textId="3E299227" w:rsidR="00ED72F7" w:rsidRPr="00C3105B" w:rsidRDefault="00ED72F7" w:rsidP="00FB10B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and write the words from your phoneme strips and common words</w:t>
                  </w:r>
                </w:p>
              </w:tc>
            </w:tr>
            <w:tr w:rsidR="00ED72F7" w14:paraId="3C945361" w14:textId="77777777" w:rsidTr="00ED72F7">
              <w:tc>
                <w:tcPr>
                  <w:tcW w:w="4284" w:type="dxa"/>
                </w:tcPr>
                <w:p w14:paraId="20AFAB58" w14:textId="37886BDC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Reading</w:t>
                  </w:r>
                </w:p>
              </w:tc>
              <w:tc>
                <w:tcPr>
                  <w:tcW w:w="4285" w:type="dxa"/>
                </w:tcPr>
                <w:p w14:paraId="0E4D0A64" w14:textId="2450813D" w:rsidR="007640E4" w:rsidRDefault="00717812" w:rsidP="0071781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Read a story with your family. Before turning each page can you </w:t>
                  </w: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predict (guess) what might happen?</w:t>
                  </w:r>
                </w:p>
              </w:tc>
            </w:tr>
            <w:tr w:rsidR="00ED72F7" w14:paraId="3F0858E2" w14:textId="77777777" w:rsidTr="00ED72F7">
              <w:tc>
                <w:tcPr>
                  <w:tcW w:w="4284" w:type="dxa"/>
                </w:tcPr>
                <w:p w14:paraId="214F7ACB" w14:textId="4012AEF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Writing</w:t>
                  </w:r>
                </w:p>
              </w:tc>
              <w:tc>
                <w:tcPr>
                  <w:tcW w:w="4285" w:type="dxa"/>
                </w:tcPr>
                <w:p w14:paraId="33473362" w14:textId="77777777" w:rsidR="00C3105B" w:rsidRDefault="00717812" w:rsidP="005C4FE6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Can you write the capital and lower case letters for the sounds we have learned so far?</w:t>
                  </w:r>
                </w:p>
                <w:p w14:paraId="6B8C8A83" w14:textId="77777777" w:rsidR="00717812" w:rsidRDefault="00717812" w:rsidP="005C4FE6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01268D53" w14:textId="46DED0A6" w:rsidR="00717812" w:rsidRPr="00C3105B" w:rsidRDefault="00717812" w:rsidP="00717812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717812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Aa Tt </w:t>
                  </w:r>
                  <w:proofErr w:type="spellStart"/>
                  <w:r w:rsidRPr="00717812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Ss</w:t>
                  </w:r>
                  <w:proofErr w:type="spellEnd"/>
                  <w:r w:rsidRPr="00717812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 Ii Pp </w:t>
                  </w:r>
                  <w:proofErr w:type="spellStart"/>
                  <w:r w:rsidRPr="00717812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Nn</w:t>
                  </w:r>
                  <w:proofErr w:type="spellEnd"/>
                </w:p>
              </w:tc>
            </w:tr>
          </w:tbl>
          <w:p w14:paraId="508EBBBD" w14:textId="4236C400" w:rsidR="4BBD6C3E" w:rsidRPr="007049FD" w:rsidRDefault="0072193D" w:rsidP="00FB10B5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t xml:space="preserve"> </w:t>
            </w:r>
          </w:p>
        </w:tc>
      </w:tr>
      <w:tr w:rsidR="4BBD6C3E" w:rsidRPr="007049FD" w14:paraId="050A4294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14:paraId="5FBE66DC" w14:textId="54A8CC3A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C88413" w14:textId="6731C5CB" w:rsidR="00C3105B" w:rsidRDefault="00717812" w:rsidP="005C4FE6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Use the QR code or link to develop your numbers to 20 skills. You can play find the missing number or find the number 1 less/1 more.</w:t>
            </w:r>
          </w:p>
          <w:p w14:paraId="6505871F" w14:textId="77777777" w:rsidR="00717812" w:rsidRDefault="00717812" w:rsidP="005C4FE6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17812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2E6F9011" wp14:editId="08F6B126">
                  <wp:extent cx="4115374" cy="45345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374" cy="453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AFF65" w14:textId="5C87E8B1" w:rsidR="00717812" w:rsidRDefault="00717812" w:rsidP="005C4FE6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Id8" w:history="1">
              <w:r w:rsidRPr="00D50B9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https://www.topmarks.co.uk/learning-to-count/paint-the-squares</w:t>
              </w:r>
            </w:hyperlink>
          </w:p>
          <w:p w14:paraId="190B85BB" w14:textId="624B6C6A" w:rsidR="00717812" w:rsidRPr="007049FD" w:rsidRDefault="00717812" w:rsidP="005C4FE6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4BBD6C3E" w:rsidRPr="007049FD" w14:paraId="7FF4591C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1DED" w14:textId="11A22B3C" w:rsidR="4BBD6C3E" w:rsidRPr="007049FD" w:rsidRDefault="4BBD6C3E" w:rsidP="4BBD6C3E">
            <w:pPr>
              <w:spacing w:after="200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AA185" w14:textId="376C7725" w:rsidR="00CD0F04" w:rsidRPr="007049FD" w:rsidRDefault="00CD0F04" w:rsidP="00484D88">
            <w:pPr>
              <w:spacing w:after="200"/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Can you </w:t>
            </w:r>
            <w:r w:rsidR="00484D88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give yourself a compliment? It could be about trying hard with something you find tricky, doing a task well or for being a good friend.</w:t>
            </w:r>
            <w:bookmarkStart w:id="0" w:name="_GoBack"/>
            <w:bookmarkEnd w:id="0"/>
          </w:p>
        </w:tc>
      </w:tr>
      <w:tr w:rsidR="4BBD6C3E" w:rsidRPr="007049FD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591F884D" w:rsidR="4BBD6C3E" w:rsidRPr="007049FD" w:rsidRDefault="4BBD6C3E" w:rsidP="4BBD6C3E">
            <w:pPr>
              <w:jc w:val="center"/>
              <w:rPr>
                <w:rStyle w:val="Hyperlink"/>
                <w:rFonts w:ascii="Segoe Print" w:hAnsi="Segoe Print"/>
                <w:bCs/>
                <w:sz w:val="32"/>
                <w:szCs w:val="32"/>
              </w:rPr>
            </w:pPr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If you have any issues about homework please contact Miss Whiteford on </w:t>
            </w:r>
            <w:hyperlink r:id="rId9">
              <w:r w:rsidRPr="007049FD">
                <w:rPr>
                  <w:rStyle w:val="Hyperlink"/>
                  <w:rFonts w:ascii="Segoe Print" w:hAnsi="Segoe Print"/>
                  <w:bCs/>
                  <w:sz w:val="32"/>
                  <w:szCs w:val="32"/>
                </w:rPr>
                <w:t>eavictoria.whiteford@glow.sch.uk</w:t>
              </w:r>
            </w:hyperlink>
          </w:p>
          <w:p w14:paraId="29BCCEF6" w14:textId="0A0B484B" w:rsidR="007049FD" w:rsidRPr="007049FD" w:rsidRDefault="007049FD" w:rsidP="4BBD6C3E">
            <w:pPr>
              <w:jc w:val="center"/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</w:pPr>
            <w:r w:rsidRPr="007049FD"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  <w:t xml:space="preserve">and Miss Barrett at </w:t>
            </w:r>
          </w:p>
          <w:p w14:paraId="2DF3FB2E" w14:textId="5E9DF31E" w:rsidR="007049FD" w:rsidRPr="007049FD" w:rsidRDefault="007049FD" w:rsidP="4BBD6C3E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7049FD">
              <w:rPr>
                <w:rStyle w:val="Hyperlink"/>
                <w:rFonts w:ascii="Segoe Print" w:hAnsi="Segoe Print"/>
                <w:bCs/>
                <w:sz w:val="32"/>
                <w:szCs w:val="32"/>
              </w:rPr>
              <w:t>eajaye.barrett@glow.sch.uk</w:t>
            </w:r>
          </w:p>
          <w:p w14:paraId="3E8DB6C2" w14:textId="36122304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</w:tbl>
    <w:p w14:paraId="6C58A945" w14:textId="43907C1E" w:rsidR="008616D9" w:rsidRPr="007049FD" w:rsidRDefault="008616D9" w:rsidP="4BBD6C3E">
      <w:pPr>
        <w:spacing w:after="200" w:line="276" w:lineRule="auto"/>
        <w:rPr>
          <w:rFonts w:ascii="Segoe Print" w:eastAsia="Segoe UI" w:hAnsi="Segoe Print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B56CE"/>
    <w:rsid w:val="002033F4"/>
    <w:rsid w:val="00484D88"/>
    <w:rsid w:val="004C4A80"/>
    <w:rsid w:val="005C4FE6"/>
    <w:rsid w:val="006CED57"/>
    <w:rsid w:val="007049FD"/>
    <w:rsid w:val="00717812"/>
    <w:rsid w:val="0072193D"/>
    <w:rsid w:val="007327D9"/>
    <w:rsid w:val="007640E4"/>
    <w:rsid w:val="00780459"/>
    <w:rsid w:val="008468E5"/>
    <w:rsid w:val="008616D9"/>
    <w:rsid w:val="008C3760"/>
    <w:rsid w:val="00993DD8"/>
    <w:rsid w:val="009C7F63"/>
    <w:rsid w:val="00B315A9"/>
    <w:rsid w:val="00B7123D"/>
    <w:rsid w:val="00BA572C"/>
    <w:rsid w:val="00C3105B"/>
    <w:rsid w:val="00CD0F04"/>
    <w:rsid w:val="00D37548"/>
    <w:rsid w:val="00ED72F7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paint-the-squar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4671-E07D-4797-B656-60324F9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Miss Whiteford</cp:lastModifiedBy>
  <cp:revision>5</cp:revision>
  <dcterms:created xsi:type="dcterms:W3CDTF">2024-08-29T11:32:00Z</dcterms:created>
  <dcterms:modified xsi:type="dcterms:W3CDTF">2024-08-29T15:49:00Z</dcterms:modified>
</cp:coreProperties>
</file>