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6FB17C21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647EEC">
        <w:rPr>
          <w:rFonts w:ascii="Sassoon Infant Rg" w:hAnsi="Sassoon Infant Rg"/>
          <w:b/>
          <w:bCs/>
          <w:sz w:val="32"/>
          <w:szCs w:val="32"/>
          <w:u w:val="single"/>
        </w:rPr>
        <w:t>1</w:t>
      </w:r>
      <w:r w:rsidR="00647EEC" w:rsidRPr="00647EEC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st</w:t>
      </w:r>
      <w:r w:rsidR="00647EEC">
        <w:rPr>
          <w:rFonts w:ascii="Sassoon Infant Rg" w:hAnsi="Sassoon Infant Rg"/>
          <w:b/>
          <w:bCs/>
          <w:sz w:val="32"/>
          <w:szCs w:val="32"/>
          <w:u w:val="single"/>
        </w:rPr>
        <w:t xml:space="preserve"> December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2025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1E5D1E" w14:paraId="1D675835" w14:textId="77777777" w:rsidTr="37345A52">
              <w:tc>
                <w:tcPr>
                  <w:tcW w:w="4284" w:type="dxa"/>
                </w:tcPr>
                <w:p w14:paraId="2FC840D0" w14:textId="77777777" w:rsidR="00690769" w:rsidRPr="0057171A" w:rsidRDefault="00690769" w:rsidP="00690769">
                  <w:pPr>
                    <w:rPr>
                      <w:rFonts w:ascii="Sassoon Infant Rg" w:hAnsi="Sassoon Infant Rg"/>
                      <w:b/>
                      <w:b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306B3FC8" w14:textId="77777777" w:rsidR="00690769" w:rsidRPr="0057171A" w:rsidRDefault="00690769" w:rsidP="00690769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1D7ABBCB" w14:textId="77777777" w:rsidR="00690769" w:rsidRPr="0057171A" w:rsidRDefault="00690769" w:rsidP="00690769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are consolidating the following sounds: </w:t>
                  </w:r>
                </w:p>
                <w:p w14:paraId="64F2950F" w14:textId="77777777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  <w:gridCol w:w="1208"/>
                  </w:tblGrid>
                  <w:tr w:rsidR="00690769" w:rsidRPr="001E5D1E" w14:paraId="356B3BE8" w14:textId="135412D4" w:rsidTr="007D2F20">
                    <w:tc>
                      <w:tcPr>
                        <w:tcW w:w="1208" w:type="dxa"/>
                      </w:tcPr>
                      <w:p w14:paraId="494D4C0C" w14:textId="7537D4DF" w:rsidR="00690769" w:rsidRPr="001E5D1E" w:rsidRDefault="00690769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1208" w:type="dxa"/>
                      </w:tcPr>
                      <w:p w14:paraId="1B62FFF2" w14:textId="1BBF4C6F" w:rsidR="00690769" w:rsidRDefault="00690769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</w:tr>
                  <w:tr w:rsidR="00690769" w:rsidRPr="001E5D1E" w14:paraId="2ADD6F1A" w14:textId="3EC6112B" w:rsidTr="007D2F20">
                    <w:tc>
                      <w:tcPr>
                        <w:tcW w:w="1208" w:type="dxa"/>
                      </w:tcPr>
                      <w:p w14:paraId="6DE5FB0F" w14:textId="4AE865D5" w:rsidR="00690769" w:rsidRPr="001E5D1E" w:rsidRDefault="00690769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1208" w:type="dxa"/>
                      </w:tcPr>
                      <w:p w14:paraId="4F8D6F05" w14:textId="14E4006A" w:rsidR="00690769" w:rsidRDefault="00690769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</w:tbl>
                <w:p w14:paraId="73348D6B" w14:textId="3390A670" w:rsidR="00D72727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58B7CB6F" wp14:editId="323A1F7F">
                        <wp:simplePos x="0" y="0"/>
                        <wp:positionH relativeFrom="column">
                          <wp:posOffset>676910</wp:posOffset>
                        </wp:positionH>
                        <wp:positionV relativeFrom="paragraph">
                          <wp:posOffset>165100</wp:posOffset>
                        </wp:positionV>
                        <wp:extent cx="656590" cy="2296795"/>
                        <wp:effectExtent l="0" t="0" r="0" b="8255"/>
                        <wp:wrapSquare wrapText="bothSides"/>
                        <wp:docPr id="1241180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80204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6590" cy="22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E5D1E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2FDBC4E" wp14:editId="2561C11C">
                        <wp:simplePos x="0" y="0"/>
                        <wp:positionH relativeFrom="column">
                          <wp:posOffset>-64903</wp:posOffset>
                        </wp:positionH>
                        <wp:positionV relativeFrom="paragraph">
                          <wp:posOffset>90687</wp:posOffset>
                        </wp:positionV>
                        <wp:extent cx="609317" cy="2355112"/>
                        <wp:effectExtent l="0" t="0" r="635" b="7620"/>
                        <wp:wrapSquare wrapText="bothSides"/>
                        <wp:docPr id="6284828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8482849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317" cy="2355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F6A86D2" w14:textId="0ECA8838" w:rsidR="006B1E64" w:rsidRPr="001E5D1E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2E1405E" w14:textId="06ED8BD3" w:rsidR="005C3C86" w:rsidRDefault="005C3C86" w:rsidP="005C3C86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15E0ED72" w14:textId="77777777" w:rsidR="002C175D" w:rsidRDefault="002C175D" w:rsidP="005C3C86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165814DB" w14:textId="698D3ED8" w:rsidR="002C175D" w:rsidRPr="001E5D1E" w:rsidRDefault="002C175D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8235CC0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EB5B60A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C228AD3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DADCCC3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721726C" w14:textId="2992D3FA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9B81019" w14:textId="01204B3F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85622DB" w14:textId="2A282A76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8F17F2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14AC1E95" wp14:editId="5899F53B">
                        <wp:simplePos x="0" y="0"/>
                        <wp:positionH relativeFrom="column">
                          <wp:posOffset>792480</wp:posOffset>
                        </wp:positionH>
                        <wp:positionV relativeFrom="paragraph">
                          <wp:posOffset>201930</wp:posOffset>
                        </wp:positionV>
                        <wp:extent cx="453390" cy="2136140"/>
                        <wp:effectExtent l="0" t="0" r="3810" b="0"/>
                        <wp:wrapSquare wrapText="bothSides"/>
                        <wp:docPr id="5114999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49996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" cy="2136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700D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1A626E78" wp14:editId="62E0794A">
                        <wp:simplePos x="0" y="0"/>
                        <wp:positionH relativeFrom="column">
                          <wp:posOffset>-64844</wp:posOffset>
                        </wp:positionH>
                        <wp:positionV relativeFrom="paragraph">
                          <wp:posOffset>209328</wp:posOffset>
                        </wp:positionV>
                        <wp:extent cx="617220" cy="2239645"/>
                        <wp:effectExtent l="0" t="0" r="0" b="8255"/>
                        <wp:wrapSquare wrapText="bothSides"/>
                        <wp:docPr id="2361576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15769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" cy="2239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9086428" w14:textId="34BD0741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507700D1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FCD7DFA" w14:textId="251B7A1B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84234DE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6AB8106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E589534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6529F8A4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9B5571B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51B9EECD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513C22B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E64E354" w14:textId="77777777" w:rsidR="006B1E64" w:rsidRDefault="006B1E64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66F3A07" w14:textId="089F78A2" w:rsidR="005C3C86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 w:rsidR="00BA4842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09AF69F8" w14:textId="77777777" w:rsidR="008E298C" w:rsidRPr="001E5D1E" w:rsidRDefault="008E298C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E2F549E" w14:textId="18F1B132" w:rsidR="008E298C" w:rsidRDefault="008E298C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6432" behindDoc="0" locked="0" layoutInCell="1" allowOverlap="1" wp14:anchorId="6FF65A1D" wp14:editId="038F9052">
                        <wp:simplePos x="0" y="0"/>
                        <wp:positionH relativeFrom="column">
                          <wp:posOffset>-7724</wp:posOffset>
                        </wp:positionH>
                        <wp:positionV relativeFrom="paragraph">
                          <wp:posOffset>65140</wp:posOffset>
                        </wp:positionV>
                        <wp:extent cx="1247288" cy="1398754"/>
                        <wp:effectExtent l="0" t="0" r="0" b="0"/>
                        <wp:wrapSquare wrapText="bothSides"/>
                        <wp:docPr id="20610230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023094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288" cy="1398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0C3552A" w14:textId="2AF1CA7C" w:rsidR="008E298C" w:rsidRDefault="008E298C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411FD54" w14:textId="11CEC5FB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2DD4EB8" w14:textId="77777777" w:rsidR="000F732B" w:rsidRDefault="000F732B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6B7EB908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038FD200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776C9833" w14:textId="44462210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58371DCE" w14:textId="6CB2B375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  <w:r w:rsidRPr="00BA4842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0" locked="0" layoutInCell="1" allowOverlap="1" wp14:anchorId="20092F24" wp14:editId="244198CC">
                        <wp:simplePos x="0" y="0"/>
                        <wp:positionH relativeFrom="column">
                          <wp:posOffset>-14605</wp:posOffset>
                        </wp:positionH>
                        <wp:positionV relativeFrom="paragraph">
                          <wp:posOffset>192346</wp:posOffset>
                        </wp:positionV>
                        <wp:extent cx="2125980" cy="910590"/>
                        <wp:effectExtent l="0" t="0" r="7620" b="3810"/>
                        <wp:wrapSquare wrapText="bothSides"/>
                        <wp:docPr id="4499937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993774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5980" cy="91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16BFE7F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5D3AFF72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6AF6E2E9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73961218" w14:textId="77777777" w:rsidR="008E298C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  <w:p w14:paraId="7276F25A" w14:textId="45A639A7" w:rsidR="008E298C" w:rsidRPr="007E2780" w:rsidRDefault="008E298C" w:rsidP="007E2780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8836C06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>This week is a consolidation week. We are recapping what we have learnt so far. Check that:</w:t>
                  </w:r>
                </w:p>
                <w:p w14:paraId="54D3EA69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</w:p>
                <w:p w14:paraId="60D49BE1" w14:textId="77777777" w:rsidR="00E7785B" w:rsidRPr="0057171A" w:rsidRDefault="00E7785B" w:rsidP="00E7785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hear your sounds in words</w:t>
                  </w:r>
                </w:p>
                <w:p w14:paraId="576CE97E" w14:textId="77777777" w:rsidR="00E7785B" w:rsidRPr="0057171A" w:rsidRDefault="00E7785B" w:rsidP="00E7785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see your sounds in words</w:t>
                  </w:r>
                </w:p>
                <w:p w14:paraId="0846700D" w14:textId="77777777" w:rsidR="00E7785B" w:rsidRPr="0057171A" w:rsidRDefault="00E7785B" w:rsidP="00E7785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say your words of the week</w:t>
                  </w:r>
                </w:p>
                <w:p w14:paraId="11455E12" w14:textId="77777777" w:rsidR="00E7785B" w:rsidRPr="0057171A" w:rsidRDefault="00E7785B" w:rsidP="00E7785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write your sounds and your words of the week</w:t>
                  </w:r>
                </w:p>
                <w:p w14:paraId="2D36869F" w14:textId="77777777" w:rsidR="00E7785B" w:rsidRPr="0057171A" w:rsidRDefault="00E7785B" w:rsidP="00E7785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recognise any rules in your tricky words</w:t>
                  </w:r>
                </w:p>
                <w:p w14:paraId="1FD75070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235A7E4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Say it, Break it, Make it, Blend it and Read it, then Write it. </w:t>
                  </w:r>
                  <w:hyperlink r:id="rId12">
                    <w:r w:rsidRPr="0057171A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7F768913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0175A766" w14:textId="77777777" w:rsidR="00E7785B" w:rsidRPr="0057171A" w:rsidRDefault="00E7785B" w:rsidP="00E7785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6EE3F2FB" w14:textId="77777777" w:rsidR="00C95D34" w:rsidRDefault="00C95D34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287AF158" w14:textId="59F27644" w:rsidR="00E7785B" w:rsidRPr="001E5D1E" w:rsidRDefault="00E7785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Challenge: can you write a sentence with one or more of </w:t>
                  </w:r>
                  <w:r w:rsidR="00D53EB7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your words?</w:t>
                  </w:r>
                </w:p>
                <w:p w14:paraId="252BFC4E" w14:textId="77777777" w:rsidR="00B42B7D" w:rsidRPr="001E5D1E" w:rsidRDefault="00B42B7D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10EDA1E8" w14:textId="77777777" w:rsidR="00B42B7D" w:rsidRPr="001E5D1E" w:rsidRDefault="00B42B7D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194F43B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0259D48A" w:rsidR="00BD60F0" w:rsidRPr="001E5D1E" w:rsidRDefault="00BD60F0" w:rsidP="0009514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37345A52">
              <w:tc>
                <w:tcPr>
                  <w:tcW w:w="4284" w:type="dxa"/>
                </w:tcPr>
                <w:p w14:paraId="1EF9B64E" w14:textId="0FE559CC" w:rsidR="00DC0160" w:rsidRPr="001E5D1E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6CD37EE3" w14:textId="77777777" w:rsidR="00DC0160" w:rsidRPr="001E5D1E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14:paraId="08B7BF48" w14:textId="71782F13" w:rsidR="00DC0160" w:rsidRPr="001E5D1E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Every week, our learners will be assigned a book. Learners should access this online and read their book with an adult. There are also questions and a quiz for each book, to aid learners’ comprehension. </w:t>
                  </w:r>
                </w:p>
                <w:p w14:paraId="38894ECD" w14:textId="77777777" w:rsidR="002C6968" w:rsidRPr="001E5D1E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14:paraId="20019403" w14:textId="09145134" w:rsidR="00DC0160" w:rsidRPr="001E5D1E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Please log-in and access your Rockets Phonics account</w:t>
                  </w:r>
                  <w:r w:rsidR="00A74A33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using the information provided to you at parents’ night. If you </w:t>
                  </w:r>
                  <w:r w:rsidR="006A333F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have problems</w:t>
                  </w:r>
                  <w:r w:rsidR="00A74A33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please see Miss Ronald at the class door. </w:t>
                  </w:r>
                </w:p>
                <w:p w14:paraId="20AFAB58" w14:textId="50F4B394" w:rsidR="00A74A33" w:rsidRPr="001E5D1E" w:rsidRDefault="00A74A33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3D06CEAD" w:rsidR="00DC0160" w:rsidRPr="001E5D1E" w:rsidRDefault="00DC0160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5E1316D" w14:textId="73015A60" w:rsidR="007E2780" w:rsidRPr="001E5D1E" w:rsidRDefault="007E2780" w:rsidP="007E278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</w:t>
                  </w:r>
                  <w:r w:rsidR="008F17F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and write a sentence about our trip to the </w:t>
                  </w:r>
                  <w:r w:rsidR="00D53EB7">
                    <w:rPr>
                      <w:rFonts w:ascii="Sassoon Infant Rg" w:hAnsi="Sassoon Infant Rg"/>
                      <w:sz w:val="28"/>
                      <w:szCs w:val="28"/>
                    </w:rPr>
                    <w:t>panto on Wednesday</w:t>
                  </w:r>
                  <w:r w:rsidR="008F17F2">
                    <w:rPr>
                      <w:rFonts w:ascii="Sassoon Infant Rg" w:hAnsi="Sassoon Infant Rg"/>
                      <w:sz w:val="28"/>
                      <w:szCs w:val="28"/>
                    </w:rPr>
                    <w:t>.</w:t>
                  </w:r>
                </w:p>
                <w:p w14:paraId="214F7ACB" w14:textId="4012AEF7" w:rsidR="007E2780" w:rsidRPr="001E5D1E" w:rsidRDefault="007E2780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01268D53" w14:textId="2ABFD022" w:rsidR="0092146B" w:rsidRPr="001E5D1E" w:rsidRDefault="001257C7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F9E3902" wp14:editId="1BA072AF">
                        <wp:simplePos x="0" y="0"/>
                        <wp:positionH relativeFrom="column">
                          <wp:posOffset>262001</wp:posOffset>
                        </wp:positionH>
                        <wp:positionV relativeFrom="paragraph">
                          <wp:posOffset>31750</wp:posOffset>
                        </wp:positionV>
                        <wp:extent cx="2020824" cy="1752142"/>
                        <wp:effectExtent l="0" t="0" r="0" b="635"/>
                        <wp:wrapSquare wrapText="bothSides"/>
                        <wp:docPr id="622256093" name="Picture 1" descr="Icklesham Pantomime And Drama Society | Village Hall Icklesh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cklesham Pantomime And Drama Society | Village Hall Icklesh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824" cy="1752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DC9A5" w14:textId="77777777" w:rsidR="002D7658" w:rsidRDefault="002D7658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Fractions</w:t>
            </w:r>
          </w:p>
          <w:p w14:paraId="267B2DD7" w14:textId="77777777" w:rsidR="002D7658" w:rsidRDefault="002D7658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289D1F4E" w14:textId="77777777" w:rsidR="002D7658" w:rsidRPr="00647EEC" w:rsidRDefault="002D7658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t xml:space="preserve">In class, we have started work on fractions. In P1, we are learning about halves. </w:t>
            </w:r>
          </w:p>
          <w:p w14:paraId="5C674CBC" w14:textId="77777777" w:rsidR="002D7658" w:rsidRPr="00647EEC" w:rsidRDefault="002D7658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br/>
              <w:t>Talk to an adult about your learning so far.</w:t>
            </w:r>
          </w:p>
          <w:p w14:paraId="172D46B2" w14:textId="77777777" w:rsidR="002D7658" w:rsidRPr="00647EEC" w:rsidRDefault="002D7658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97ED822" w14:textId="3876B997" w:rsidR="002D7658" w:rsidRPr="00647EEC" w:rsidRDefault="002D7658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647EEC">
              <w:rPr>
                <w:rFonts w:ascii="Sassoon Infant Rg" w:hAnsi="Sassoon Infant Rg"/>
                <w:sz w:val="28"/>
                <w:szCs w:val="28"/>
              </w:rPr>
              <w:t xml:space="preserve">Activity: draw four shapes in your jotter. Can you show an adult how you would half this shape? </w:t>
            </w:r>
          </w:p>
          <w:p w14:paraId="1666685F" w14:textId="3DBAA6C7" w:rsidR="00647EEC" w:rsidRDefault="00647EEC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F208B52" wp14:editId="0EBBD9EA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69215</wp:posOffset>
                  </wp:positionV>
                  <wp:extent cx="1069340" cy="1188085"/>
                  <wp:effectExtent l="0" t="0" r="0" b="0"/>
                  <wp:wrapSquare wrapText="bothSides"/>
                  <wp:docPr id="830134860" name="Picture 1" descr="Center Line Squarehalf Square Stock Vector (Royalty Free) 2174007509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er Line Squarehalf Square Stock Vector (Royalty Free) 2174007509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5" t="3426" r="50548" b="52057"/>
                          <a:stretch/>
                        </pic:blipFill>
                        <pic:spPr bwMode="auto">
                          <a:xfrm>
                            <a:off x="0" y="0"/>
                            <a:ext cx="106934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86E3E" w14:textId="77777777" w:rsidR="00647EEC" w:rsidRDefault="00647EEC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ED5E7F4" w14:textId="49484E7E" w:rsidR="00EE70E1" w:rsidRPr="002D7658" w:rsidRDefault="00647EEC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For example: </w:t>
            </w:r>
            <w:r w:rsidR="00EE70E1" w:rsidRPr="00EE70E1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23683B0" w:rsidR="00EE70E1" w:rsidRPr="00EE70E1" w:rsidRDefault="00EE70E1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FC79F" w14:textId="4E93BC48" w:rsidR="00345FCB" w:rsidRPr="001E5D1E" w:rsidRDefault="00EE70E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your parts for The Nativity.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5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A1A63"/>
    <w:rsid w:val="000B56CE"/>
    <w:rsid w:val="000B618F"/>
    <w:rsid w:val="000F2BD4"/>
    <w:rsid w:val="000F732B"/>
    <w:rsid w:val="001257C7"/>
    <w:rsid w:val="00133481"/>
    <w:rsid w:val="001421CE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295B"/>
    <w:rsid w:val="00345FCB"/>
    <w:rsid w:val="003700D7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6919"/>
    <w:rsid w:val="00616C4C"/>
    <w:rsid w:val="00647EEC"/>
    <w:rsid w:val="00653C32"/>
    <w:rsid w:val="00657D2B"/>
    <w:rsid w:val="00660DDE"/>
    <w:rsid w:val="00661B45"/>
    <w:rsid w:val="00690769"/>
    <w:rsid w:val="006A333F"/>
    <w:rsid w:val="006B1E64"/>
    <w:rsid w:val="006C330E"/>
    <w:rsid w:val="006CED57"/>
    <w:rsid w:val="006E00DB"/>
    <w:rsid w:val="00703582"/>
    <w:rsid w:val="007049FD"/>
    <w:rsid w:val="00717812"/>
    <w:rsid w:val="0072193D"/>
    <w:rsid w:val="007327D9"/>
    <w:rsid w:val="00742408"/>
    <w:rsid w:val="007640E4"/>
    <w:rsid w:val="00780459"/>
    <w:rsid w:val="00796B5C"/>
    <w:rsid w:val="007D4922"/>
    <w:rsid w:val="007E2780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298C"/>
    <w:rsid w:val="008E6132"/>
    <w:rsid w:val="008F17F2"/>
    <w:rsid w:val="0092146B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B315A9"/>
    <w:rsid w:val="00B421BD"/>
    <w:rsid w:val="00B42B7D"/>
    <w:rsid w:val="00B57550"/>
    <w:rsid w:val="00B660B1"/>
    <w:rsid w:val="00B7123D"/>
    <w:rsid w:val="00B817C8"/>
    <w:rsid w:val="00B86B95"/>
    <w:rsid w:val="00BA4842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4F2B"/>
    <w:rsid w:val="00D23632"/>
    <w:rsid w:val="00D37548"/>
    <w:rsid w:val="00D4157C"/>
    <w:rsid w:val="00D53734"/>
    <w:rsid w:val="00D53EB7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7785B"/>
    <w:rsid w:val="00E96AFE"/>
    <w:rsid w:val="00EA1BC2"/>
    <w:rsid w:val="00ED72F7"/>
    <w:rsid w:val="00EE70E1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ictgames.com/mobilePage/writingRepeater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ajaye.barrett@glow.sch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eaaimee.ronald@glow.sch.uk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101</cp:revision>
  <dcterms:created xsi:type="dcterms:W3CDTF">2025-10-06T15:23:00Z</dcterms:created>
  <dcterms:modified xsi:type="dcterms:W3CDTF">2025-11-26T17:06:00Z</dcterms:modified>
</cp:coreProperties>
</file>