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901" w:rsidRDefault="007E6AB0">
      <w:pPr>
        <w:pStyle w:val="normal0"/>
        <w:jc w:val="right"/>
        <w:rPr>
          <w:rFonts w:ascii="Livvic" w:eastAsia="Livvic" w:hAnsi="Livvic" w:cs="Livvic"/>
          <w:sz w:val="20"/>
          <w:szCs w:val="20"/>
          <w:u w:val="single"/>
        </w:rPr>
      </w:pPr>
      <w:r>
        <w:rPr>
          <w:rFonts w:ascii="Livvic" w:eastAsia="Livvic" w:hAnsi="Livvic" w:cs="Livvic"/>
          <w:b/>
          <w:bCs/>
          <w:sz w:val="20"/>
          <w:szCs w:val="20"/>
        </w:rPr>
        <w:t>Name: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                          ​</w:t>
      </w:r>
      <w:r>
        <w:rPr>
          <w:rFonts w:ascii="Livvic" w:eastAsia="Livvic" w:hAnsi="Livvic" w:cs="Livvic"/>
          <w:sz w:val="20"/>
          <w:szCs w:val="20"/>
        </w:rPr>
        <w:t xml:space="preserve">       </w:t>
      </w:r>
      <w:proofErr w:type="spellStart"/>
      <w:r>
        <w:rPr>
          <w:rFonts w:ascii="Livvic" w:eastAsia="Livvic" w:hAnsi="Livvic" w:cs="Livvic"/>
          <w:sz w:val="20"/>
          <w:szCs w:val="20"/>
        </w:rPr>
        <w:t>​</w:t>
      </w:r>
      <w:proofErr w:type="spellEnd"/>
      <w:r>
        <w:rPr>
          <w:rFonts w:ascii="Livvic" w:eastAsia="Livvic" w:hAnsi="Livvic" w:cs="Livvic"/>
          <w:b/>
          <w:bCs/>
          <w:sz w:val="20"/>
          <w:szCs w:val="20"/>
        </w:rPr>
        <w:t xml:space="preserve">  Date: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​</w:t>
      </w:r>
    </w:p>
    <w:p w:rsidR="004C1901" w:rsidRDefault="004C1901">
      <w:pPr>
        <w:pStyle w:val="normal0"/>
        <w:spacing w:after="460" w:line="240" w:lineRule="auto"/>
        <w:rPr>
          <w:sz w:val="2"/>
          <w:szCs w:val="2"/>
        </w:rPr>
      </w:pPr>
    </w:p>
    <w:p w:rsidR="004C1901" w:rsidRDefault="007E6AB0">
      <w:pPr>
        <w:pStyle w:val="normal0"/>
        <w:rPr>
          <w:rFonts w:ascii="Livvic" w:eastAsia="Livvic" w:hAnsi="Livvic" w:cs="Livvic"/>
          <w:b/>
          <w:bCs/>
          <w:color w:val="409E9E"/>
          <w:sz w:val="40"/>
          <w:szCs w:val="40"/>
        </w:rPr>
      </w:pPr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 xml:space="preserve">Tam </w:t>
      </w:r>
      <w:proofErr w:type="spellStart"/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O'Shanter</w:t>
      </w:r>
      <w:proofErr w:type="spellEnd"/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: Critical Analysis</w:t>
      </w:r>
    </w:p>
    <w:p w:rsidR="004C1901" w:rsidRDefault="004C1901">
      <w:pPr>
        <w:pStyle w:val="normal0"/>
        <w:spacing w:after="700" w:line="240" w:lineRule="auto"/>
        <w:rPr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1. Deconstructing the Narrative</w:t>
      </w: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"/>
        <w:tblW w:w="10946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83"/>
        <w:gridCol w:w="7663"/>
      </w:tblGrid>
      <w:tr w:rsidR="004C1901"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  <w:r>
              <w:rPr>
                <w:rFonts w:ascii="Livvic" w:eastAsia="Livvic" w:hAnsi="Livvic" w:cs="Livvic"/>
                <w:b/>
                <w:bCs/>
                <w:noProof/>
                <w:color w:val="409E9E"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1971675" cy="1971675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Robert Burns crafted a narrative that moves from a </w:t>
            </w:r>
            <w:proofErr w:type="spellStart"/>
            <w:r>
              <w:rPr>
                <w:rFonts w:ascii="Livvic" w:eastAsia="Livvic" w:hAnsi="Livvic" w:cs="Livvic"/>
                <w:sz w:val="24"/>
                <w:szCs w:val="24"/>
              </w:rPr>
              <w:t>cosy</w:t>
            </w:r>
            <w:proofErr w:type="spellEnd"/>
            <w:r>
              <w:rPr>
                <w:rFonts w:ascii="Livvic" w:eastAsia="Livvic" w:hAnsi="Livvic" w:cs="Livvic"/>
                <w:sz w:val="24"/>
                <w:szCs w:val="24"/>
              </w:rPr>
              <w:t xml:space="preserve"> pub to a terrifying chase. Instead of simply retelling the story, </w:t>
            </w:r>
            <w:proofErr w:type="spellStart"/>
            <w:r>
              <w:rPr>
                <w:rFonts w:ascii="Livvic" w:eastAsia="Livvic" w:hAnsi="Livvic" w:cs="Livvic"/>
                <w:sz w:val="24"/>
                <w:szCs w:val="24"/>
              </w:rPr>
              <w:t>analyse</w:t>
            </w:r>
            <w:proofErr w:type="spellEnd"/>
            <w:r>
              <w:rPr>
                <w:rFonts w:ascii="Livvic" w:eastAsia="Livvic" w:hAnsi="Livvic" w:cs="Livvic"/>
                <w:sz w:val="24"/>
                <w:szCs w:val="24"/>
              </w:rPr>
              <w:t xml:space="preserve"> the structure of the plot.</w:t>
            </w: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Task: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Identify the three key turning points in the narrative. Focus on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cause and effect</w:t>
            </w:r>
            <w:r>
              <w:rPr>
                <w:rFonts w:ascii="Livvic" w:eastAsia="Livvic" w:hAnsi="Livvic" w:cs="Livvic"/>
                <w:sz w:val="24"/>
                <w:szCs w:val="24"/>
              </w:rPr>
              <w:t>—how did on</w:t>
            </w:r>
            <w:r>
              <w:rPr>
                <w:rFonts w:ascii="Livvic" w:eastAsia="Livvic" w:hAnsi="Livvic" w:cs="Livvic"/>
                <w:sz w:val="24"/>
                <w:szCs w:val="24"/>
              </w:rPr>
              <w:t>e decision lead to the next?</w:t>
            </w: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0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83"/>
        <w:gridCol w:w="7663"/>
      </w:tblGrid>
      <w:tr w:rsidR="004C1901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Plot Stage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Event Analysis (What happened and why?)</w:t>
            </w:r>
          </w:p>
        </w:tc>
      </w:tr>
      <w:tr w:rsidR="004C1901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The Inciting Incident</w:t>
            </w: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i/>
                <w:iCs/>
                <w:sz w:val="24"/>
                <w:szCs w:val="24"/>
              </w:rPr>
            </w:pPr>
            <w:r>
              <w:rPr>
                <w:rFonts w:ascii="Livvic" w:eastAsia="Livvic" w:hAnsi="Livvic" w:cs="Livvic"/>
                <w:i/>
                <w:iCs/>
                <w:sz w:val="24"/>
                <w:szCs w:val="24"/>
              </w:rPr>
              <w:t>(Why was Tam on the road?)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4C1901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The Climax</w:t>
            </w: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i/>
                <w:iCs/>
                <w:sz w:val="24"/>
                <w:szCs w:val="24"/>
              </w:rPr>
            </w:pPr>
            <w:r>
              <w:rPr>
                <w:rFonts w:ascii="Livvic" w:eastAsia="Livvic" w:hAnsi="Livvic" w:cs="Livvic"/>
                <w:i/>
                <w:iCs/>
                <w:sz w:val="24"/>
                <w:szCs w:val="24"/>
              </w:rPr>
              <w:t>(The critical mistake)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4C1901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The Resolution</w:t>
            </w: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i/>
                <w:iCs/>
                <w:sz w:val="24"/>
                <w:szCs w:val="24"/>
              </w:rPr>
            </w:pPr>
            <w:r>
              <w:rPr>
                <w:rFonts w:ascii="Livvic" w:eastAsia="Livvic" w:hAnsi="Livvic" w:cs="Livvic"/>
                <w:i/>
                <w:iCs/>
                <w:sz w:val="24"/>
                <w:szCs w:val="24"/>
              </w:rPr>
              <w:t>(The price paid for escape)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2. Scots Language Detective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🏴󠁧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󠁢󠁳󠁣󠁴󠁿</w:t>
      </w: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Robert Burns wrote in Scots not just because it was his spoken language, but because it adds texture, rhythm, and authenticity to the tale.</w:t>
      </w: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4C1901" w:rsidRDefault="007E6AB0">
      <w:pPr>
        <w:pStyle w:val="normal0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Translate the following key terms into Standard English, then </w:t>
      </w:r>
      <w:proofErr w:type="spellStart"/>
      <w:r>
        <w:rPr>
          <w:rFonts w:ascii="Livvic" w:eastAsia="Livvic" w:hAnsi="Livvic" w:cs="Livvic"/>
          <w:b/>
          <w:bCs/>
          <w:sz w:val="24"/>
          <w:szCs w:val="24"/>
        </w:rPr>
        <w:t>analyse</w:t>
      </w:r>
      <w:proofErr w:type="spellEnd"/>
      <w:r>
        <w:rPr>
          <w:rFonts w:ascii="Livvic" w:eastAsia="Livvic" w:hAnsi="Livvic" w:cs="Livvic"/>
          <w:b/>
          <w:bCs/>
          <w:sz w:val="24"/>
          <w:szCs w:val="24"/>
        </w:rPr>
        <w:t xml:space="preserve"> their impact.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1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189"/>
        <w:gridCol w:w="3283"/>
        <w:gridCol w:w="5474"/>
      </w:tblGrid>
      <w:tr w:rsidR="004C1901"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Scots Term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English Translation</w:t>
            </w:r>
          </w:p>
        </w:tc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Context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(Where does this appear in the story?)</w:t>
            </w:r>
          </w:p>
        </w:tc>
      </w:tr>
      <w:tr w:rsidR="004C1901"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lastRenderedPageBreak/>
              <w:t>Kirk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4C1901"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Fou</w:t>
            </w:r>
            <w:proofErr w:type="spellEnd"/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4C1901"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Cutty-sark</w:t>
            </w:r>
            <w:proofErr w:type="spellEnd"/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2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946"/>
      </w:tblGrid>
      <w:tr w:rsidR="004C1901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Why do you think Burns chose to write this specific poem in Scots rather than Standard English? How does it change the 'sound' or mood of the poem?</w:t>
            </w:r>
          </w:p>
        </w:tc>
      </w:tr>
      <w:tr w:rsidR="004C1901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3. Atmosphere &amp; Setting</w:t>
      </w: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3"/>
        <w:tblW w:w="10946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378"/>
        <w:gridCol w:w="6568"/>
      </w:tblGrid>
      <w:tr w:rsidR="004C1901"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  <w:r>
              <w:rPr>
                <w:rFonts w:ascii="Livvic" w:eastAsia="Livvic" w:hAnsi="Livvic" w:cs="Livvic"/>
                <w:b/>
                <w:bCs/>
                <w:noProof/>
                <w:color w:val="409E9E"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2657475" cy="2657475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tbl>
            <w:tblPr>
              <w:tblStyle w:val="a4"/>
              <w:tblW w:w="6447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680"/>
              <w:gridCol w:w="5767"/>
            </w:tblGrid>
            <w:tr w:rsidR="004C1901">
              <w:tc>
                <w:tcPr>
                  <w:tcW w:w="680" w:type="dxa"/>
                  <w:tcBorders>
                    <w:top w:val="single" w:sz="16" w:space="0" w:color="D90368"/>
                    <w:left w:val="single" w:sz="16" w:space="0" w:color="D90368"/>
                    <w:bottom w:val="single" w:sz="16" w:space="0" w:color="D90368"/>
                    <w:right w:val="nil"/>
                  </w:tcBorders>
                  <w:shd w:val="clear" w:color="auto" w:fill="EBEFF2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:rsidR="004C1901" w:rsidRDefault="007E6AB0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40"/>
                      <w:szCs w:val="40"/>
                    </w:rPr>
                  </w:pPr>
                  <w:r>
                    <w:rPr>
                      <w:rFonts w:ascii="Livvic" w:eastAsia="Livvic" w:hAnsi="Livvic" w:cs="Livvic"/>
                      <w:sz w:val="40"/>
                      <w:szCs w:val="40"/>
                    </w:rPr>
                    <w:t>🧠</w:t>
                  </w:r>
                  <w:r>
                    <w:rPr>
                      <w:rFonts w:ascii="Livvic" w:eastAsia="Livvic" w:hAnsi="Livvic" w:cs="Livvic"/>
                      <w:sz w:val="40"/>
                      <w:szCs w:val="40"/>
                    </w:rPr>
                    <w:t>​</w:t>
                  </w:r>
                </w:p>
              </w:tc>
              <w:tc>
                <w:tcPr>
                  <w:tcW w:w="5767" w:type="dxa"/>
                  <w:tcBorders>
                    <w:top w:val="single" w:sz="16" w:space="0" w:color="D90368"/>
                    <w:left w:val="nil"/>
                    <w:bottom w:val="single" w:sz="16" w:space="0" w:color="D90368"/>
                    <w:right w:val="single" w:sz="16" w:space="0" w:color="D90368"/>
                  </w:tcBorders>
                  <w:shd w:val="clear" w:color="auto" w:fill="EBEFF2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:rsidR="004C1901" w:rsidRDefault="007E6AB0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Concept: Pathetic Fallacy</w:t>
                  </w:r>
                </w:p>
                <w:p w:rsidR="004C1901" w:rsidRDefault="004C1901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color w:val="409E9E"/>
                      <w:sz w:val="32"/>
                      <w:szCs w:val="32"/>
                    </w:rPr>
                  </w:pPr>
                </w:p>
                <w:p w:rsidR="004C1901" w:rsidRDefault="007E6AB0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This is a literary technique where the weather or environment reflects the mood of the story or the character's internal feelings.</w:t>
                  </w:r>
                </w:p>
              </w:tc>
            </w:tr>
          </w:tbl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40" w:lineRule="auto"/>
              <w:rPr>
                <w:rFonts w:ascii="Livvic" w:eastAsia="Livvic" w:hAnsi="Livvic" w:cs="Livvic"/>
                <w:b/>
                <w:bCs/>
                <w:color w:val="409E9E"/>
                <w:sz w:val="2"/>
                <w:szCs w:val="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tbl>
            <w:tblPr>
              <w:tblStyle w:val="a5"/>
              <w:tblW w:w="6447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6447"/>
            </w:tblGrid>
            <w:tr w:rsidR="004C1901">
              <w:tc>
                <w:tcPr>
                  <w:tcW w:w="64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:rsidR="004C1901" w:rsidRDefault="007E6AB0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How does the storm outside mirror the events happening inside the Kirk? Explain the connection.</w:t>
                  </w:r>
                </w:p>
              </w:tc>
            </w:tr>
            <w:tr w:rsidR="004C1901">
              <w:tc>
                <w:tcPr>
                  <w:tcW w:w="64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:rsidR="004C1901" w:rsidRDefault="004C1901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color w:val="409E9E"/>
                      <w:sz w:val="32"/>
                      <w:szCs w:val="32"/>
                    </w:rPr>
                  </w:pPr>
                </w:p>
                <w:p w:rsidR="004C1901" w:rsidRDefault="004C1901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color w:val="409E9E"/>
                      <w:sz w:val="32"/>
                      <w:szCs w:val="32"/>
                    </w:rPr>
                  </w:pPr>
                </w:p>
                <w:p w:rsidR="004C1901" w:rsidRDefault="004C1901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color w:val="409E9E"/>
                      <w:sz w:val="32"/>
                      <w:szCs w:val="32"/>
                    </w:rPr>
                  </w:pPr>
                </w:p>
                <w:p w:rsidR="004C1901" w:rsidRDefault="004C1901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color w:val="409E9E"/>
                      <w:sz w:val="32"/>
                      <w:szCs w:val="32"/>
                    </w:rPr>
                  </w:pPr>
                </w:p>
              </w:tc>
            </w:tr>
          </w:tbl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4. Evaluate the Characters</w:t>
      </w: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lastRenderedPageBreak/>
        <w:t>Tam is the protagonist, but is he a hero? Critically evaluate the actions of the characters.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6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946"/>
      </w:tblGrid>
      <w:tr w:rsidR="004C1901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"Tam's escape was due to luck, not bravery."</w:t>
            </w: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To what extent do you agree with this statement? Justify your answer with evidence from the plot.</w:t>
            </w:r>
          </w:p>
        </w:tc>
      </w:tr>
      <w:tr w:rsidR="004C1901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7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946"/>
      </w:tblGrid>
      <w:tr w:rsidR="004C1901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 xml:space="preserve">Meg the horse suffers a permanent physical injury (losing her tail) because of Tam's mistake. What might Burns be suggesting about the consequences of reckless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behaviour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?</w:t>
            </w:r>
          </w:p>
        </w:tc>
      </w:tr>
      <w:tr w:rsidR="004C1901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5. The Official Record: Incident Report</w:t>
      </w: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Imagine the morning after the events</w:t>
      </w:r>
      <w:r>
        <w:rPr>
          <w:rFonts w:ascii="Livvic" w:eastAsia="Livvic" w:hAnsi="Livvic" w:cs="Livvic"/>
          <w:sz w:val="24"/>
          <w:szCs w:val="24"/>
        </w:rPr>
        <w:t xml:space="preserve">. You are the Constable of </w:t>
      </w:r>
      <w:proofErr w:type="spellStart"/>
      <w:r>
        <w:rPr>
          <w:rFonts w:ascii="Livvic" w:eastAsia="Livvic" w:hAnsi="Livvic" w:cs="Livvic"/>
          <w:sz w:val="24"/>
          <w:szCs w:val="24"/>
        </w:rPr>
        <w:t>Ayr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. You must write a </w:t>
      </w:r>
      <w:r>
        <w:rPr>
          <w:rFonts w:ascii="Livvic" w:eastAsia="Livvic" w:hAnsi="Livvic" w:cs="Livvic"/>
          <w:b/>
          <w:bCs/>
          <w:sz w:val="24"/>
          <w:szCs w:val="24"/>
        </w:rPr>
        <w:t>Formal Incident Report</w:t>
      </w:r>
      <w:r>
        <w:rPr>
          <w:rFonts w:ascii="Livvic" w:eastAsia="Livvic" w:hAnsi="Livvic" w:cs="Livvic"/>
          <w:sz w:val="24"/>
          <w:szCs w:val="24"/>
        </w:rPr>
        <w:t xml:space="preserve"> based on Tam's rambling statement.</w:t>
      </w: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Challenge:</w:t>
      </w:r>
      <w:r>
        <w:rPr>
          <w:rFonts w:ascii="Livvic" w:eastAsia="Livvic" w:hAnsi="Livvic" w:cs="Livvic"/>
          <w:sz w:val="24"/>
          <w:szCs w:val="24"/>
        </w:rPr>
        <w:t xml:space="preserve"> Translate the supernatural chaos into formal, objective language (e.g., instead of "monsters dancing," use "</w:t>
      </w:r>
      <w:r>
        <w:rPr>
          <w:rFonts w:ascii="Livvic" w:eastAsia="Livvic" w:hAnsi="Livvic" w:cs="Livvic"/>
          <w:sz w:val="24"/>
          <w:szCs w:val="24"/>
        </w:rPr>
        <w:t>suspected disturbance of the peace").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8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946"/>
      </w:tblGrid>
      <w:tr w:rsidR="004C1901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INCIDENT REPORT: ALLOWAY KIRK</w:t>
            </w: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Reporting Officer: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Constable [Your Name]</w:t>
            </w: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lastRenderedPageBreak/>
              <w:t>Summary of Events:</w:t>
            </w: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7E6AB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Damage Report (Property/Animals):</w:t>
            </w: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4C1901" w:rsidRDefault="004C190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4C1901" w:rsidRDefault="007E6AB0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lastRenderedPageBreak/>
        <w:br w:type="page"/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Answer Key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2. Scots Language Detective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🏴󠁧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󠁢󠁳󠁣󠁴󠁿</w:t>
      </w: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Answers should mention authenticity, rhythm, or the ability of Scots to sound more expressive, spooky, or humorous than formal English.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3. Atmosphere &amp; Setting</w:t>
      </w: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The chaos of the wind and lightning mirrors the wild, chaotic dancing of the witches inside. It</w:t>
      </w:r>
      <w:r>
        <w:rPr>
          <w:rFonts w:ascii="Livvic" w:eastAsia="Livvic" w:hAnsi="Livvic" w:cs="Livvic"/>
          <w:sz w:val="24"/>
          <w:szCs w:val="24"/>
        </w:rPr>
        <w:t xml:space="preserve"> builds tension before the chase.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4. Evaluate the Characters</w:t>
      </w: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Students should identify that Meg did the work/running, and Tam's only action was a foolish shout. He survived because of the horse and the running water rule, not his own skill.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It suggests th</w:t>
      </w:r>
      <w:r>
        <w:rPr>
          <w:rFonts w:ascii="Livvic" w:eastAsia="Livvic" w:hAnsi="Livvic" w:cs="Livvic"/>
          <w:sz w:val="24"/>
          <w:szCs w:val="24"/>
        </w:rPr>
        <w:t xml:space="preserve">at our reckless actions often hurt those who support us (innocents) rather than just </w:t>
      </w:r>
      <w:proofErr w:type="gramStart"/>
      <w:r>
        <w:rPr>
          <w:rFonts w:ascii="Livvic" w:eastAsia="Livvic" w:hAnsi="Livvic" w:cs="Livvic"/>
          <w:sz w:val="24"/>
          <w:szCs w:val="24"/>
        </w:rPr>
        <w:t>ourselves</w:t>
      </w:r>
      <w:proofErr w:type="gramEnd"/>
      <w:r>
        <w:rPr>
          <w:rFonts w:ascii="Livvic" w:eastAsia="Livvic" w:hAnsi="Livvic" w:cs="Livvic"/>
          <w:sz w:val="24"/>
          <w:szCs w:val="24"/>
        </w:rPr>
        <w:t>.</w:t>
      </w:r>
    </w:p>
    <w:p w:rsidR="004C1901" w:rsidRDefault="004C1901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4C1901" w:rsidRDefault="007E6AB0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5. The Official Record: Incident Report</w:t>
      </w:r>
    </w:p>
    <w:p w:rsidR="004C1901" w:rsidRDefault="007E6AB0">
      <w:pPr>
        <w:pStyle w:val="normal0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:rsidR="004C1901" w:rsidRDefault="007E6AB0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Model answer would use formal tone: 'Subject T. </w:t>
      </w:r>
      <w:proofErr w:type="spellStart"/>
      <w:r>
        <w:rPr>
          <w:rFonts w:ascii="Livvic" w:eastAsia="Livvic" w:hAnsi="Livvic" w:cs="Livvic"/>
          <w:sz w:val="24"/>
          <w:szCs w:val="24"/>
        </w:rPr>
        <w:t>O'Shanter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alleged observing illegal gathering at ruins. Suspect</w:t>
      </w:r>
      <w:r>
        <w:rPr>
          <w:rFonts w:ascii="Livvic" w:eastAsia="Livvic" w:hAnsi="Livvic" w:cs="Livvic"/>
          <w:sz w:val="24"/>
          <w:szCs w:val="24"/>
        </w:rPr>
        <w:t xml:space="preserve"> '</w:t>
      </w:r>
      <w:proofErr w:type="spellStart"/>
      <w:r>
        <w:rPr>
          <w:rFonts w:ascii="Livvic" w:eastAsia="Livvic" w:hAnsi="Livvic" w:cs="Livvic"/>
          <w:sz w:val="24"/>
          <w:szCs w:val="24"/>
        </w:rPr>
        <w:t>Nannie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' pursued subject to </w:t>
      </w:r>
      <w:proofErr w:type="spellStart"/>
      <w:r>
        <w:rPr>
          <w:rFonts w:ascii="Livvic" w:eastAsia="Livvic" w:hAnsi="Livvic" w:cs="Livvic"/>
          <w:sz w:val="24"/>
          <w:szCs w:val="24"/>
        </w:rPr>
        <w:t>Doon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Bridge. Subject's horse sustained injury (amputation of tail).'</w:t>
      </w: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4C1901" w:rsidRDefault="004C1901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sectPr w:rsidR="004C1901" w:rsidSect="004C1901">
      <w:pgSz w:w="11906" w:h="16838"/>
      <w:pgMar w:top="480" w:right="480" w:bottom="480" w:left="48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D143D92-A990-4619-A299-4C5A2D44AEA1}"/>
  </w:font>
  <w:font w:name="Livvic">
    <w:charset w:val="00"/>
    <w:family w:val="auto"/>
    <w:pitch w:val="default"/>
    <w:sig w:usb0="00000000" w:usb1="00000000" w:usb2="00000000" w:usb3="00000000" w:csb0="00000000" w:csb1="00000000"/>
    <w:embedRegular r:id="rId2" w:fontKey="{16F59E66-1993-4E5F-84F0-24FC80589C56}"/>
    <w:embedBold r:id="rId3" w:fontKey="{B5782F04-C80D-4181-B4D0-D32C2C0EB13F}"/>
    <w:embedItalic r:id="rId4" w:fontKey="{26A0C7CB-8996-4E25-B993-5B5188B464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17082CF-9D5A-47A6-91E1-D3CAF7DD96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F73309-ED0E-4E33-9526-700D6CD04A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4C1901"/>
    <w:rsid w:val="004C1901"/>
    <w:rsid w:val="007E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C190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4C190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4C190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4C190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4C190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4C190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C190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C1901"/>
  </w:style>
  <w:style w:type="paragraph" w:styleId="Title">
    <w:name w:val="Title"/>
    <w:basedOn w:val="normal0"/>
    <w:next w:val="normal0"/>
    <w:rsid w:val="004C190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4C190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rsid w:val="004C19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A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505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and Laura Sommerville</dc:creator>
  <cp:lastModifiedBy>Neil and Laura Sommerville</cp:lastModifiedBy>
  <cp:revision>2</cp:revision>
  <dcterms:created xsi:type="dcterms:W3CDTF">2026-01-04T13:04:00Z</dcterms:created>
  <dcterms:modified xsi:type="dcterms:W3CDTF">2026-01-04T13:04:00Z</dcterms:modified>
</cp:coreProperties>
</file>