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51" w:rsidRDefault="00CC7451" w:rsidP="00CC7451">
      <w:pPr>
        <w:jc w:val="center"/>
        <w:rPr>
          <w:rFonts w:ascii="Collins Handwriting" w:hAnsi="Collins Handwriting"/>
          <w:sz w:val="36"/>
          <w:szCs w:val="36"/>
          <w:u w:val="single"/>
        </w:rPr>
      </w:pPr>
      <w:r w:rsidRPr="00CC7451">
        <w:rPr>
          <w:rFonts w:ascii="Collins Handwriting" w:hAnsi="Collins Handwriting"/>
          <w:sz w:val="36"/>
          <w:szCs w:val="36"/>
          <w:u w:val="single"/>
        </w:rPr>
        <w:t>Primary 6 Homework Overview</w:t>
      </w:r>
      <w:r w:rsidR="00D10F1D">
        <w:rPr>
          <w:rFonts w:ascii="Collins Handwriting" w:hAnsi="Collins Handwriting"/>
          <w:sz w:val="36"/>
          <w:szCs w:val="36"/>
          <w:u w:val="single"/>
        </w:rPr>
        <w:t xml:space="preserve"> 27</w:t>
      </w:r>
      <w:r w:rsidR="008F1442">
        <w:rPr>
          <w:rFonts w:ascii="Collins Handwriting" w:hAnsi="Collins Handwriting"/>
          <w:sz w:val="36"/>
          <w:szCs w:val="36"/>
          <w:u w:val="single"/>
        </w:rPr>
        <w:t>/11</w:t>
      </w:r>
      <w:r w:rsidR="007F28A4">
        <w:rPr>
          <w:rFonts w:ascii="Collins Handwriting" w:hAnsi="Collins Handwriting"/>
          <w:sz w:val="36"/>
          <w:szCs w:val="36"/>
          <w:u w:val="single"/>
        </w:rPr>
        <w:t>/23</w:t>
      </w:r>
    </w:p>
    <w:tbl>
      <w:tblPr>
        <w:tblStyle w:val="TableGrid"/>
        <w:tblW w:w="15488" w:type="dxa"/>
        <w:tblLook w:val="04A0" w:firstRow="1" w:lastRow="0" w:firstColumn="1" w:lastColumn="0" w:noHBand="0" w:noVBand="1"/>
      </w:tblPr>
      <w:tblGrid>
        <w:gridCol w:w="5949"/>
        <w:gridCol w:w="3544"/>
        <w:gridCol w:w="5995"/>
      </w:tblGrid>
      <w:tr w:rsidR="00CC5D40" w:rsidTr="00BB64EA">
        <w:trPr>
          <w:trHeight w:val="418"/>
        </w:trPr>
        <w:tc>
          <w:tcPr>
            <w:tcW w:w="5949" w:type="dxa"/>
          </w:tcPr>
          <w:p w:rsidR="00CC7451" w:rsidRPr="00BB64EA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3544" w:type="dxa"/>
          </w:tcPr>
          <w:p w:rsidR="00CC7451" w:rsidRPr="00BB64EA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Reading</w:t>
            </w:r>
          </w:p>
        </w:tc>
        <w:tc>
          <w:tcPr>
            <w:tcW w:w="5995" w:type="dxa"/>
          </w:tcPr>
          <w:p w:rsidR="00CC7451" w:rsidRPr="00BB64EA" w:rsidRDefault="00CC7451" w:rsidP="00CC7451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Numeracy and Mathematics</w:t>
            </w:r>
          </w:p>
        </w:tc>
      </w:tr>
      <w:tr w:rsidR="00CC5D40" w:rsidTr="00BB64EA">
        <w:trPr>
          <w:trHeight w:val="151"/>
        </w:trPr>
        <w:tc>
          <w:tcPr>
            <w:tcW w:w="5949" w:type="dxa"/>
          </w:tcPr>
          <w:p w:rsidR="00FC2329" w:rsidRPr="00BB64EA" w:rsidRDefault="00CC7451" w:rsidP="00BB64EA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Spelling Homework Jotter</w:t>
            </w:r>
          </w:p>
          <w:p w:rsidR="00D10F1D" w:rsidRPr="00BB64EA" w:rsidRDefault="00FC2329" w:rsidP="00FC2329">
            <w:pPr>
              <w:pStyle w:val="NoSpacing"/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 xml:space="preserve">This week your spelling words are </w:t>
            </w:r>
            <w:r w:rsidR="00D10F1D" w:rsidRPr="00BB64EA">
              <w:rPr>
                <w:rFonts w:ascii="Collins Handwriting" w:hAnsi="Collins Handwriting"/>
                <w:b/>
                <w:sz w:val="24"/>
                <w:szCs w:val="24"/>
              </w:rPr>
              <w:t>‘connective</w:t>
            </w:r>
            <w:r w:rsidRPr="00BB64EA">
              <w:rPr>
                <w:rFonts w:ascii="Collins Handwriting" w:hAnsi="Collins Handwriting"/>
                <w:b/>
                <w:sz w:val="24"/>
                <w:szCs w:val="24"/>
              </w:rPr>
              <w:t>s’.</w:t>
            </w:r>
            <w:r w:rsidR="00D10F1D" w:rsidRPr="00BB64EA">
              <w:rPr>
                <w:rFonts w:ascii="Collins Handwriting" w:hAnsi="Collins Handwriting"/>
                <w:b/>
                <w:sz w:val="24"/>
                <w:szCs w:val="24"/>
              </w:rPr>
              <w:t xml:space="preserve">  Connectives are used to join two sentences together, instead of ending the sentence.  This can be useful when linking ideas or giving extra information about the first sentence.</w:t>
            </w:r>
          </w:p>
          <w:p w:rsidR="00D10F1D" w:rsidRPr="00BB64EA" w:rsidRDefault="00D10F1D" w:rsidP="00FC2329">
            <w:pPr>
              <w:pStyle w:val="NoSpacing"/>
              <w:jc w:val="center"/>
              <w:rPr>
                <w:rFonts w:ascii="Collins Handwriting" w:hAnsi="Collins Handwriting"/>
                <w:b/>
                <w:sz w:val="24"/>
                <w:szCs w:val="24"/>
              </w:rPr>
            </w:pPr>
          </w:p>
          <w:p w:rsidR="00FC2329" w:rsidRPr="00BB64EA" w:rsidRDefault="00FC2329" w:rsidP="00FC2329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 xml:space="preserve">  Learning these words will improve your story writing, helping you to achieve the next level!</w:t>
            </w:r>
          </w:p>
          <w:p w:rsidR="00FC2329" w:rsidRPr="00BB64EA" w:rsidRDefault="00FC2329" w:rsidP="00FC2329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Pr="00BB64EA" w:rsidRDefault="00FC2329" w:rsidP="00FC2329">
            <w:pPr>
              <w:jc w:val="center"/>
              <w:rPr>
                <w:rFonts w:ascii="Collins Handwriting" w:hAnsi="Collins Handwriting"/>
                <w:noProof/>
                <w:sz w:val="24"/>
                <w:szCs w:val="24"/>
                <w:u w:val="single"/>
                <w:lang w:eastAsia="en-GB"/>
              </w:rPr>
            </w:pPr>
            <w:r w:rsidRPr="00BB64EA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Spelling Task</w:t>
            </w:r>
          </w:p>
          <w:p w:rsidR="00A27AD8" w:rsidRPr="00BB64EA" w:rsidRDefault="00CC7451" w:rsidP="00BB64EA">
            <w:pPr>
              <w:pStyle w:val="ListParagraph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 xml:space="preserve">Copy each word 3 times in your spelling jotter, using your spelling strategies to help remember each word.  </w:t>
            </w:r>
          </w:p>
          <w:p w:rsidR="00D10F1D" w:rsidRPr="00BB64EA" w:rsidRDefault="00FC2329" w:rsidP="00D10F1D">
            <w:pPr>
              <w:pStyle w:val="NoSpacing"/>
              <w:numPr>
                <w:ilvl w:val="0"/>
                <w:numId w:val="2"/>
              </w:numPr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 xml:space="preserve">Write a paragraph, using at least 5 of your spelling word to </w:t>
            </w:r>
            <w:r w:rsidR="00D10F1D" w:rsidRPr="00BB64EA">
              <w:rPr>
                <w:rFonts w:ascii="Collins Handwriting" w:hAnsi="Collins Handwriting"/>
                <w:sz w:val="24"/>
                <w:szCs w:val="24"/>
              </w:rPr>
              <w:t>connect two sentences together</w:t>
            </w:r>
            <w:r w:rsidRPr="00BB64EA">
              <w:rPr>
                <w:rFonts w:ascii="Collins Handwriting" w:hAnsi="Collins Handwriting"/>
                <w:sz w:val="24"/>
                <w:szCs w:val="24"/>
              </w:rPr>
              <w:t>. This can be about your weekend, a special event or something you enjoyed.</w:t>
            </w:r>
          </w:p>
          <w:p w:rsidR="00BB64EA" w:rsidRPr="00BB64EA" w:rsidRDefault="00BB64EA" w:rsidP="00BB64EA">
            <w:pPr>
              <w:pStyle w:val="NoSpacing"/>
              <w:rPr>
                <w:rFonts w:ascii="Collins Handwriting" w:hAnsi="Collins Handwriting"/>
                <w:sz w:val="24"/>
                <w:szCs w:val="24"/>
              </w:rPr>
            </w:pPr>
          </w:p>
          <w:tbl>
            <w:tblPr>
              <w:tblStyle w:val="TableGrid"/>
              <w:tblW w:w="5129" w:type="dxa"/>
              <w:jc w:val="center"/>
              <w:tblLook w:val="04A0" w:firstRow="1" w:lastRow="0" w:firstColumn="1" w:lastColumn="0" w:noHBand="0" w:noVBand="1"/>
            </w:tblPr>
            <w:tblGrid>
              <w:gridCol w:w="1475"/>
              <w:gridCol w:w="1716"/>
              <w:gridCol w:w="1938"/>
            </w:tblGrid>
            <w:tr w:rsidR="00D10F1D" w:rsidRPr="00BB64EA" w:rsidTr="00BB64EA">
              <w:trPr>
                <w:trHeight w:val="210"/>
                <w:jc w:val="center"/>
              </w:trPr>
              <w:tc>
                <w:tcPr>
                  <w:tcW w:w="1475" w:type="dxa"/>
                  <w:shd w:val="clear" w:color="auto" w:fill="auto"/>
                </w:tcPr>
                <w:p w:rsidR="00D10F1D" w:rsidRPr="00BB64EA" w:rsidRDefault="00D10F1D" w:rsidP="00D10F1D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Red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D10F1D" w:rsidRPr="00BB64EA" w:rsidRDefault="00D10F1D" w:rsidP="00D10F1D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Yellow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D10F1D" w:rsidRPr="00BB64EA" w:rsidRDefault="00D10F1D" w:rsidP="00D10F1D">
                  <w:pPr>
                    <w:pStyle w:val="NoSpacing"/>
                    <w:jc w:val="center"/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b/>
                      <w:sz w:val="24"/>
                      <w:szCs w:val="24"/>
                    </w:rPr>
                    <w:t>Green</w:t>
                  </w:r>
                </w:p>
              </w:tc>
            </w:tr>
            <w:tr w:rsidR="00D10F1D" w:rsidRPr="00BB64EA" w:rsidTr="00BB64EA">
              <w:trPr>
                <w:trHeight w:val="86"/>
                <w:jc w:val="center"/>
              </w:trPr>
              <w:tc>
                <w:tcPr>
                  <w:tcW w:w="1475" w:type="dxa"/>
                  <w:shd w:val="clear" w:color="auto" w:fill="auto"/>
                </w:tcPr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and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but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then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so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because</w:t>
                  </w:r>
                </w:p>
                <w:p w:rsidR="00D10F1D" w:rsidRPr="00BB64EA" w:rsidRDefault="00D10F1D" w:rsidP="00D10F1D">
                  <w:pPr>
                    <w:pStyle w:val="NoSpacing"/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however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despite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although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unlike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after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before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while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unless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yet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 w:cs="Calibri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because</w:t>
                  </w:r>
                </w:p>
              </w:tc>
              <w:tc>
                <w:tcPr>
                  <w:tcW w:w="1938" w:type="dxa"/>
                  <w:shd w:val="clear" w:color="auto" w:fill="auto"/>
                </w:tcPr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however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despite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although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unlike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after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except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nevertheless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throughout</w:t>
                  </w:r>
                </w:p>
                <w:p w:rsidR="00D10F1D" w:rsidRPr="00BB64EA" w:rsidRDefault="00D10F1D" w:rsidP="00D10F1D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including</w:t>
                  </w:r>
                </w:p>
                <w:p w:rsidR="00D10F1D" w:rsidRPr="00BB64EA" w:rsidRDefault="00BB64EA" w:rsidP="00BB64EA">
                  <w:pPr>
                    <w:jc w:val="center"/>
                    <w:rPr>
                      <w:rFonts w:ascii="Collins Handwriting" w:hAnsi="Collins Handwriting"/>
                      <w:sz w:val="24"/>
                      <w:szCs w:val="24"/>
                    </w:rPr>
                  </w:pPr>
                  <w:r w:rsidRPr="00BB64EA">
                    <w:rPr>
                      <w:rFonts w:ascii="Collins Handwriting" w:hAnsi="Collins Handwriting"/>
                      <w:sz w:val="24"/>
                      <w:szCs w:val="24"/>
                    </w:rPr>
                    <w:t>otherwise</w:t>
                  </w:r>
                </w:p>
              </w:tc>
              <w:bookmarkStart w:id="0" w:name="_GoBack"/>
              <w:bookmarkEnd w:id="0"/>
            </w:tr>
          </w:tbl>
          <w:p w:rsidR="00A27AD8" w:rsidRPr="00BB64EA" w:rsidRDefault="00A27AD8" w:rsidP="00FC2329">
            <w:pPr>
              <w:rPr>
                <w:rFonts w:ascii="Collins Handwriting" w:hAnsi="Collins Handwriting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6A52" w:rsidRPr="00BB64EA" w:rsidRDefault="00956A52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Reading Homework</w:t>
            </w:r>
          </w:p>
          <w:p w:rsidR="007A0B1C" w:rsidRPr="00BB64EA" w:rsidRDefault="007A0B1C" w:rsidP="00956A52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FC2329" w:rsidRPr="00BB64EA" w:rsidRDefault="00D10F1D" w:rsidP="00956A52">
            <w:pPr>
              <w:jc w:val="center"/>
              <w:rPr>
                <w:rFonts w:ascii="Collins Handwriting" w:hAnsi="Collins Handwriting"/>
                <w:color w:val="000000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color w:val="000000"/>
                <w:sz w:val="24"/>
                <w:szCs w:val="24"/>
              </w:rPr>
              <w:t>We know how important the illustrator is as well as the author.</w:t>
            </w:r>
          </w:p>
          <w:p w:rsidR="00D10F1D" w:rsidRPr="00BB64EA" w:rsidRDefault="00D10F1D" w:rsidP="00956A52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D10F1D" w:rsidRPr="00BB64EA" w:rsidRDefault="00D10F1D" w:rsidP="00655BB0">
            <w:pPr>
              <w:pStyle w:val="Heading2"/>
              <w:jc w:val="center"/>
              <w:outlineLvl w:val="1"/>
              <w:rPr>
                <w:rFonts w:ascii="Collins Handwriting" w:hAnsi="Collins Handwriting"/>
                <w:color w:val="auto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color w:val="000000"/>
                <w:sz w:val="24"/>
                <w:szCs w:val="24"/>
              </w:rPr>
              <w:t>Be an illustrator! You are the illustrator! Draw a picture that would fit into your book and write about it.</w:t>
            </w:r>
          </w:p>
          <w:p w:rsidR="00D10F1D" w:rsidRPr="00BB64EA" w:rsidRDefault="00D10F1D" w:rsidP="00655BB0">
            <w:pPr>
              <w:pStyle w:val="Heading2"/>
              <w:jc w:val="center"/>
              <w:outlineLvl w:val="1"/>
              <w:rPr>
                <w:rFonts w:ascii="Collins Handwriting" w:hAnsi="Collins Handwriting"/>
                <w:color w:val="auto"/>
                <w:sz w:val="24"/>
                <w:szCs w:val="24"/>
              </w:rPr>
            </w:pPr>
          </w:p>
          <w:p w:rsidR="00655BB0" w:rsidRPr="00BB64EA" w:rsidRDefault="00FC2329" w:rsidP="00655BB0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B64E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B3499E" wp14:editId="4F1C189A">
                  <wp:extent cx="1147968" cy="869133"/>
                  <wp:effectExtent l="95250" t="95250" r="90805" b="350520"/>
                  <wp:docPr id="3" name="Picture 3" descr="C:\Users\dronprmitchellj\AppData\Local\Microsoft\Windows\INetCache\Content.MSO\A6F1ED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onprmitchellj\AppData\Local\Microsoft\Windows\INetCache\Content.MSO\A6F1ED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64" cy="875187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27AD8" w:rsidRPr="00BB64EA" w:rsidRDefault="00FC2329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>Please read the pages of your bug club book allocated by your teacher</w:t>
            </w:r>
          </w:p>
          <w:p w:rsidR="00956A52" w:rsidRPr="00BB64EA" w:rsidRDefault="00956A52" w:rsidP="003C52D3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</w:p>
          <w:p w:rsidR="00956A52" w:rsidRPr="00BB64EA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  <w:u w:val="single"/>
              </w:rPr>
              <w:t>Bug Club</w:t>
            </w:r>
          </w:p>
          <w:p w:rsidR="008F1442" w:rsidRPr="00BB64EA" w:rsidRDefault="00956A52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>Please read the pages of your book allocated by your teacher</w:t>
            </w:r>
          </w:p>
          <w:p w:rsidR="00655BB0" w:rsidRPr="00BB64EA" w:rsidRDefault="00655BB0" w:rsidP="00CC5D40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</w:p>
          <w:p w:rsidR="00655BB0" w:rsidRPr="00BB64EA" w:rsidRDefault="00655BB0" w:rsidP="00BB64EA">
            <w:pPr>
              <w:pStyle w:val="Heading2"/>
              <w:jc w:val="center"/>
              <w:rPr>
                <w:rFonts w:ascii="Collins Handwriting" w:hAnsi="Collins Handwriting"/>
                <w:color w:val="auto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>Have fun!</w:t>
            </w:r>
          </w:p>
        </w:tc>
        <w:tc>
          <w:tcPr>
            <w:tcW w:w="5995" w:type="dxa"/>
          </w:tcPr>
          <w:p w:rsidR="00A37A6C" w:rsidRPr="00BB64EA" w:rsidRDefault="00101778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>Using the QR codes below, play the games to develop your skills in adding and multiplication!</w:t>
            </w:r>
          </w:p>
          <w:p w:rsidR="00CC5D40" w:rsidRPr="00BB64EA" w:rsidRDefault="00CC5D40" w:rsidP="00101778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2824870</wp:posOffset>
                  </wp:positionH>
                  <wp:positionV relativeFrom="paragraph">
                    <wp:posOffset>105699</wp:posOffset>
                  </wp:positionV>
                  <wp:extent cx="855098" cy="851026"/>
                  <wp:effectExtent l="0" t="0" r="254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98" cy="85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5D40" w:rsidRPr="00BB64EA" w:rsidRDefault="00CC5D40" w:rsidP="00101778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>Following Directions</w:t>
            </w:r>
          </w:p>
          <w:p w:rsidR="007A0B1C" w:rsidRPr="00BB64EA" w:rsidRDefault="00CC5D40" w:rsidP="007A0B1C">
            <w:pPr>
              <w:jc w:val="center"/>
              <w:rPr>
                <w:rFonts w:ascii="Collins Handwriting" w:hAnsi="Collins Handwriting"/>
                <w:sz w:val="24"/>
                <w:szCs w:val="24"/>
                <w:u w:val="single"/>
              </w:rPr>
            </w:pPr>
            <w:r w:rsidRPr="00BB64E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948365</wp:posOffset>
                  </wp:positionH>
                  <wp:positionV relativeFrom="paragraph">
                    <wp:posOffset>231067</wp:posOffset>
                  </wp:positionV>
                  <wp:extent cx="1871980" cy="1339215"/>
                  <wp:effectExtent l="76200" t="76200" r="128270" b="127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13392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5D40" w:rsidRPr="00BB64EA" w:rsidRDefault="00BB64EA" w:rsidP="007A0B1C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hyperlink r:id="rId11" w:history="1">
              <w:r w:rsidR="00CC5D40" w:rsidRPr="00BB64EA">
                <w:rPr>
                  <w:rStyle w:val="Hyperlink"/>
                  <w:rFonts w:ascii="Collins Handwriting" w:hAnsi="Collins Handwriting"/>
                  <w:i/>
                  <w:sz w:val="24"/>
                  <w:szCs w:val="24"/>
                </w:rPr>
                <w:t>https://www.mathsisfun.com/games/direction-nsew-.html</w:t>
              </w:r>
            </w:hyperlink>
          </w:p>
          <w:p w:rsidR="007A0B1C" w:rsidRPr="00BB64EA" w:rsidRDefault="00FC2329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i/>
                <w:sz w:val="24"/>
                <w:szCs w:val="24"/>
              </w:rPr>
              <w:t xml:space="preserve"> </w:t>
            </w:r>
          </w:p>
          <w:p w:rsidR="007A0B1C" w:rsidRPr="00BB64EA" w:rsidRDefault="00CC5D40" w:rsidP="00BB64EA">
            <w:pPr>
              <w:jc w:val="center"/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</w:pPr>
            <w:r w:rsidRPr="00BB64EA">
              <w:rPr>
                <w:rFonts w:ascii="Collins Handwriting" w:hAnsi="Collins Handwriting"/>
                <w:b/>
                <w:sz w:val="24"/>
                <w:szCs w:val="24"/>
                <w:u w:val="single"/>
              </w:rPr>
              <w:t xml:space="preserve">Mental Maths </w:t>
            </w:r>
          </w:p>
          <w:p w:rsidR="007A0B1C" w:rsidRPr="00BB64EA" w:rsidRDefault="00655BB0" w:rsidP="007A0B1C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r w:rsidRPr="00BB64EA">
              <w:rPr>
                <w:rFonts w:ascii="Collins Handwriting" w:hAnsi="Collins Handwriting"/>
                <w:sz w:val="24"/>
                <w:szCs w:val="24"/>
              </w:rPr>
              <w:t>Choose a mixture of calculations to sharper up you mental maths skills and Beat That scores!</w:t>
            </w:r>
          </w:p>
          <w:p w:rsidR="00A27AD8" w:rsidRPr="00BB64EA" w:rsidRDefault="00CC5D40" w:rsidP="00CC5D40">
            <w:pPr>
              <w:jc w:val="center"/>
              <w:rPr>
                <w:rFonts w:ascii="Collins Handwriting" w:hAnsi="Collins Handwriting"/>
                <w:i/>
                <w:sz w:val="24"/>
                <w:szCs w:val="24"/>
              </w:rPr>
            </w:pPr>
            <w:r w:rsidRPr="00BB64E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2764501</wp:posOffset>
                  </wp:positionH>
                  <wp:positionV relativeFrom="paragraph">
                    <wp:posOffset>964313</wp:posOffset>
                  </wp:positionV>
                  <wp:extent cx="913046" cy="889833"/>
                  <wp:effectExtent l="0" t="0" r="1905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46" cy="88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4EA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0F86D7" wp14:editId="2EB4AFD4">
                  <wp:extent cx="2135507" cy="1424763"/>
                  <wp:effectExtent l="76200" t="76200" r="131445" b="1377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15" cy="14365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55BB0" w:rsidRPr="00BB64EA" w:rsidRDefault="00655BB0" w:rsidP="00001FE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55BB0" w:rsidRPr="00BB64EA" w:rsidRDefault="00655BB0" w:rsidP="00BB64EA">
            <w:pPr>
              <w:jc w:val="center"/>
              <w:rPr>
                <w:rFonts w:ascii="Collins Handwriting" w:hAnsi="Collins Handwriting"/>
                <w:sz w:val="24"/>
                <w:szCs w:val="24"/>
              </w:rPr>
            </w:pPr>
            <w:hyperlink r:id="rId14" w:history="1">
              <w:r w:rsidRPr="00BB64EA">
                <w:rPr>
                  <w:rStyle w:val="Hyperlink"/>
                  <w:rFonts w:ascii="Collins Handwriting" w:hAnsi="Collins Handwriting"/>
                  <w:sz w:val="24"/>
                  <w:szCs w:val="24"/>
                </w:rPr>
                <w:t>https://www.topmarks.co.uk/maths-games/daily10</w:t>
              </w:r>
            </w:hyperlink>
          </w:p>
        </w:tc>
      </w:tr>
    </w:tbl>
    <w:p w:rsidR="00857995" w:rsidRPr="00CC7451" w:rsidRDefault="00857995" w:rsidP="00C857D0">
      <w:pPr>
        <w:rPr>
          <w:rFonts w:ascii="Collins Handwriting" w:hAnsi="Collins Handwriting"/>
          <w:sz w:val="36"/>
          <w:szCs w:val="36"/>
          <w:u w:val="single"/>
        </w:rPr>
      </w:pPr>
    </w:p>
    <w:sectPr w:rsidR="00857995" w:rsidRPr="00CC7451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E9" w:rsidRDefault="001075E9" w:rsidP="001075E9">
      <w:pPr>
        <w:spacing w:after="0" w:line="240" w:lineRule="auto"/>
      </w:pPr>
      <w:r>
        <w:separator/>
      </w:r>
    </w:p>
  </w:endnote>
  <w:end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E9" w:rsidRDefault="001075E9" w:rsidP="001075E9">
      <w:pPr>
        <w:spacing w:after="0" w:line="240" w:lineRule="auto"/>
      </w:pPr>
      <w:r>
        <w:separator/>
      </w:r>
    </w:p>
  </w:footnote>
  <w:footnote w:type="continuationSeparator" w:id="0">
    <w:p w:rsidR="001075E9" w:rsidRDefault="001075E9" w:rsidP="001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5F6"/>
    <w:multiLevelType w:val="hybridMultilevel"/>
    <w:tmpl w:val="CA081D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08DF"/>
    <w:multiLevelType w:val="hybridMultilevel"/>
    <w:tmpl w:val="45808E14"/>
    <w:lvl w:ilvl="0" w:tplc="4E6A9A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1"/>
    <w:rsid w:val="00001FE5"/>
    <w:rsid w:val="00101778"/>
    <w:rsid w:val="001075E9"/>
    <w:rsid w:val="001B42B6"/>
    <w:rsid w:val="00253933"/>
    <w:rsid w:val="002930E2"/>
    <w:rsid w:val="002E2103"/>
    <w:rsid w:val="003C52D3"/>
    <w:rsid w:val="003E40F4"/>
    <w:rsid w:val="00420C16"/>
    <w:rsid w:val="004B30DB"/>
    <w:rsid w:val="004F254B"/>
    <w:rsid w:val="004F4452"/>
    <w:rsid w:val="00513927"/>
    <w:rsid w:val="00554056"/>
    <w:rsid w:val="00581182"/>
    <w:rsid w:val="0061289D"/>
    <w:rsid w:val="00655BB0"/>
    <w:rsid w:val="00662C14"/>
    <w:rsid w:val="006B0AD5"/>
    <w:rsid w:val="006E3A18"/>
    <w:rsid w:val="00773E36"/>
    <w:rsid w:val="007A0B1C"/>
    <w:rsid w:val="007F28A4"/>
    <w:rsid w:val="00857995"/>
    <w:rsid w:val="008F1442"/>
    <w:rsid w:val="00950CC4"/>
    <w:rsid w:val="00956A52"/>
    <w:rsid w:val="00A27AD8"/>
    <w:rsid w:val="00A37A6C"/>
    <w:rsid w:val="00AB220F"/>
    <w:rsid w:val="00AD7ADF"/>
    <w:rsid w:val="00B82E15"/>
    <w:rsid w:val="00BB64EA"/>
    <w:rsid w:val="00C857D0"/>
    <w:rsid w:val="00CC5D40"/>
    <w:rsid w:val="00CC7451"/>
    <w:rsid w:val="00D10F1D"/>
    <w:rsid w:val="00D75EBF"/>
    <w:rsid w:val="00D84DB4"/>
    <w:rsid w:val="00DB4F12"/>
    <w:rsid w:val="00E12B1C"/>
    <w:rsid w:val="00E61923"/>
    <w:rsid w:val="00F56DB0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1765"/>
  <w15:chartTrackingRefBased/>
  <w15:docId w15:val="{CF775F55-8BEF-4B0D-9478-E02830F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E9"/>
  </w:style>
  <w:style w:type="paragraph" w:styleId="Footer">
    <w:name w:val="footer"/>
    <w:basedOn w:val="Normal"/>
    <w:link w:val="FooterChar"/>
    <w:uiPriority w:val="99"/>
    <w:unhideWhenUsed/>
    <w:rsid w:val="0010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E9"/>
  </w:style>
  <w:style w:type="paragraph" w:styleId="NoSpacing">
    <w:name w:val="No Spacing"/>
    <w:link w:val="NoSpacingChar"/>
    <w:uiPriority w:val="1"/>
    <w:qFormat/>
    <w:rsid w:val="00C857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A0B1C"/>
  </w:style>
  <w:style w:type="paragraph" w:styleId="ListParagraph">
    <w:name w:val="List Paragraph"/>
    <w:basedOn w:val="Normal"/>
    <w:uiPriority w:val="34"/>
    <w:qFormat/>
    <w:rsid w:val="00FC2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sisfun.com/games/direction-nsew-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EC22-3B84-45F2-B54B-AC9166FC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DronPrCowieL</dc:creator>
  <cp:keywords/>
  <dc:description/>
  <cp:lastModifiedBy>DronPrCowieL</cp:lastModifiedBy>
  <cp:revision>4</cp:revision>
  <dcterms:created xsi:type="dcterms:W3CDTF">2023-11-27T10:20:00Z</dcterms:created>
  <dcterms:modified xsi:type="dcterms:W3CDTF">2023-11-27T10:38:00Z</dcterms:modified>
</cp:coreProperties>
</file>