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53FFC6AD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7A4782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1C2EC9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oth</w:t>
      </w:r>
      <w:r w:rsidR="00071170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1C2EC9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April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543A4B9" w14:textId="79F5683F" w:rsidR="00EE7A64" w:rsidRPr="008F7137" w:rsidRDefault="008C770D" w:rsidP="008F7137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32943B67" w:rsidR="00AB2424" w:rsidRDefault="00FC49DD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</w:t>
            </w:r>
            <w:r w:rsidR="00AB242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4D27830D" w14:textId="49500760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week’s phoneme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is </w:t>
            </w:r>
            <w:r w:rsidR="001C2EC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ff</w:t>
            </w:r>
            <w:proofErr w:type="gramEnd"/>
            <w:r w:rsidR="001C2EC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1C2EC9" w:rsidRPr="00EF00EF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</w:t>
            </w:r>
            <w:r w:rsidR="001C2EC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</w:t>
            </w:r>
            <w:r w:rsidR="001C2EC9" w:rsidRPr="001C2EC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ff</w:t>
            </w:r>
            <w:r w:rsidR="001C2EC9" w:rsidRPr="00EF00EF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).  </w:t>
            </w:r>
          </w:p>
          <w:p w14:paraId="2DCD5709" w14:textId="77777777" w:rsidR="0027237F" w:rsidRDefault="0027237F" w:rsidP="0027237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28779C8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Remember this joined phoneme does not appear at the start of a word.</w:t>
            </w:r>
          </w:p>
          <w:p w14:paraId="72579CDC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6298E66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week’s spelling words are –</w:t>
            </w:r>
          </w:p>
          <w:p w14:paraId="234896E1" w14:textId="2A187FB0" w:rsidR="007A4782" w:rsidRPr="00884BE9" w:rsidRDefault="007A4782" w:rsidP="007A4782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     </w:t>
            </w:r>
            <w:r w:rsidR="001C2EC9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off   cliff   cuff   stiff   stuff   different</w:t>
            </w:r>
          </w:p>
          <w:p w14:paraId="32D0F594" w14:textId="77777777" w:rsidR="007A4782" w:rsidRDefault="007A4782" w:rsidP="007A478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5831918" w14:textId="58FFB73B" w:rsidR="001C2EC9" w:rsidRDefault="001C2EC9" w:rsidP="001C2EC9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How many more words can you think of? Make a list.</w:t>
            </w:r>
            <w:r w:rsidR="00774C2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Highlight the joined phoneme</w:t>
            </w:r>
            <w:r w:rsidR="00F1676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in each word – </w:t>
            </w:r>
            <w:proofErr w:type="gramStart"/>
            <w:r w:rsidR="00F1676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</w:t>
            </w:r>
            <w:r w:rsidR="00F1676A" w:rsidRPr="00F1676A"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  <w:t>ff</w:t>
            </w:r>
            <w:r w:rsidR="00F1676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stu</w:t>
            </w:r>
            <w:r w:rsidR="00F1676A" w:rsidRPr="00F1676A"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  <w:t>ff</w:t>
            </w:r>
            <w:proofErr w:type="gramEnd"/>
            <w:r w:rsidR="00F1676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39D90F13" w14:textId="77777777" w:rsidR="0027237F" w:rsidRPr="0027237F" w:rsidRDefault="0027237F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E8CB56F" w14:textId="5351CE6E" w:rsidR="0027237F" w:rsidRPr="0027237F" w:rsidRDefault="0027237F" w:rsidP="00E37DF2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</w:pPr>
            <w:r w:rsidRPr="002723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*Choose some words to write sentences with.</w:t>
            </w:r>
          </w:p>
          <w:p w14:paraId="23AD58BA" w14:textId="77777777" w:rsidR="00E37DF2" w:rsidRPr="0027237F" w:rsidRDefault="00E37DF2" w:rsidP="00E37DF2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268B339C" w14:textId="2CF53743" w:rsidR="00B86FDB" w:rsidRDefault="0027237F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</w:t>
            </w:r>
            <w:r w:rsidR="00B86FD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he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you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sounds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4BE8990C" w:rsidR="00B86FDB" w:rsidRDefault="00B15DFB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B94DE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="00B94DE1"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 w:rsidR="009F34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3484"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 w:rsid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9F3484"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o_e</w:t>
            </w:r>
            <w:proofErr w:type="spellEnd"/>
            <w:r w:rsidR="00D247BE" w:rsidRPr="00D247B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D247BE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home)</w:t>
            </w:r>
          </w:p>
          <w:p w14:paraId="7F570AF6" w14:textId="4C4732EC" w:rsidR="005C5195" w:rsidRDefault="005C5195" w:rsidP="00B86FDB">
            <w:pP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Group 5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a_e</w:t>
            </w:r>
            <w:proofErr w:type="spellEnd"/>
            <w:r w:rsidRPr="005C519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(cake)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</w:t>
            </w:r>
            <w:r w:rsid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_</w:t>
            </w:r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</w:t>
            </w:r>
            <w:proofErr w:type="spellEnd"/>
            <w:r w:rsidR="0027237F" w:rsidRPr="0027237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27237F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(cube)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e_e</w:t>
            </w:r>
            <w:proofErr w:type="spellEnd"/>
            <w:r w:rsidR="008C1A15" w:rsidRPr="008C1A15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8C1A15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(here)</w:t>
            </w:r>
          </w:p>
          <w:p w14:paraId="64A374C5" w14:textId="5B02F250" w:rsidR="007A4782" w:rsidRDefault="007A4782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7A4782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Group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6 -</w:t>
            </w:r>
            <w:r w:rsidRPr="007A4782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ss</w:t>
            </w:r>
            <w:r w:rsidR="001C2EC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1C2EC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ll</w:t>
            </w:r>
            <w:proofErr w:type="spellEnd"/>
          </w:p>
          <w:p w14:paraId="36404651" w14:textId="77777777" w:rsidR="0027237F" w:rsidRDefault="0027237F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07D139" w14:textId="5655D7AF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65179DA" w14:textId="12B11CD9" w:rsidR="00301ADE" w:rsidRDefault="00F1676A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Subtraction</w:t>
            </w:r>
            <w:r w:rsidR="00301ADE">
              <w:rPr>
                <w:rFonts w:ascii="Comic Sans MS" w:hAnsi="Comic Sans MS"/>
                <w:b/>
                <w:sz w:val="20"/>
                <w:szCs w:val="20"/>
              </w:rPr>
              <w:t xml:space="preserve"> to 20</w:t>
            </w:r>
          </w:p>
          <w:p w14:paraId="10461166" w14:textId="4DD965D8" w:rsidR="0027237F" w:rsidRDefault="0027237F" w:rsidP="00272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97FDE99" w14:textId="53CCF045" w:rsidR="00D72220" w:rsidRDefault="00D72220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 are revising subtraction within 10 before looking at subtraction within 20.  Click on the link below to play Fact Families.  This shows the link between addition and subtraction.</w:t>
            </w:r>
          </w:p>
          <w:p w14:paraId="198B8121" w14:textId="77777777" w:rsidR="00D72220" w:rsidRDefault="00D72220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17E597E5" w14:textId="77777777" w:rsidR="00D72220" w:rsidRPr="00D72220" w:rsidRDefault="00D72220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Pr="00D72220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https://www.topmarks.co.uk/number-facts/number-fact-families</w:t>
              </w:r>
            </w:hyperlink>
          </w:p>
          <w:p w14:paraId="5E00FBEA" w14:textId="77777777" w:rsidR="00D72220" w:rsidRDefault="00D72220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6CD2409" w14:textId="77777777" w:rsidR="00D72220" w:rsidRDefault="00D72220" w:rsidP="00D7222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6EC59EA" w14:textId="1E30749E" w:rsidR="00D72220" w:rsidRDefault="00D72220" w:rsidP="00D722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097FC8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14424E63" wp14:editId="42CC84D3">
                  <wp:extent cx="1266204" cy="8318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026" cy="84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Pr="00D72220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0015C597" wp14:editId="6507F0C6">
                  <wp:extent cx="831850" cy="852751"/>
                  <wp:effectExtent l="0" t="0" r="6350" b="5080"/>
                  <wp:docPr id="16576437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64370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757" cy="860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CE0F3" w14:textId="75E73624" w:rsidR="00024D3C" w:rsidRDefault="00280B43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024D3C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 w:rsidR="0027237F">
              <w:rPr>
                <w:noProof/>
              </w:rPr>
              <w:t xml:space="preserve"> </w:t>
            </w:r>
            <w:r w:rsidR="008C1A15">
              <w:rPr>
                <w:noProof/>
              </w:rPr>
              <w:t xml:space="preserve"> </w:t>
            </w:r>
            <w:r w:rsidR="008E4FD1">
              <w:rPr>
                <w:noProof/>
              </w:rPr>
              <w:t xml:space="preserve"> </w:t>
            </w:r>
          </w:p>
          <w:p w14:paraId="37FB20A3" w14:textId="77777777" w:rsidR="00024D3C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6E7E430" w14:textId="77777777" w:rsidR="00024D3C" w:rsidRPr="00747D79" w:rsidRDefault="00024D3C" w:rsidP="00301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715BC2B" w14:textId="77777777" w:rsidR="00024D3C" w:rsidRDefault="00024D3C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3E10AE6C" w:rsidR="00EE7A64" w:rsidRPr="00500FFB" w:rsidRDefault="00EE7A64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466E514" w14:textId="77777777" w:rsidR="00B26312" w:rsidRDefault="00B26312" w:rsidP="00B2631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This week’s common words are – </w:t>
            </w:r>
          </w:p>
          <w:p w14:paraId="0A6F154F" w14:textId="77777777" w:rsidR="00B26312" w:rsidRDefault="00B26312" w:rsidP="00B2631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       </w:t>
            </w:r>
          </w:p>
          <w:p w14:paraId="00FB23A3" w14:textId="07568D2A" w:rsidR="002014AC" w:rsidRDefault="00B26312" w:rsidP="002014A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</w:t>
            </w:r>
            <w:r w:rsidR="008C1A15" w:rsidRPr="00097FC8">
              <w:rPr>
                <w:rFonts w:ascii="Comic Sans MS" w:hAnsi="Comic Sans MS"/>
                <w:color w:val="7030A0"/>
                <w:sz w:val="20"/>
                <w:szCs w:val="20"/>
              </w:rPr>
              <w:t xml:space="preserve"> </w:t>
            </w:r>
            <w:r w:rsidR="002014AC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1C2EC9">
              <w:rPr>
                <w:rFonts w:ascii="Comic Sans MS" w:hAnsi="Comic Sans MS"/>
                <w:color w:val="7030A0"/>
                <w:sz w:val="20"/>
                <w:szCs w:val="20"/>
              </w:rPr>
              <w:t>three   room   long   tree</w:t>
            </w:r>
            <w:r w:rsidR="001C2EC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BB655CF" w14:textId="77777777" w:rsidR="001C2EC9" w:rsidRDefault="001C2EC9" w:rsidP="002014A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C45A024" w14:textId="72D83FC8" w:rsidR="001C2EC9" w:rsidRDefault="001C2EC9" w:rsidP="001C2EC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Write a sentence for each word. For an extra challenge, try to include a proper noun or common noun into your sentence.</w:t>
            </w:r>
          </w:p>
          <w:p w14:paraId="7D1D4175" w14:textId="46CB0311" w:rsidR="000A5AFA" w:rsidRPr="008C1A15" w:rsidRDefault="0027237F" w:rsidP="009F3484">
            <w:pPr>
              <w:rPr>
                <w:rFonts w:ascii="Comic Sans MS" w:hAnsi="Comic Sans MS"/>
                <w:sz w:val="28"/>
                <w:szCs w:val="28"/>
              </w:rPr>
            </w:pPr>
            <w:r w:rsidRPr="001B0013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1DC9BD0E" w14:textId="79CDCE9F" w:rsidR="008E1F3A" w:rsidRPr="00B94DE1" w:rsidRDefault="008E1F3A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</w:t>
            </w:r>
            <w:r w:rsidR="00B94DE1" w:rsidRPr="00B94D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fly   Mr.   two   bring</w:t>
            </w:r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five   time   </w:t>
            </w:r>
            <w:proofErr w:type="gramStart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>life   line</w:t>
            </w:r>
            <w:proofErr w:type="gramEnd"/>
            <w:r w:rsidR="00D247B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more   home   school   Mrs.</w:t>
            </w:r>
          </w:p>
          <w:p w14:paraId="0E2491B3" w14:textId="77777777" w:rsidR="008E1F3A" w:rsidRDefault="008E1F3A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D30E34" w14:textId="1D3F3087" w:rsidR="00B26312" w:rsidRDefault="00B26312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26312">
              <w:rPr>
                <w:rFonts w:ascii="Comic Sans MS" w:hAnsi="Comic Sans MS"/>
                <w:b/>
                <w:bCs/>
                <w:sz w:val="20"/>
                <w:szCs w:val="20"/>
              </w:rPr>
              <w:t>Group 5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 xml:space="preserve">take gave cold </w:t>
            </w:r>
            <w:proofErr w:type="gramStart"/>
            <w:r w:rsidRPr="00B26312">
              <w:rPr>
                <w:rFonts w:ascii="Comic Sans MS" w:hAnsi="Comic Sans MS"/>
                <w:color w:val="00B050"/>
                <w:sz w:val="20"/>
                <w:szCs w:val="20"/>
              </w:rPr>
              <w:t>don’t</w:t>
            </w:r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every</w:t>
            </w:r>
            <w:proofErr w:type="gramEnd"/>
            <w:r w:rsidR="002723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find  want  girl  </w:t>
            </w:r>
            <w:r w:rsidR="008C1A15">
              <w:rPr>
                <w:rFonts w:ascii="Comic Sans MS" w:hAnsi="Comic Sans MS"/>
                <w:color w:val="00B050"/>
                <w:sz w:val="20"/>
                <w:szCs w:val="20"/>
              </w:rPr>
              <w:t>father  mother  head  jump</w:t>
            </w:r>
          </w:p>
          <w:p w14:paraId="26BCF932" w14:textId="77777777" w:rsidR="002014AC" w:rsidRDefault="002014AC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2720A5CD" w14:textId="47956C0A" w:rsidR="002014AC" w:rsidRPr="001C2EC9" w:rsidRDefault="002014AC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2014AC">
              <w:rPr>
                <w:rFonts w:ascii="Comic Sans MS" w:hAnsi="Comic Sans MS"/>
                <w:b/>
                <w:bCs/>
                <w:sz w:val="20"/>
                <w:szCs w:val="20"/>
              </w:rPr>
              <w:t>Group 6 words</w:t>
            </w:r>
            <w:r w:rsidRPr="002014A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– </w:t>
            </w:r>
            <w:proofErr w:type="gramStart"/>
            <w:r w:rsidRPr="001C2EC9">
              <w:rPr>
                <w:rFonts w:ascii="Comic Sans MS" w:hAnsi="Comic Sans MS"/>
                <w:color w:val="00B050"/>
                <w:sz w:val="20"/>
                <w:szCs w:val="20"/>
              </w:rPr>
              <w:t>four  miss</w:t>
            </w:r>
            <w:proofErr w:type="gramEnd"/>
            <w:r w:rsidRPr="001C2EC9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never  these</w:t>
            </w:r>
            <w:r w:rsidR="001C2EC9" w:rsidRPr="001C2EC9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will   well   fell   call</w:t>
            </w:r>
          </w:p>
          <w:p w14:paraId="3712FCDE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614AB686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4AEF8193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5D471" w14:textId="77777777" w:rsidR="0052671D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  <w:p w14:paraId="32922E04" w14:textId="77777777" w:rsidR="00071170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4261CD8D" w14:textId="1A4B960F" w:rsidR="00071170" w:rsidRPr="00F272E6" w:rsidRDefault="00071170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31EF7886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24D3C"/>
    <w:rsid w:val="000344FD"/>
    <w:rsid w:val="000513DC"/>
    <w:rsid w:val="00051F87"/>
    <w:rsid w:val="000541CB"/>
    <w:rsid w:val="00057F4B"/>
    <w:rsid w:val="00071170"/>
    <w:rsid w:val="00071372"/>
    <w:rsid w:val="000716C5"/>
    <w:rsid w:val="00075EF8"/>
    <w:rsid w:val="000850E0"/>
    <w:rsid w:val="000966E3"/>
    <w:rsid w:val="000A11CB"/>
    <w:rsid w:val="000A5AFA"/>
    <w:rsid w:val="000B2C63"/>
    <w:rsid w:val="000D755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558D"/>
    <w:rsid w:val="001A70A8"/>
    <w:rsid w:val="001B7080"/>
    <w:rsid w:val="001C2EC9"/>
    <w:rsid w:val="001D1C57"/>
    <w:rsid w:val="001F7439"/>
    <w:rsid w:val="002014AC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47C2A"/>
    <w:rsid w:val="00255D85"/>
    <w:rsid w:val="00264E2E"/>
    <w:rsid w:val="0027237F"/>
    <w:rsid w:val="00274BAE"/>
    <w:rsid w:val="00275508"/>
    <w:rsid w:val="00277AAA"/>
    <w:rsid w:val="00280B43"/>
    <w:rsid w:val="0029237F"/>
    <w:rsid w:val="002928E6"/>
    <w:rsid w:val="00295312"/>
    <w:rsid w:val="002A5C5A"/>
    <w:rsid w:val="002A7533"/>
    <w:rsid w:val="002B2FAB"/>
    <w:rsid w:val="002E4756"/>
    <w:rsid w:val="002E63CB"/>
    <w:rsid w:val="002F1E55"/>
    <w:rsid w:val="00301ADE"/>
    <w:rsid w:val="00311595"/>
    <w:rsid w:val="00322361"/>
    <w:rsid w:val="00326B79"/>
    <w:rsid w:val="00343D33"/>
    <w:rsid w:val="00345A4F"/>
    <w:rsid w:val="003546FA"/>
    <w:rsid w:val="00354CFF"/>
    <w:rsid w:val="003552E7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C5195"/>
    <w:rsid w:val="005D0BF6"/>
    <w:rsid w:val="005E70A6"/>
    <w:rsid w:val="00611481"/>
    <w:rsid w:val="00631860"/>
    <w:rsid w:val="006406ED"/>
    <w:rsid w:val="006819B8"/>
    <w:rsid w:val="006B4670"/>
    <w:rsid w:val="006D6686"/>
    <w:rsid w:val="006E0B24"/>
    <w:rsid w:val="006E4FBF"/>
    <w:rsid w:val="006F157D"/>
    <w:rsid w:val="006F2A91"/>
    <w:rsid w:val="007054FF"/>
    <w:rsid w:val="007137B5"/>
    <w:rsid w:val="007239FE"/>
    <w:rsid w:val="007609D1"/>
    <w:rsid w:val="00767E2E"/>
    <w:rsid w:val="00774C24"/>
    <w:rsid w:val="00782A41"/>
    <w:rsid w:val="007840FD"/>
    <w:rsid w:val="007A2C7B"/>
    <w:rsid w:val="007A4782"/>
    <w:rsid w:val="007A7049"/>
    <w:rsid w:val="007B0348"/>
    <w:rsid w:val="007B60DB"/>
    <w:rsid w:val="007E7884"/>
    <w:rsid w:val="007F4320"/>
    <w:rsid w:val="007F5DEF"/>
    <w:rsid w:val="007F780F"/>
    <w:rsid w:val="00810733"/>
    <w:rsid w:val="0083289B"/>
    <w:rsid w:val="00854705"/>
    <w:rsid w:val="008630AF"/>
    <w:rsid w:val="00884284"/>
    <w:rsid w:val="008B61A0"/>
    <w:rsid w:val="008C1A15"/>
    <w:rsid w:val="008C770D"/>
    <w:rsid w:val="008D35FC"/>
    <w:rsid w:val="008E1F3A"/>
    <w:rsid w:val="008E4FD1"/>
    <w:rsid w:val="008F6824"/>
    <w:rsid w:val="008F7137"/>
    <w:rsid w:val="009015F8"/>
    <w:rsid w:val="00901998"/>
    <w:rsid w:val="009217FC"/>
    <w:rsid w:val="0095311C"/>
    <w:rsid w:val="0095450C"/>
    <w:rsid w:val="00965961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26312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2DFB"/>
    <w:rsid w:val="00CA5A1B"/>
    <w:rsid w:val="00CE7D6B"/>
    <w:rsid w:val="00CF7C60"/>
    <w:rsid w:val="00D247BE"/>
    <w:rsid w:val="00D72220"/>
    <w:rsid w:val="00D75DC7"/>
    <w:rsid w:val="00DA12D9"/>
    <w:rsid w:val="00DB2532"/>
    <w:rsid w:val="00DD48AE"/>
    <w:rsid w:val="00DE11BF"/>
    <w:rsid w:val="00E119D7"/>
    <w:rsid w:val="00E157FE"/>
    <w:rsid w:val="00E2049C"/>
    <w:rsid w:val="00E37DF2"/>
    <w:rsid w:val="00E42D81"/>
    <w:rsid w:val="00E46B7A"/>
    <w:rsid w:val="00E46F17"/>
    <w:rsid w:val="00E63896"/>
    <w:rsid w:val="00E976EA"/>
    <w:rsid w:val="00EA51A9"/>
    <w:rsid w:val="00EC3745"/>
    <w:rsid w:val="00EC5BC8"/>
    <w:rsid w:val="00ED7BC6"/>
    <w:rsid w:val="00EE5780"/>
    <w:rsid w:val="00EE7A64"/>
    <w:rsid w:val="00EF5AC9"/>
    <w:rsid w:val="00F1676A"/>
    <w:rsid w:val="00F272E6"/>
    <w:rsid w:val="00F36E08"/>
    <w:rsid w:val="00F40172"/>
    <w:rsid w:val="00F50131"/>
    <w:rsid w:val="00F63ED0"/>
    <w:rsid w:val="00F6419E"/>
    <w:rsid w:val="00F82066"/>
    <w:rsid w:val="00F84D3C"/>
    <w:rsid w:val="00FA00FD"/>
    <w:rsid w:val="00FA3095"/>
    <w:rsid w:val="00FA3BAE"/>
    <w:rsid w:val="00FC49DD"/>
    <w:rsid w:val="00FC6BDC"/>
    <w:rsid w:val="00FD358E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pmarks.co.uk/number-facts/number-fact-familie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jfi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2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5</cp:revision>
  <dcterms:created xsi:type="dcterms:W3CDTF">2026-04-12T07:00:00Z</dcterms:created>
  <dcterms:modified xsi:type="dcterms:W3CDTF">2026-04-12T07:24:00Z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