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28167369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E37DF2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16th</w:t>
      </w:r>
      <w:r w:rsidR="00DE11B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February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543A4B9" w14:textId="79F5683F" w:rsidR="00EE7A64" w:rsidRPr="008F7137" w:rsidRDefault="008C770D" w:rsidP="008F7137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4436D770" w:rsidR="00AB2424" w:rsidRDefault="00FC49DD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Joined/</w:t>
            </w:r>
            <w:r w:rsidR="008F7137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Split</w:t>
            </w:r>
            <w:r w:rsidR="00AB242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31B630C5" w14:textId="47A9824E" w:rsidR="00E37DF2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week’s split phoneme is 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</w:t>
            </w:r>
            <w:r w:rsidRPr="001D667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-e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cake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).  </w:t>
            </w:r>
          </w:p>
          <w:p w14:paraId="10191695" w14:textId="77777777" w:rsidR="009F3484" w:rsidRPr="00AB3289" w:rsidRDefault="009F3484" w:rsidP="009F3484">
            <w:pP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</w:pPr>
          </w:p>
          <w:p w14:paraId="7EE6BFE1" w14:textId="035E2444" w:rsidR="00E37DF2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Click on the link below to find out about the job of ‘Magic e’ for 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</w:t>
            </w:r>
            <w:r w:rsidRPr="00F72D7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-e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5C5B701E" w14:textId="67CD094D" w:rsidR="00E37DF2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10" w:history="1">
              <w:r w:rsidRPr="00264523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>https://www.youtube.com/watch?v=HxoTZ_i2rcs</w:t>
              </w:r>
            </w:hyperlink>
          </w:p>
          <w:p w14:paraId="394DA7B3" w14:textId="77777777" w:rsidR="00E37DF2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F4C09E4" w14:textId="77777777" w:rsidR="00E37DF2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week’s spelling words are –</w:t>
            </w:r>
          </w:p>
          <w:p w14:paraId="314781D1" w14:textId="22A808F6" w:rsidR="00E37DF2" w:rsidRDefault="00E37DF2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cake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bake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came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name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game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s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ale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bra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ke</w:t>
            </w:r>
          </w:p>
          <w:p w14:paraId="17DFB48B" w14:textId="77777777" w:rsidR="00E37DF2" w:rsidRDefault="00E37DF2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0F0512B6" w14:textId="77777777" w:rsidR="000A5AFA" w:rsidRDefault="000A5AFA" w:rsidP="000A5AF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Practise writing your spelling words. Diacritically mark the words like you have been doing in your workbooks.  This helps to see how the words are made up (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joined phonemes, single phonemes, split phonemes).</w:t>
            </w:r>
          </w:p>
          <w:p w14:paraId="5362FFA2" w14:textId="58311972" w:rsidR="000A5AFA" w:rsidRPr="000A5AFA" w:rsidRDefault="000A5AFA" w:rsidP="000A5AFA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</w:pPr>
            <w:r w:rsidRPr="000A5AFA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  <w:t>Joined phonemes have a line, split phonemes have an arch, single phonemes have a dot.</w:t>
            </w:r>
          </w:p>
          <w:p w14:paraId="4A9AAC63" w14:textId="77777777" w:rsidR="000A5AFA" w:rsidRDefault="000A5AFA" w:rsidP="000A5AF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2062BCF" w14:textId="17F5C531" w:rsidR="000A5AFA" w:rsidRDefault="000A5AFA" w:rsidP="000A5AF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07389D" wp14:editId="2E13AE89">
                      <wp:simplePos x="0" y="0"/>
                      <wp:positionH relativeFrom="column">
                        <wp:posOffset>1289026</wp:posOffset>
                      </wp:positionH>
                      <wp:positionV relativeFrom="paragraph">
                        <wp:posOffset>105194</wp:posOffset>
                      </wp:positionV>
                      <wp:extent cx="577970" cy="370936"/>
                      <wp:effectExtent l="0" t="0" r="12700" b="0"/>
                      <wp:wrapNone/>
                      <wp:docPr id="15" name="Block Arc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970" cy="370936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9591B" id="Block Arc 15" o:spid="_x0000_s1026" style="position:absolute;margin-left:101.5pt;margin-top:8.3pt;width:45.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7970,370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" path="m,185468c,83037,129383,,288985,,448587,,577970,83037,577970,185468r-92734,c485236,134252,397371,92734,288985,92734v-108386,,-196251,41518,-196251,92734l,185468xe" fillcolor="black [3213]" strokecolor="black [3213]" strokeweight="1pt">
                      <v:stroke joinstyle="miter"/>
                      <v:path arrowok="t" o:connecttype="custom" o:connectlocs="0,185468;288985,0;577970,185468;485236,185468;288985,92734;92734,185468;0,185468" o:connectangles="0,0,0,0,0,0,0"/>
                    </v:shape>
                  </w:pict>
                </mc:Fallback>
              </mc:AlternateContent>
            </w:r>
            <w:r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B8CE5" wp14:editId="6FF8FFD6">
                      <wp:simplePos x="0" y="0"/>
                      <wp:positionH relativeFrom="column">
                        <wp:posOffset>98581</wp:posOffset>
                      </wp:positionH>
                      <wp:positionV relativeFrom="paragraph">
                        <wp:posOffset>96568</wp:posOffset>
                      </wp:positionV>
                      <wp:extent cx="2743200" cy="785004"/>
                      <wp:effectExtent l="0" t="0" r="19050" b="1524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7850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B7701F" w14:textId="77777777" w:rsidR="000A5AFA" w:rsidRPr="00884BE9" w:rsidRDefault="000A5AFA" w:rsidP="000A5AFA">
                                  <w:pPr>
                                    <w:rPr>
                                      <w:rFonts w:ascii="Comic Sans MS" w:hAnsi="Comic Sans MS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884BE9">
                                    <w:rPr>
                                      <w:rFonts w:ascii="Comic Sans MS" w:hAnsi="Comic Sans MS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shake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B8C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7.75pt;margin-top:7.6pt;width:3in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HjNwIAAHw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" fillcolor="white [3201]" strokeweight=".5pt">
                      <v:textbox>
                        <w:txbxContent>
                          <w:p w14:paraId="46B7701F" w14:textId="77777777" w:rsidR="000A5AFA" w:rsidRPr="00884BE9" w:rsidRDefault="000A5AFA" w:rsidP="000A5AFA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884BE9">
                              <w:rPr>
                                <w:rFonts w:ascii="Comic Sans MS" w:hAnsi="Comic Sans MS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CB7EB7" w14:textId="77777777" w:rsidR="000A5AFA" w:rsidRDefault="000A5AFA" w:rsidP="000A5AF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6C8F625" w14:textId="77777777" w:rsidR="000A5AFA" w:rsidRDefault="000A5AFA" w:rsidP="000A5AFA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36979DBE" w14:textId="77777777" w:rsidR="000A5AFA" w:rsidRPr="00AB3289" w:rsidRDefault="000A5AFA" w:rsidP="000A5AFA">
            <w:pP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</w:pPr>
          </w:p>
          <w:p w14:paraId="718B539E" w14:textId="77777777" w:rsidR="000A5AFA" w:rsidRDefault="000A5AFA" w:rsidP="000A5AFA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noProof/>
                <w:color w:val="00B05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7B9BFE" wp14:editId="271C44CE">
                      <wp:simplePos x="0" y="0"/>
                      <wp:positionH relativeFrom="column">
                        <wp:posOffset>788694</wp:posOffset>
                      </wp:positionH>
                      <wp:positionV relativeFrom="paragraph">
                        <wp:posOffset>26418</wp:posOffset>
                      </wp:positionV>
                      <wp:extent cx="396815" cy="0"/>
                      <wp:effectExtent l="0" t="19050" r="41910" b="3810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6815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6CCDD" id="Straight Connector 2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pt,2.1pt" to="9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" strokecolor="black [3213]" strokeweight="4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eastAsia="Times New Roman" w:hAnsi="Comic Sans MS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84B09" wp14:editId="41B35496">
                      <wp:simplePos x="0" y="0"/>
                      <wp:positionH relativeFrom="column">
                        <wp:posOffset>1547818</wp:posOffset>
                      </wp:positionH>
                      <wp:positionV relativeFrom="paragraph">
                        <wp:posOffset>18271</wp:posOffset>
                      </wp:positionV>
                      <wp:extent cx="120770" cy="103517"/>
                      <wp:effectExtent l="0" t="0" r="12700" b="1079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1035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FBA013" id="Oval 14" o:spid="_x0000_s1026" style="position:absolute;margin-left:121.9pt;margin-top:1.45pt;width:9.5pt;height: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0913CD30" w14:textId="77777777" w:rsidR="000A5AFA" w:rsidRDefault="000A5AFA" w:rsidP="000A5AFA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57B3566B" w14:textId="77777777" w:rsidR="000A5AFA" w:rsidRPr="0042133E" w:rsidRDefault="000A5AFA" w:rsidP="000A5AFA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*</w:t>
            </w:r>
            <w:r w:rsidRPr="0042133E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Choose some of your words to make sentences with.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</w:t>
            </w:r>
          </w:p>
          <w:p w14:paraId="014B9C4D" w14:textId="77777777" w:rsidR="000A5AFA" w:rsidRDefault="000A5AFA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23AD58BA" w14:textId="77777777" w:rsidR="00E37DF2" w:rsidRDefault="00E37DF2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23BB9C84" w14:textId="77777777" w:rsidR="00E37DF2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6BBCE53" w14:textId="65C37FDD" w:rsidR="00884284" w:rsidRDefault="00884284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</w:t>
            </w:r>
          </w:p>
          <w:p w14:paraId="268B339C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lastRenderedPageBreak/>
              <w:t>The joined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4BE8990C" w:rsidR="00B86FDB" w:rsidRDefault="00B15DF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0207D139" w14:textId="63C9BE5D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65179DA" w14:textId="77777777" w:rsidR="00301ADE" w:rsidRDefault="00301ADE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Addition to 20</w:t>
            </w:r>
          </w:p>
          <w:p w14:paraId="5351CC05" w14:textId="77777777" w:rsidR="001A558D" w:rsidRPr="00747D79" w:rsidRDefault="001A558D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AD51B22" w14:textId="75575AE5" w:rsidR="00301ADE" w:rsidRDefault="007A2C7B" w:rsidP="00301AD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children are exploring fact families for numbers up to 20.</w:t>
            </w:r>
          </w:p>
          <w:p w14:paraId="430451EC" w14:textId="58682BF6" w:rsidR="007A2C7B" w:rsidRDefault="007A2C7B" w:rsidP="00301AD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Click on the game below.</w:t>
            </w:r>
            <w:r w:rsidR="000A5AFA">
              <w:rPr>
                <w:rFonts w:ascii="Comic Sans MS" w:hAnsi="Comic Sans MS"/>
                <w:sz w:val="20"/>
                <w:szCs w:val="20"/>
              </w:rPr>
              <w:t xml:space="preserve">  Remind them to use their strategies.</w:t>
            </w:r>
          </w:p>
          <w:p w14:paraId="2CA2A58E" w14:textId="77777777" w:rsidR="007A2C7B" w:rsidRDefault="007A2C7B" w:rsidP="00301AD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3CDD4B99" w14:textId="4F2CA9AB" w:rsidR="007A2C7B" w:rsidRDefault="007A2C7B" w:rsidP="00301AD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hyperlink r:id="rId12" w:history="1">
              <w:r w:rsidRPr="00264523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https://www.topmarks.co.uk/number-facts/number-fact-families</w:t>
              </w:r>
            </w:hyperlink>
          </w:p>
          <w:p w14:paraId="23AD8151" w14:textId="77777777" w:rsidR="007A2C7B" w:rsidRDefault="007A2C7B" w:rsidP="00301AD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33F34D75" w14:textId="1F912083" w:rsidR="007A2C7B" w:rsidRDefault="000A5AFA" w:rsidP="00301AD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7A2C7B" w:rsidRPr="007A2C7B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362DEEF5" wp14:editId="01BAA355">
                  <wp:extent cx="1118382" cy="736239"/>
                  <wp:effectExtent l="0" t="0" r="5715" b="6985"/>
                  <wp:docPr id="1347010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0102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91" cy="739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2C7B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7A2C7B">
              <w:rPr>
                <w:noProof/>
              </w:rPr>
              <w:t xml:space="preserve"> </w:t>
            </w:r>
            <w:r w:rsidR="007A2C7B" w:rsidRPr="007A2C7B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63A4F706" wp14:editId="23D84ECC">
                  <wp:extent cx="717452" cy="738554"/>
                  <wp:effectExtent l="0" t="0" r="6985" b="4445"/>
                  <wp:docPr id="7997728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77287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43" cy="74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E4F34" w14:textId="77777777" w:rsidR="007239FE" w:rsidRDefault="007239FE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7072E0BF" w:rsidR="00EE7A64" w:rsidRPr="00500FFB" w:rsidRDefault="00EE7A64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9178ABD" w14:textId="02C7AA30" w:rsidR="00E37DF2" w:rsidRDefault="00E37DF2" w:rsidP="00E37DF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The new common words for Group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are -  </w:t>
            </w:r>
          </w:p>
          <w:p w14:paraId="17325D0A" w14:textId="4195799C" w:rsidR="00E37DF2" w:rsidRPr="0042133E" w:rsidRDefault="00E37DF2" w:rsidP="00E37DF2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Pr="0042133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tak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e  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gave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co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l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d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don’t</w:t>
            </w:r>
          </w:p>
          <w:p w14:paraId="7A47424D" w14:textId="77777777" w:rsidR="009F3484" w:rsidRDefault="009F3484" w:rsidP="009F348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F7714FD" w14:textId="4422324F" w:rsidR="000A5AFA" w:rsidRDefault="000A5AFA" w:rsidP="009F34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Write your words using bubble writing.</w:t>
            </w:r>
          </w:p>
          <w:p w14:paraId="7B89664F" w14:textId="77777777" w:rsidR="00051F87" w:rsidRDefault="00051F87" w:rsidP="009F348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5BE225C" w14:textId="1DAC6124" w:rsidR="00051F87" w:rsidRDefault="00051F87" w:rsidP="00051F8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51F87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79177339" wp14:editId="29955E74">
                  <wp:extent cx="890152" cy="738554"/>
                  <wp:effectExtent l="0" t="0" r="5715" b="4445"/>
                  <wp:docPr id="3130763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7633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640" cy="745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D4175" w14:textId="77777777" w:rsidR="000A5AFA" w:rsidRDefault="000A5AFA" w:rsidP="009F348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79CDCE9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five   time</w:t>
            </w:r>
            <w:proofErr w:type="gramEnd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life   line</w:t>
            </w:r>
            <w:r w:rsidR="00D247B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78A76338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75CA9AF3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CD8D" w14:textId="1A4B960F" w:rsidR="0052671D" w:rsidRPr="00F272E6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1E672386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344FD"/>
    <w:rsid w:val="000513DC"/>
    <w:rsid w:val="00051F87"/>
    <w:rsid w:val="000541CB"/>
    <w:rsid w:val="00057F4B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558D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55D85"/>
    <w:rsid w:val="00264E2E"/>
    <w:rsid w:val="00275508"/>
    <w:rsid w:val="00277AAA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6B79"/>
    <w:rsid w:val="00343D33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D0BF6"/>
    <w:rsid w:val="005E70A6"/>
    <w:rsid w:val="00611481"/>
    <w:rsid w:val="00631860"/>
    <w:rsid w:val="006406ED"/>
    <w:rsid w:val="006819B8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609D1"/>
    <w:rsid w:val="00767E2E"/>
    <w:rsid w:val="00782A41"/>
    <w:rsid w:val="007840FD"/>
    <w:rsid w:val="007A2C7B"/>
    <w:rsid w:val="007A7049"/>
    <w:rsid w:val="007B0348"/>
    <w:rsid w:val="007B60DB"/>
    <w:rsid w:val="007F4320"/>
    <w:rsid w:val="007F5DEF"/>
    <w:rsid w:val="00810733"/>
    <w:rsid w:val="0083289B"/>
    <w:rsid w:val="00854705"/>
    <w:rsid w:val="008630AF"/>
    <w:rsid w:val="00884284"/>
    <w:rsid w:val="008B61A0"/>
    <w:rsid w:val="008C770D"/>
    <w:rsid w:val="008D35FC"/>
    <w:rsid w:val="008E1F3A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5A1B"/>
    <w:rsid w:val="00CE7D6B"/>
    <w:rsid w:val="00CF7C60"/>
    <w:rsid w:val="00D247BE"/>
    <w:rsid w:val="00D75DC7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5BC8"/>
    <w:rsid w:val="00ED7BC6"/>
    <w:rsid w:val="00EE5780"/>
    <w:rsid w:val="00EE7A64"/>
    <w:rsid w:val="00EF5AC9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6BDC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topmarks.co.uk/number-facts/number-fact-families" TargetMode="External"/><Relationship Id="rId17" Type="http://schemas.openxmlformats.org/officeDocument/2006/relationships/image" Target="media/image7.jfif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hyperlink" Target="https://www.youtube.com/watch?v=HxoTZ_i2rcs" TargetMode="External"/><Relationship Id="rId19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4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4</cp:revision>
  <dcterms:created xsi:type="dcterms:W3CDTF">2026-02-12T08:47:00Z</dcterms:created>
  <dcterms:modified xsi:type="dcterms:W3CDTF">2026-02-12T09:38:00Z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