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EC8" w14:textId="77777777" w:rsidR="00F2559A" w:rsidRDefault="00F2559A" w:rsidP="00D6675F">
      <w:pP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741D7AA5"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B7364E">
        <w:rPr>
          <w:rFonts w:ascii="Comic Sans MS" w:hAnsi="Comic Sans MS"/>
          <w:b/>
          <w:bCs/>
          <w:color w:val="002060"/>
          <w:sz w:val="24"/>
          <w:szCs w:val="24"/>
          <w:u w:val="single"/>
        </w:rPr>
        <w:t>22nd</w:t>
      </w:r>
      <w:r w:rsidR="00677B13">
        <w:rPr>
          <w:rFonts w:ascii="Comic Sans MS" w:hAnsi="Comic Sans MS"/>
          <w:b/>
          <w:bCs/>
          <w:color w:val="002060"/>
          <w:sz w:val="24"/>
          <w:szCs w:val="24"/>
          <w:u w:val="single"/>
        </w:rPr>
        <w:t xml:space="preserve"> </w:t>
      </w:r>
      <w:r w:rsidR="00F57DDA">
        <w:rPr>
          <w:rFonts w:ascii="Comic Sans MS" w:hAnsi="Comic Sans MS"/>
          <w:b/>
          <w:bCs/>
          <w:color w:val="002060"/>
          <w:sz w:val="24"/>
          <w:szCs w:val="24"/>
          <w:u w:val="single"/>
        </w:rPr>
        <w:t>January 2024</w:t>
      </w:r>
    </w:p>
    <w:p w14:paraId="7F614189" w14:textId="560E3357" w:rsidR="00AC072D" w:rsidRDefault="00447E6A" w:rsidP="00F57DDA">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79D47934" w14:textId="482EF7A4" w:rsidR="00F57DDA" w:rsidRPr="00F57DDA" w:rsidRDefault="00F57DDA" w:rsidP="00F57DDA">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Pr>
          <w:rFonts w:ascii="Comic Sans MS" w:hAnsi="Comic Sans MS"/>
          <w:color w:val="FF0000"/>
        </w:rPr>
        <w:t>,</w:t>
      </w:r>
      <w:r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28859DEE" w:rsidR="00F2559A" w:rsidRPr="00F2559A" w:rsidRDefault="00E67E68" w:rsidP="00E136B5">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New sound</w:t>
            </w:r>
            <w:r w:rsidR="00F57DDA">
              <w:rPr>
                <w:rFonts w:ascii="Comic Sans MS" w:eastAsia="Times New Roman" w:hAnsi="Comic Sans MS" w:cs="Segoe UI"/>
                <w:b/>
                <w:sz w:val="20"/>
                <w:szCs w:val="20"/>
                <w:lang w:eastAsia="en-GB"/>
              </w:rPr>
              <w:t>s</w:t>
            </w:r>
            <w:r>
              <w:rPr>
                <w:rFonts w:ascii="Comic Sans MS" w:eastAsia="Times New Roman" w:hAnsi="Comic Sans MS" w:cs="Segoe UI"/>
                <w:b/>
                <w:sz w:val="20"/>
                <w:szCs w:val="20"/>
                <w:lang w:eastAsia="en-GB"/>
              </w:rPr>
              <w:t xml:space="preserve"> this week </w:t>
            </w:r>
            <w:r w:rsidR="00F57DDA">
              <w:rPr>
                <w:rFonts w:ascii="Comic Sans MS" w:eastAsia="Times New Roman" w:hAnsi="Comic Sans MS" w:cs="Segoe UI"/>
                <w:b/>
                <w:sz w:val="20"/>
                <w:szCs w:val="20"/>
                <w:lang w:eastAsia="en-GB"/>
              </w:rPr>
              <w:t>–</w:t>
            </w:r>
            <w:r>
              <w:rPr>
                <w:rFonts w:ascii="Comic Sans MS" w:eastAsia="Times New Roman" w:hAnsi="Comic Sans MS" w:cs="Segoe UI"/>
                <w:b/>
                <w:sz w:val="20"/>
                <w:szCs w:val="20"/>
                <w:lang w:eastAsia="en-GB"/>
              </w:rPr>
              <w:t xml:space="preserve"> </w:t>
            </w:r>
            <w:bookmarkStart w:id="0" w:name="_GoBack"/>
            <w:r w:rsidR="00151B9D" w:rsidRPr="00151B9D">
              <w:rPr>
                <w:rFonts w:ascii="Comic Sans MS" w:eastAsia="Times New Roman" w:hAnsi="Comic Sans MS" w:cs="Segoe UI"/>
                <w:color w:val="0070C0"/>
                <w:sz w:val="20"/>
                <w:szCs w:val="20"/>
                <w:lang w:eastAsia="en-GB"/>
              </w:rPr>
              <w:t>w</w:t>
            </w:r>
            <w:bookmarkEnd w:id="0"/>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27305776"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w:t>
            </w:r>
            <w:r w:rsidR="00E401A8" w:rsidRPr="00B7364E">
              <w:rPr>
                <w:rFonts w:ascii="Comic Sans MS" w:eastAsia="Times New Roman" w:hAnsi="Comic Sans MS" w:cs="Segoe UI"/>
                <w:color w:val="FF0000"/>
                <w:sz w:val="20"/>
                <w:szCs w:val="20"/>
                <w:lang w:eastAsia="en-GB"/>
              </w:rPr>
              <w:t>e</w:t>
            </w:r>
            <w:r w:rsidR="00D5342E">
              <w:rPr>
                <w:rFonts w:ascii="Comic Sans MS" w:eastAsia="Times New Roman" w:hAnsi="Comic Sans MS" w:cs="Segoe UI"/>
                <w:color w:val="0070C0"/>
                <w:sz w:val="20"/>
                <w:szCs w:val="20"/>
                <w:lang w:eastAsia="en-GB"/>
              </w:rPr>
              <w:t xml:space="preserve"> c k</w:t>
            </w:r>
          </w:p>
          <w:p w14:paraId="36802873" w14:textId="55182154" w:rsidR="00F2559A" w:rsidRDefault="00915E92"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w:t>
            </w:r>
            <w:r w:rsidR="00677B13">
              <w:rPr>
                <w:rFonts w:ascii="Comic Sans MS" w:eastAsia="Times New Roman" w:hAnsi="Comic Sans MS" w:cs="Segoe UI"/>
                <w:sz w:val="20"/>
                <w:szCs w:val="20"/>
                <w:lang w:eastAsia="en-GB"/>
              </w:rPr>
              <w:t>–</w:t>
            </w:r>
            <w:r>
              <w:rPr>
                <w:rFonts w:ascii="Comic Sans MS" w:eastAsia="Times New Roman" w:hAnsi="Comic Sans MS" w:cs="Segoe UI"/>
                <w:sz w:val="20"/>
                <w:szCs w:val="20"/>
                <w:lang w:eastAsia="en-GB"/>
              </w:rPr>
              <w:t xml:space="preserve"> </w:t>
            </w:r>
            <w:r w:rsidRPr="00915E92">
              <w:rPr>
                <w:rFonts w:ascii="Comic Sans MS" w:eastAsia="Times New Roman" w:hAnsi="Comic Sans MS" w:cs="Segoe UI"/>
                <w:color w:val="0070C0"/>
                <w:sz w:val="20"/>
                <w:szCs w:val="20"/>
                <w:lang w:eastAsia="en-GB"/>
              </w:rPr>
              <w:t>g</w:t>
            </w:r>
            <w:r w:rsidR="00677B13">
              <w:rPr>
                <w:rFonts w:ascii="Comic Sans MS" w:eastAsia="Times New Roman" w:hAnsi="Comic Sans MS" w:cs="Segoe UI"/>
                <w:color w:val="0070C0"/>
                <w:sz w:val="20"/>
                <w:szCs w:val="20"/>
                <w:lang w:eastAsia="en-GB"/>
              </w:rPr>
              <w:t xml:space="preserve"> </w:t>
            </w:r>
            <w:r w:rsidR="00677B13" w:rsidRPr="00677B13">
              <w:rPr>
                <w:rFonts w:ascii="Bradley Hand ITC" w:eastAsia="Times New Roman" w:hAnsi="Bradley Hand ITC" w:cs="Segoe UI"/>
                <w:b/>
                <w:color w:val="0070C0"/>
                <w:sz w:val="20"/>
                <w:szCs w:val="20"/>
                <w:lang w:eastAsia="en-GB"/>
              </w:rPr>
              <w:t xml:space="preserve"> l</w:t>
            </w:r>
            <w:r w:rsidR="00E67E68">
              <w:rPr>
                <w:rFonts w:ascii="Bradley Hand ITC" w:eastAsia="Times New Roman" w:hAnsi="Bradley Hand ITC" w:cs="Segoe UI"/>
                <w:b/>
                <w:color w:val="0070C0"/>
                <w:sz w:val="20"/>
                <w:szCs w:val="20"/>
                <w:lang w:eastAsia="en-GB"/>
              </w:rPr>
              <w:t xml:space="preserve">  </w:t>
            </w:r>
            <w:r w:rsidR="00E67E68" w:rsidRPr="00915E92">
              <w:rPr>
                <w:rFonts w:ascii="Comic Sans MS" w:eastAsia="Times New Roman" w:hAnsi="Comic Sans MS" w:cs="Segoe UI"/>
                <w:color w:val="0070C0"/>
                <w:sz w:val="20"/>
                <w:szCs w:val="20"/>
                <w:lang w:eastAsia="en-GB"/>
              </w:rPr>
              <w:t xml:space="preserve"> </w:t>
            </w:r>
            <w:r w:rsidR="00E67E68">
              <w:rPr>
                <w:rFonts w:ascii="Comic Sans MS" w:eastAsia="Times New Roman" w:hAnsi="Comic Sans MS" w:cs="Segoe UI"/>
                <w:color w:val="0070C0"/>
                <w:sz w:val="20"/>
                <w:szCs w:val="20"/>
                <w:lang w:eastAsia="en-GB"/>
              </w:rPr>
              <w:t>f</w:t>
            </w:r>
            <w:r w:rsidR="00F57DDA">
              <w:rPr>
                <w:rFonts w:ascii="Comic Sans MS" w:eastAsia="Times New Roman" w:hAnsi="Comic Sans MS" w:cs="Segoe UI"/>
                <w:color w:val="0070C0"/>
                <w:sz w:val="20"/>
                <w:szCs w:val="20"/>
                <w:lang w:eastAsia="en-GB"/>
              </w:rPr>
              <w:t xml:space="preserve"> </w:t>
            </w:r>
            <w:r w:rsidR="00F57DDA" w:rsidRPr="00B7364E">
              <w:rPr>
                <w:rFonts w:ascii="Comic Sans MS" w:eastAsia="Times New Roman" w:hAnsi="Comic Sans MS" w:cs="Segoe UI"/>
                <w:color w:val="FF0000"/>
                <w:sz w:val="20"/>
                <w:szCs w:val="20"/>
                <w:lang w:eastAsia="en-GB"/>
              </w:rPr>
              <w:t>o</w:t>
            </w:r>
            <w:r w:rsidR="00F57DDA">
              <w:rPr>
                <w:rFonts w:ascii="Comic Sans MS" w:eastAsia="Times New Roman" w:hAnsi="Comic Sans MS" w:cs="Segoe UI"/>
                <w:color w:val="0070C0"/>
                <w:sz w:val="20"/>
                <w:szCs w:val="20"/>
                <w:lang w:eastAsia="en-GB"/>
              </w:rPr>
              <w:t xml:space="preserve">  b</w:t>
            </w:r>
            <w:r w:rsidR="00AA7000">
              <w:rPr>
                <w:rFonts w:ascii="Comic Sans MS" w:eastAsia="Times New Roman" w:hAnsi="Comic Sans MS" w:cs="Segoe UI"/>
                <w:color w:val="0070C0"/>
                <w:sz w:val="20"/>
                <w:szCs w:val="20"/>
                <w:lang w:eastAsia="en-GB"/>
              </w:rPr>
              <w:t xml:space="preserve"> </w:t>
            </w:r>
            <w:r w:rsidR="00AA7000" w:rsidRPr="00B7364E">
              <w:rPr>
                <w:rFonts w:ascii="Comic Sans MS" w:eastAsia="Times New Roman" w:hAnsi="Comic Sans MS" w:cs="Segoe UI"/>
                <w:color w:val="FF0000"/>
                <w:sz w:val="20"/>
                <w:szCs w:val="20"/>
                <w:lang w:eastAsia="en-GB"/>
              </w:rPr>
              <w:t>u</w:t>
            </w:r>
          </w:p>
          <w:p w14:paraId="45F4974E" w14:textId="63E9CAC5" w:rsidR="00915E92" w:rsidRDefault="00AA7000"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4 – </w:t>
            </w:r>
            <w:r w:rsidRPr="00AA7000">
              <w:rPr>
                <w:rFonts w:ascii="Comic Sans MS" w:eastAsia="Times New Roman" w:hAnsi="Comic Sans MS" w:cs="Segoe UI"/>
                <w:color w:val="0070C0"/>
                <w:sz w:val="20"/>
                <w:szCs w:val="20"/>
                <w:lang w:eastAsia="en-GB"/>
              </w:rPr>
              <w:t>h</w:t>
            </w:r>
            <w:r w:rsidR="00B7364E">
              <w:rPr>
                <w:rFonts w:ascii="Comic Sans MS" w:eastAsia="Times New Roman" w:hAnsi="Comic Sans MS" w:cs="Segoe UI"/>
                <w:color w:val="0070C0"/>
                <w:sz w:val="20"/>
                <w:szCs w:val="20"/>
                <w:lang w:eastAsia="en-GB"/>
              </w:rPr>
              <w:t xml:space="preserve">  w</w:t>
            </w:r>
          </w:p>
          <w:p w14:paraId="1A807046" w14:textId="77777777" w:rsidR="00AA7000" w:rsidRDefault="00AA7000" w:rsidP="00E136B5">
            <w:pPr>
              <w:textAlignment w:val="baseline"/>
              <w:rPr>
                <w:rFonts w:ascii="Comic Sans MS" w:eastAsia="Times New Roman" w:hAnsi="Comic Sans MS" w:cs="Segoe UI"/>
                <w:sz w:val="20"/>
                <w:szCs w:val="20"/>
                <w:lang w:eastAsia="en-GB"/>
              </w:rPr>
            </w:pPr>
          </w:p>
          <w:p w14:paraId="28D983A2" w14:textId="74086224"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83FCBC9" w14:textId="0700885C" w:rsidR="00115653" w:rsidRPr="00D314CC" w:rsidRDefault="00151B9D" w:rsidP="00D314CC">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tc>
        <w:tc>
          <w:tcPr>
            <w:tcW w:w="4799" w:type="dxa"/>
          </w:tcPr>
          <w:p w14:paraId="562670FD" w14:textId="15ED2491" w:rsidR="00D67192" w:rsidRDefault="00AA7000" w:rsidP="00403D00">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Time</w:t>
            </w:r>
          </w:p>
          <w:p w14:paraId="49A7B295" w14:textId="77777777" w:rsidR="00403D00" w:rsidRDefault="00403D00" w:rsidP="00CF0B61">
            <w:pPr>
              <w:pStyle w:val="paragraph"/>
              <w:spacing w:before="0" w:beforeAutospacing="0" w:after="0" w:afterAutospacing="0"/>
              <w:textAlignment w:val="baseline"/>
              <w:rPr>
                <w:rFonts w:ascii="Comic Sans MS" w:hAnsi="Comic Sans MS" w:cs="Segoe UI"/>
                <w:sz w:val="20"/>
                <w:szCs w:val="20"/>
              </w:rPr>
            </w:pPr>
          </w:p>
          <w:p w14:paraId="42B1C5B4" w14:textId="020B6EA1" w:rsidR="00CF0B61" w:rsidRDefault="00AA7000" w:rsidP="00AA7000">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We are learning about seasons, months and days of the week.  This week we will concentrate on </w:t>
            </w:r>
            <w:r w:rsidR="00DC5561">
              <w:rPr>
                <w:rFonts w:ascii="Comic Sans MS" w:hAnsi="Comic Sans MS"/>
                <w:sz w:val="20"/>
                <w:szCs w:val="20"/>
              </w:rPr>
              <w:t>days</w:t>
            </w:r>
            <w:r>
              <w:rPr>
                <w:rFonts w:ascii="Comic Sans MS" w:hAnsi="Comic Sans MS"/>
                <w:sz w:val="20"/>
                <w:szCs w:val="20"/>
              </w:rPr>
              <w:t>.  Below is a song for the children to practise.</w:t>
            </w:r>
          </w:p>
          <w:p w14:paraId="15B0B0DD" w14:textId="77777777" w:rsidR="00AA7000" w:rsidRDefault="00AA7000" w:rsidP="00AA7000">
            <w:pPr>
              <w:pStyle w:val="paragraph"/>
              <w:spacing w:before="0" w:beforeAutospacing="0" w:after="0" w:afterAutospacing="0"/>
              <w:textAlignment w:val="baseline"/>
              <w:rPr>
                <w:rFonts w:ascii="Comic Sans MS" w:hAnsi="Comic Sans MS"/>
                <w:sz w:val="20"/>
                <w:szCs w:val="20"/>
              </w:rPr>
            </w:pPr>
          </w:p>
          <w:p w14:paraId="1431087A" w14:textId="592B97BE" w:rsidR="00AA7000" w:rsidRDefault="00DC5561" w:rsidP="00AA7000">
            <w:pPr>
              <w:pStyle w:val="paragraph"/>
              <w:spacing w:before="0" w:beforeAutospacing="0" w:after="0" w:afterAutospacing="0"/>
              <w:textAlignment w:val="baseline"/>
            </w:pPr>
            <w:hyperlink r:id="rId12" w:history="1">
              <w:r w:rsidRPr="00482A8F">
                <w:rPr>
                  <w:rStyle w:val="Hyperlink"/>
                </w:rPr>
                <w:t>https://www.youtube.com/watch?v=3tx0rvuXIRg</w:t>
              </w:r>
            </w:hyperlink>
          </w:p>
          <w:p w14:paraId="2F990459" w14:textId="77777777" w:rsidR="00DC5561" w:rsidRDefault="00DC5561" w:rsidP="00AA7000">
            <w:pPr>
              <w:pStyle w:val="paragraph"/>
              <w:spacing w:before="0" w:beforeAutospacing="0" w:after="0" w:afterAutospacing="0"/>
              <w:textAlignment w:val="baseline"/>
              <w:rPr>
                <w:rFonts w:ascii="Comic Sans MS" w:hAnsi="Comic Sans MS" w:cs="Segoe UI"/>
                <w:sz w:val="18"/>
                <w:szCs w:val="18"/>
              </w:rPr>
            </w:pPr>
          </w:p>
          <w:p w14:paraId="3CBCEEF2" w14:textId="4E5DFB2C" w:rsidR="00AA7000" w:rsidRDefault="00AA7000" w:rsidP="00AA7000">
            <w:pPr>
              <w:pStyle w:val="paragraph"/>
              <w:spacing w:before="0" w:beforeAutospacing="0" w:after="0" w:afterAutospacing="0"/>
              <w:textAlignment w:val="baseline"/>
              <w:rPr>
                <w:rFonts w:ascii="Comic Sans MS" w:hAnsi="Comic Sans MS" w:cs="Segoe UI"/>
                <w:sz w:val="18"/>
                <w:szCs w:val="18"/>
              </w:rPr>
            </w:pPr>
          </w:p>
          <w:p w14:paraId="0679B92E" w14:textId="181188DA" w:rsidR="00AA7000" w:rsidRDefault="00DC5561" w:rsidP="00AA7000">
            <w:pPr>
              <w:pStyle w:val="paragraph"/>
              <w:spacing w:before="0" w:beforeAutospacing="0" w:after="0" w:afterAutospacing="0"/>
              <w:jc w:val="center"/>
              <w:textAlignment w:val="baseline"/>
              <w:rPr>
                <w:rFonts w:ascii="Comic Sans MS" w:hAnsi="Comic Sans MS" w:cs="Segoe UI"/>
                <w:sz w:val="18"/>
                <w:szCs w:val="18"/>
              </w:rPr>
            </w:pPr>
            <w:r w:rsidRPr="00DC5561">
              <w:rPr>
                <w:rFonts w:ascii="Comic Sans MS" w:hAnsi="Comic Sans MS" w:cs="Segoe UI"/>
                <w:noProof/>
                <w:sz w:val="18"/>
                <w:szCs w:val="18"/>
              </w:rPr>
              <w:drawing>
                <wp:inline distT="0" distB="0" distL="0" distR="0" wp14:anchorId="73BBDE32" wp14:editId="7D4F7055">
                  <wp:extent cx="1777042" cy="1110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91167" cy="1119333"/>
                          </a:xfrm>
                          <a:prstGeom prst="rect">
                            <a:avLst/>
                          </a:prstGeom>
                        </pic:spPr>
                      </pic:pic>
                    </a:graphicData>
                  </a:graphic>
                </wp:inline>
              </w:drawing>
            </w:r>
          </w:p>
          <w:p w14:paraId="7E5AFF24" w14:textId="77777777" w:rsidR="00D5342E" w:rsidRDefault="00D5342E" w:rsidP="00151B02">
            <w:pPr>
              <w:pStyle w:val="paragraph"/>
              <w:spacing w:before="0" w:beforeAutospacing="0" w:after="0" w:afterAutospacing="0"/>
              <w:textAlignment w:val="baseline"/>
              <w:rPr>
                <w:rFonts w:ascii="Comic Sans MS" w:hAnsi="Comic Sans MS" w:cs="Segoe UI"/>
                <w:sz w:val="18"/>
                <w:szCs w:val="18"/>
              </w:rPr>
            </w:pPr>
          </w:p>
          <w:p w14:paraId="6257ABFB" w14:textId="6790D3F6"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6BDA07BC" w:rsidR="00F1785A" w:rsidRPr="00AA7000" w:rsidRDefault="00F1785A" w:rsidP="004D0EBF">
            <w:pPr>
              <w:rPr>
                <w:rFonts w:ascii="Comic Sans MS" w:hAnsi="Comic Sans MS"/>
                <w:sz w:val="20"/>
                <w:szCs w:val="20"/>
              </w:rPr>
            </w:pP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6E42AAD0" w:rsidR="009C0F97" w:rsidRDefault="009C0F97" w:rsidP="009C0F97">
            <w:pPr>
              <w:jc w:val="cente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434E242C" w14:textId="4E59F931" w:rsidR="00DC5561" w:rsidRDefault="00DC5561" w:rsidP="00DC5561">
            <w:pPr>
              <w:textAlignment w:val="baseline"/>
              <w:rPr>
                <w:rFonts w:ascii="Segoe UI" w:eastAsia="Times New Roman" w:hAnsi="Segoe UI" w:cs="Segoe UI"/>
                <w:sz w:val="18"/>
                <w:szCs w:val="18"/>
                <w:lang w:eastAsia="en-GB"/>
              </w:rPr>
            </w:pPr>
          </w:p>
          <w:p w14:paraId="1B0933EC" w14:textId="77777777" w:rsidR="00DC5561" w:rsidRDefault="00DC5561" w:rsidP="00DC5561">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We have now moved onto </w:t>
            </w:r>
            <w:r w:rsidRPr="00DC5561">
              <w:rPr>
                <w:rFonts w:ascii="Segoe UI" w:eastAsia="Times New Roman" w:hAnsi="Segoe UI" w:cs="Segoe UI"/>
                <w:b/>
                <w:sz w:val="18"/>
                <w:szCs w:val="18"/>
                <w:lang w:eastAsia="en-GB"/>
              </w:rPr>
              <w:t>Group 4</w:t>
            </w:r>
            <w:r>
              <w:rPr>
                <w:rFonts w:ascii="Segoe UI" w:eastAsia="Times New Roman" w:hAnsi="Segoe UI" w:cs="Segoe UI"/>
                <w:sz w:val="18"/>
                <w:szCs w:val="18"/>
                <w:lang w:eastAsia="en-GB"/>
              </w:rPr>
              <w:t xml:space="preserve"> words.  This week’s words are –                      </w:t>
            </w:r>
          </w:p>
          <w:p w14:paraId="6CB9B58C" w14:textId="21545B8F" w:rsidR="00DC5561" w:rsidRDefault="00DC5561" w:rsidP="00DC5561">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r w:rsidRPr="00DC5561">
              <w:rPr>
                <w:rFonts w:ascii="Segoe UI" w:eastAsia="Times New Roman" w:hAnsi="Segoe UI" w:cs="Segoe UI"/>
                <w:color w:val="00B050"/>
                <w:sz w:val="18"/>
                <w:szCs w:val="18"/>
                <w:lang w:eastAsia="en-GB"/>
              </w:rPr>
              <w:t>was   went   his</w:t>
            </w:r>
          </w:p>
          <w:p w14:paraId="04B7C7F6" w14:textId="77777777" w:rsidR="00DC5561" w:rsidRPr="009C0F97" w:rsidRDefault="00DC5561" w:rsidP="00DC5561">
            <w:pPr>
              <w:textAlignment w:val="baseline"/>
              <w:rPr>
                <w:rFonts w:ascii="Segoe UI" w:eastAsia="Times New Roman" w:hAnsi="Segoe UI" w:cs="Segoe UI"/>
                <w:sz w:val="18"/>
                <w:szCs w:val="18"/>
                <w:lang w:eastAsia="en-GB"/>
              </w:rPr>
            </w:pPr>
          </w:p>
          <w:p w14:paraId="78F19F21" w14:textId="0A50DFAD" w:rsidR="009C0F97" w:rsidRPr="009C0F97" w:rsidRDefault="00AA7000" w:rsidP="009C0F97">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3E1EE28A" w14:textId="6334E6AE" w:rsidR="00915E92" w:rsidRDefault="00915E92"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the</w:t>
            </w:r>
            <w:r w:rsidR="00D751E1" w:rsidRPr="00AA7000">
              <w:rPr>
                <w:rFonts w:ascii="Comic Sans MS" w:hAnsi="Comic Sans MS"/>
                <w:color w:val="7030A0"/>
                <w:sz w:val="18"/>
                <w:szCs w:val="18"/>
              </w:rPr>
              <w:t xml:space="preserve"> </w:t>
            </w:r>
            <w:r w:rsidR="00D751E1">
              <w:rPr>
                <w:rFonts w:ascii="Comic Sans MS" w:hAnsi="Comic Sans MS"/>
                <w:color w:val="00B050"/>
                <w:sz w:val="18"/>
                <w:szCs w:val="18"/>
              </w:rPr>
              <w:t xml:space="preserve"> </w:t>
            </w:r>
            <w:r w:rsidR="00D751E1" w:rsidRPr="00AA7000">
              <w:rPr>
                <w:rFonts w:ascii="Comic Sans MS" w:hAnsi="Comic Sans MS"/>
                <w:color w:val="7030A0"/>
                <w:sz w:val="18"/>
                <w:szCs w:val="18"/>
              </w:rPr>
              <w:t xml:space="preserve">I </w:t>
            </w:r>
            <w:r w:rsidR="00D751E1">
              <w:rPr>
                <w:rFonts w:ascii="Comic Sans MS" w:hAnsi="Comic Sans MS"/>
                <w:color w:val="00B050"/>
                <w:sz w:val="18"/>
                <w:szCs w:val="18"/>
              </w:rPr>
              <w:t xml:space="preserve"> is  it</w:t>
            </w:r>
            <w:r w:rsidR="00421A7C">
              <w:rPr>
                <w:rFonts w:ascii="Comic Sans MS" w:hAnsi="Comic Sans MS"/>
                <w:color w:val="00B050"/>
                <w:sz w:val="18"/>
                <w:szCs w:val="18"/>
              </w:rPr>
              <w:t xml:space="preserve"> an  and  in</w:t>
            </w:r>
          </w:p>
          <w:p w14:paraId="299FAFC3" w14:textId="1B88F511"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sidR="00D5342E">
              <w:rPr>
                <w:rFonts w:ascii="Comic Sans MS" w:hAnsi="Comic Sans MS"/>
                <w:color w:val="00B050"/>
                <w:sz w:val="18"/>
                <w:szCs w:val="18"/>
              </w:rPr>
              <w:t xml:space="preserve">  did </w:t>
            </w:r>
            <w:r w:rsidR="00D5342E" w:rsidRPr="00AA7000">
              <w:rPr>
                <w:rFonts w:ascii="Comic Sans MS" w:hAnsi="Comic Sans MS"/>
                <w:color w:val="7030A0"/>
                <w:sz w:val="18"/>
                <w:szCs w:val="18"/>
              </w:rPr>
              <w:t>he  we</w:t>
            </w:r>
            <w:r w:rsidR="00915E92" w:rsidRPr="00AA7000">
              <w:rPr>
                <w:rFonts w:ascii="Comic Sans MS" w:hAnsi="Comic Sans MS"/>
                <w:color w:val="7030A0"/>
                <w:sz w:val="18"/>
                <w:szCs w:val="18"/>
              </w:rPr>
              <w:t xml:space="preserve">  my</w:t>
            </w:r>
            <w:r w:rsidR="00915E92">
              <w:rPr>
                <w:rFonts w:ascii="Comic Sans MS" w:hAnsi="Comic Sans MS"/>
                <w:color w:val="00B050"/>
                <w:sz w:val="18"/>
                <w:szCs w:val="18"/>
              </w:rPr>
              <w:t xml:space="preserve">  can  </w:t>
            </w:r>
            <w:r w:rsidR="00915E92" w:rsidRPr="00AA7000">
              <w:rPr>
                <w:rFonts w:ascii="Comic Sans MS" w:hAnsi="Comic Sans MS"/>
                <w:color w:val="7030A0"/>
                <w:sz w:val="18"/>
                <w:szCs w:val="18"/>
              </w:rPr>
              <w:t>into</w:t>
            </w:r>
          </w:p>
          <w:p w14:paraId="4FFDD659" w14:textId="5725E0FB" w:rsidR="00E67E68" w:rsidRDefault="00E67E68" w:rsidP="00E67E68">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sidR="00F57DDA">
              <w:rPr>
                <w:rFonts w:ascii="Comic Sans MS" w:eastAsia="Times New Roman" w:hAnsi="Comic Sans MS" w:cs="Segoe UI"/>
                <w:color w:val="00B050"/>
                <w:sz w:val="18"/>
                <w:szCs w:val="18"/>
                <w:lang w:eastAsia="en-GB"/>
              </w:rPr>
              <w:t xml:space="preserve">  if   for   on   </w:t>
            </w:r>
            <w:r w:rsidR="00AA7000">
              <w:rPr>
                <w:rFonts w:ascii="Comic Sans MS" w:eastAsia="Times New Roman" w:hAnsi="Comic Sans MS" w:cs="Segoe UI"/>
                <w:color w:val="00B050"/>
                <w:sz w:val="18"/>
                <w:szCs w:val="18"/>
                <w:lang w:eastAsia="en-GB"/>
              </w:rPr>
              <w:t xml:space="preserve"> </w:t>
            </w:r>
            <w:r w:rsidR="00AA7000" w:rsidRPr="00AA7000">
              <w:rPr>
                <w:rFonts w:ascii="Comic Sans MS" w:eastAsia="Times New Roman" w:hAnsi="Comic Sans MS" w:cs="Segoe UI"/>
                <w:color w:val="7030A0"/>
                <w:sz w:val="18"/>
                <w:szCs w:val="18"/>
                <w:lang w:eastAsia="en-GB"/>
              </w:rPr>
              <w:t>be</w:t>
            </w:r>
            <w:r w:rsidR="00AA7000">
              <w:rPr>
                <w:rFonts w:ascii="Comic Sans MS" w:eastAsia="Times New Roman" w:hAnsi="Comic Sans MS" w:cs="Segoe UI"/>
                <w:color w:val="00B050"/>
                <w:sz w:val="18"/>
                <w:szCs w:val="18"/>
                <w:lang w:eastAsia="en-GB"/>
              </w:rPr>
              <w:t xml:space="preserve">   but   </w:t>
            </w:r>
            <w:r w:rsidR="00AA7000" w:rsidRPr="00AA7000">
              <w:rPr>
                <w:rFonts w:ascii="Comic Sans MS" w:eastAsia="Times New Roman" w:hAnsi="Comic Sans MS" w:cs="Segoe UI"/>
                <w:color w:val="7030A0"/>
                <w:sz w:val="18"/>
                <w:szCs w:val="18"/>
                <w:lang w:eastAsia="en-GB"/>
              </w:rPr>
              <w:t>you</w:t>
            </w:r>
            <w:r w:rsidR="00AA7000">
              <w:rPr>
                <w:rFonts w:ascii="Comic Sans MS" w:eastAsia="Times New Roman" w:hAnsi="Comic Sans MS" w:cs="Segoe UI"/>
                <w:color w:val="00B050"/>
                <w:sz w:val="18"/>
                <w:szCs w:val="18"/>
                <w:lang w:eastAsia="en-GB"/>
              </w:rPr>
              <w:t xml:space="preserve">   </w:t>
            </w:r>
          </w:p>
          <w:p w14:paraId="5DA33FBB" w14:textId="11EEED38" w:rsidR="00D314CC" w:rsidRDefault="00D314CC" w:rsidP="00E67E68">
            <w:pPr>
              <w:rPr>
                <w:rFonts w:ascii="Comic Sans MS" w:eastAsia="Times New Roman" w:hAnsi="Comic Sans MS" w:cs="Segoe UI"/>
                <w:sz w:val="18"/>
                <w:szCs w:val="18"/>
                <w:lang w:eastAsia="en-GB"/>
              </w:rPr>
            </w:pPr>
          </w:p>
          <w:p w14:paraId="45DB9FC6" w14:textId="160F3F5C" w:rsidR="00FC2E1B" w:rsidRPr="00D314CC" w:rsidRDefault="00D314CC" w:rsidP="00FC2E1B">
            <w:pPr>
              <w:rPr>
                <w:rFonts w:ascii="Comic Sans MS" w:hAnsi="Comic Sans MS"/>
                <w:b/>
                <w:sz w:val="18"/>
                <w:szCs w:val="18"/>
              </w:rPr>
            </w:pPr>
            <w:r w:rsidRPr="00D5342E">
              <w:rPr>
                <w:rFonts w:ascii="Comic Sans MS" w:hAnsi="Comic Sans MS"/>
                <w:noProof/>
                <w:color w:val="FF0000"/>
                <w:sz w:val="18"/>
                <w:szCs w:val="18"/>
                <w:lang w:eastAsia="en-GB"/>
              </w:rPr>
              <mc:AlternateContent>
                <mc:Choice Requires="wps">
                  <w:drawing>
                    <wp:anchor distT="0" distB="0" distL="114300" distR="114300" simplePos="0" relativeHeight="251660288" behindDoc="0" locked="0" layoutInCell="1" allowOverlap="1" wp14:anchorId="174CAA73" wp14:editId="1D6469F9">
                      <wp:simplePos x="0" y="0"/>
                      <wp:positionH relativeFrom="column">
                        <wp:posOffset>-431692</wp:posOffset>
                      </wp:positionH>
                      <wp:positionV relativeFrom="paragraph">
                        <wp:posOffset>209047</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4941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9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" strokecolor="#a5a5a5 [3206]" strokeweight=".5pt">
                      <v:stroke joinstyle="miter"/>
                    </v:line>
                  </w:pict>
                </mc:Fallback>
              </mc:AlternateContent>
            </w:r>
            <w:r w:rsidRPr="00D314CC">
              <w:rPr>
                <w:rFonts w:ascii="Comic Sans MS" w:hAnsi="Comic Sans MS"/>
                <w:b/>
                <w:sz w:val="18"/>
                <w:szCs w:val="18"/>
              </w:rPr>
              <w:t>*</w:t>
            </w:r>
            <w:r w:rsidR="00FC2E1B" w:rsidRPr="00D314CC">
              <w:rPr>
                <w:rFonts w:ascii="Comic Sans MS" w:hAnsi="Comic Sans MS"/>
                <w:b/>
                <w:sz w:val="18"/>
                <w:szCs w:val="18"/>
              </w:rPr>
              <w:t>Group 3 word wall is in your child’s book bag.</w:t>
            </w:r>
          </w:p>
          <w:p w14:paraId="098C2A32" w14:textId="43C70A1C" w:rsidR="00FC2E1B" w:rsidRDefault="00FC2E1B" w:rsidP="00C83DDB">
            <w:pPr>
              <w:rPr>
                <w:rFonts w:ascii="Comic Sans MS" w:hAnsi="Comic Sans MS"/>
                <w:color w:val="00B050"/>
                <w:sz w:val="18"/>
                <w:szCs w:val="18"/>
              </w:rPr>
            </w:pPr>
          </w:p>
          <w:p w14:paraId="34EFCD19" w14:textId="61FE60DF" w:rsidR="00915E92" w:rsidRDefault="00915E92" w:rsidP="00D314CC">
            <w:pPr>
              <w:jc w:val="center"/>
              <w:rPr>
                <w:rFonts w:ascii="Comic Sans MS" w:hAnsi="Comic Sans MS"/>
                <w:b/>
                <w:sz w:val="18"/>
                <w:szCs w:val="18"/>
              </w:rPr>
            </w:pPr>
            <w:r>
              <w:rPr>
                <w:rFonts w:ascii="Comic Sans MS" w:hAnsi="Comic Sans MS"/>
                <w:b/>
                <w:sz w:val="18"/>
                <w:szCs w:val="18"/>
              </w:rPr>
              <w:t>Reading</w:t>
            </w:r>
          </w:p>
          <w:p w14:paraId="707489ED" w14:textId="77777777" w:rsidR="00915E92" w:rsidRDefault="00915E92"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6183760D" w:rsidR="00115653" w:rsidRPr="00DB2532" w:rsidRDefault="00115653" w:rsidP="00F1785A">
            <w:pPr>
              <w:jc w:val="center"/>
              <w:rPr>
                <w:rFonts w:ascii="Comic Sans MS" w:hAnsi="Comic Sans MS"/>
                <w:color w:val="000000"/>
                <w:sz w:val="20"/>
                <w:szCs w:val="20"/>
              </w:rPr>
            </w:pPr>
          </w:p>
        </w:tc>
      </w:tr>
    </w:tbl>
    <w:p w14:paraId="6BA885F3" w14:textId="60072138"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0983"/>
    <w:rsid w:val="000A11CB"/>
    <w:rsid w:val="000D755A"/>
    <w:rsid w:val="00107AE1"/>
    <w:rsid w:val="00115653"/>
    <w:rsid w:val="0012544A"/>
    <w:rsid w:val="0013406C"/>
    <w:rsid w:val="00151B02"/>
    <w:rsid w:val="00151B9D"/>
    <w:rsid w:val="001723DB"/>
    <w:rsid w:val="001768E2"/>
    <w:rsid w:val="001B7080"/>
    <w:rsid w:val="001E6693"/>
    <w:rsid w:val="001F7439"/>
    <w:rsid w:val="0020342C"/>
    <w:rsid w:val="0020364C"/>
    <w:rsid w:val="002038D0"/>
    <w:rsid w:val="00222BFE"/>
    <w:rsid w:val="002244DD"/>
    <w:rsid w:val="00235620"/>
    <w:rsid w:val="00277AAA"/>
    <w:rsid w:val="0029237F"/>
    <w:rsid w:val="002928E6"/>
    <w:rsid w:val="002A7533"/>
    <w:rsid w:val="002B2FAB"/>
    <w:rsid w:val="002F1E55"/>
    <w:rsid w:val="00324910"/>
    <w:rsid w:val="00345A4F"/>
    <w:rsid w:val="003546FA"/>
    <w:rsid w:val="00403D00"/>
    <w:rsid w:val="00406434"/>
    <w:rsid w:val="00421A7C"/>
    <w:rsid w:val="00430B02"/>
    <w:rsid w:val="00447E6A"/>
    <w:rsid w:val="004729F1"/>
    <w:rsid w:val="0049313D"/>
    <w:rsid w:val="004B53E7"/>
    <w:rsid w:val="004D0EBF"/>
    <w:rsid w:val="004D35CA"/>
    <w:rsid w:val="004F2C1C"/>
    <w:rsid w:val="004F7F5E"/>
    <w:rsid w:val="00564E93"/>
    <w:rsid w:val="00567CC2"/>
    <w:rsid w:val="005900B6"/>
    <w:rsid w:val="0060128B"/>
    <w:rsid w:val="00631860"/>
    <w:rsid w:val="006406ED"/>
    <w:rsid w:val="00677B13"/>
    <w:rsid w:val="006819B8"/>
    <w:rsid w:val="006B4670"/>
    <w:rsid w:val="006D6686"/>
    <w:rsid w:val="006E0B24"/>
    <w:rsid w:val="006E5ABD"/>
    <w:rsid w:val="006E6C51"/>
    <w:rsid w:val="006F2A91"/>
    <w:rsid w:val="007054FF"/>
    <w:rsid w:val="007609D1"/>
    <w:rsid w:val="00782A41"/>
    <w:rsid w:val="007840FD"/>
    <w:rsid w:val="00793D93"/>
    <w:rsid w:val="007A7049"/>
    <w:rsid w:val="007B0348"/>
    <w:rsid w:val="007F5DEF"/>
    <w:rsid w:val="008630AF"/>
    <w:rsid w:val="008B61A0"/>
    <w:rsid w:val="008D35FC"/>
    <w:rsid w:val="00901998"/>
    <w:rsid w:val="0090683B"/>
    <w:rsid w:val="00915E92"/>
    <w:rsid w:val="00945B9A"/>
    <w:rsid w:val="0095311C"/>
    <w:rsid w:val="0095450C"/>
    <w:rsid w:val="00992FBD"/>
    <w:rsid w:val="009A28B9"/>
    <w:rsid w:val="009C0F97"/>
    <w:rsid w:val="009C347D"/>
    <w:rsid w:val="009E4A7B"/>
    <w:rsid w:val="009E798A"/>
    <w:rsid w:val="009F77EF"/>
    <w:rsid w:val="00A01ED4"/>
    <w:rsid w:val="00A533EC"/>
    <w:rsid w:val="00A55692"/>
    <w:rsid w:val="00A93400"/>
    <w:rsid w:val="00A960FD"/>
    <w:rsid w:val="00AA7000"/>
    <w:rsid w:val="00AC072D"/>
    <w:rsid w:val="00B01C26"/>
    <w:rsid w:val="00B044EE"/>
    <w:rsid w:val="00B06224"/>
    <w:rsid w:val="00B445FD"/>
    <w:rsid w:val="00B7364E"/>
    <w:rsid w:val="00B77124"/>
    <w:rsid w:val="00B92914"/>
    <w:rsid w:val="00BA5EB7"/>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0B61"/>
    <w:rsid w:val="00CF7C60"/>
    <w:rsid w:val="00D314CC"/>
    <w:rsid w:val="00D32143"/>
    <w:rsid w:val="00D5342E"/>
    <w:rsid w:val="00D6675F"/>
    <w:rsid w:val="00D67192"/>
    <w:rsid w:val="00D751E1"/>
    <w:rsid w:val="00DA12D9"/>
    <w:rsid w:val="00DB2532"/>
    <w:rsid w:val="00DB5C33"/>
    <w:rsid w:val="00DC5561"/>
    <w:rsid w:val="00E136B5"/>
    <w:rsid w:val="00E401A8"/>
    <w:rsid w:val="00E42D81"/>
    <w:rsid w:val="00E46B7A"/>
    <w:rsid w:val="00E67E68"/>
    <w:rsid w:val="00EB08AF"/>
    <w:rsid w:val="00EC5BC8"/>
    <w:rsid w:val="00ED7BC6"/>
    <w:rsid w:val="00EE5780"/>
    <w:rsid w:val="00EF5AC9"/>
    <w:rsid w:val="00F13B24"/>
    <w:rsid w:val="00F1785A"/>
    <w:rsid w:val="00F2559A"/>
    <w:rsid w:val="00F36E08"/>
    <w:rsid w:val="00F40172"/>
    <w:rsid w:val="00F50131"/>
    <w:rsid w:val="00F57DDA"/>
    <w:rsid w:val="00F63ED0"/>
    <w:rsid w:val="00F84D3C"/>
    <w:rsid w:val="00FA3095"/>
    <w:rsid w:val="00FC2E1B"/>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3tx0rvuXIRg"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58D1F-EAEF-4CD3-9E4C-22671B27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2024-01-18T09:30:00Z</dcterms:created>
  <dcterms:modified xsi:type="dcterms:W3CDTF">2024-01-18T09:37:00Z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