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2F530" w14:textId="018F4B4D" w:rsidR="00992C1C" w:rsidRPr="00E72A9A" w:rsidRDefault="00CE4D59" w:rsidP="00A34776">
      <w:pPr>
        <w:pStyle w:val="NoSpacing"/>
        <w:jc w:val="center"/>
        <w:rPr>
          <w:rFonts w:ascii="Amasis MT Pro Light" w:hAnsi="Amasis MT Pro Light"/>
          <w:b/>
          <w:bCs/>
          <w:u w:val="single"/>
        </w:rPr>
      </w:pPr>
      <w:r w:rsidRPr="00E72A9A">
        <w:rPr>
          <w:rFonts w:ascii="Amasis MT Pro Light" w:hAnsi="Amasis MT Pro Light"/>
          <w:b/>
          <w:bCs/>
          <w:u w:val="single"/>
        </w:rPr>
        <w:t>P7</w:t>
      </w:r>
      <w:r w:rsidR="00A1483F" w:rsidRPr="00E72A9A">
        <w:rPr>
          <w:rFonts w:ascii="Amasis MT Pro Light" w:hAnsi="Amasis MT Pro Light"/>
          <w:b/>
          <w:bCs/>
          <w:u w:val="single"/>
        </w:rPr>
        <w:t xml:space="preserve"> </w:t>
      </w:r>
      <w:r w:rsidRPr="00E72A9A">
        <w:rPr>
          <w:rFonts w:ascii="Amasis MT Pro Light" w:hAnsi="Amasis MT Pro Light"/>
          <w:b/>
          <w:bCs/>
          <w:u w:val="single"/>
        </w:rPr>
        <w:t xml:space="preserve">Homework – </w:t>
      </w:r>
      <w:r w:rsidR="00E72A9A" w:rsidRPr="00E72A9A">
        <w:rPr>
          <w:rFonts w:ascii="Amasis MT Pro Light" w:hAnsi="Amasis MT Pro Light"/>
          <w:b/>
          <w:bCs/>
          <w:u w:val="single"/>
        </w:rPr>
        <w:t>1</w:t>
      </w:r>
      <w:r w:rsidR="00825CA2" w:rsidRPr="00E72A9A">
        <w:rPr>
          <w:rFonts w:ascii="Amasis MT Pro Light" w:hAnsi="Amasis MT Pro Light"/>
          <w:b/>
          <w:bCs/>
          <w:u w:val="single"/>
        </w:rPr>
        <w:t>6</w:t>
      </w:r>
      <w:r w:rsidRPr="00E72A9A">
        <w:rPr>
          <w:rFonts w:ascii="Amasis MT Pro Light" w:hAnsi="Amasis MT Pro Light"/>
          <w:b/>
          <w:bCs/>
          <w:u w:val="single"/>
          <w:vertAlign w:val="superscript"/>
        </w:rPr>
        <w:t>th</w:t>
      </w:r>
      <w:r w:rsidRPr="00E72A9A">
        <w:rPr>
          <w:rFonts w:ascii="Amasis MT Pro Light" w:hAnsi="Amasis MT Pro Light"/>
          <w:b/>
          <w:bCs/>
          <w:u w:val="single"/>
        </w:rPr>
        <w:t xml:space="preserve"> </w:t>
      </w:r>
      <w:r w:rsidR="00E72A9A" w:rsidRPr="00E72A9A">
        <w:rPr>
          <w:rFonts w:ascii="Amasis MT Pro Light" w:hAnsi="Amasis MT Pro Light"/>
          <w:b/>
          <w:bCs/>
          <w:u w:val="single"/>
        </w:rPr>
        <w:t>February</w:t>
      </w:r>
      <w:r w:rsidRPr="00E72A9A">
        <w:rPr>
          <w:rFonts w:ascii="Amasis MT Pro Light" w:hAnsi="Amasis MT Pro Light"/>
          <w:b/>
          <w:bCs/>
          <w:u w:val="single"/>
        </w:rPr>
        <w:t xml:space="preserve"> 2026</w:t>
      </w:r>
    </w:p>
    <w:p w14:paraId="463F9C7A" w14:textId="77777777" w:rsidR="00CE4D59" w:rsidRPr="00E72A9A" w:rsidRDefault="00CE4D59" w:rsidP="00CE4D59">
      <w:pPr>
        <w:pStyle w:val="NoSpacing"/>
        <w:rPr>
          <w:rFonts w:ascii="Amasis MT Pro Light" w:hAnsi="Amasis MT Pro Light"/>
        </w:rPr>
      </w:pPr>
    </w:p>
    <w:p w14:paraId="7C51B095" w14:textId="60D28283" w:rsidR="00A34776" w:rsidRPr="00E72A9A" w:rsidRDefault="00CE4D59" w:rsidP="00CE4D59">
      <w:pPr>
        <w:pStyle w:val="NoSpacing"/>
        <w:rPr>
          <w:rFonts w:ascii="Amasis MT Pro Light" w:hAnsi="Amasis MT Pro Light"/>
          <w:b/>
          <w:bCs/>
          <w:u w:val="single"/>
        </w:rPr>
      </w:pPr>
      <w:r w:rsidRPr="00E72A9A">
        <w:rPr>
          <w:rFonts w:ascii="Amasis MT Pro Light" w:hAnsi="Amasis MT Pro Light"/>
          <w:b/>
          <w:bCs/>
          <w:u w:val="single"/>
        </w:rPr>
        <w:t xml:space="preserve">Spelling: </w:t>
      </w:r>
    </w:p>
    <w:p w14:paraId="27FCE71D" w14:textId="1830F886" w:rsidR="00C20BD6" w:rsidRPr="00E72A9A" w:rsidRDefault="00C20BD6" w:rsidP="00CE4D59">
      <w:pPr>
        <w:pStyle w:val="NoSpacing"/>
        <w:rPr>
          <w:rFonts w:ascii="Amasis MT Pro Light" w:hAnsi="Amasis MT Pro Light"/>
        </w:rPr>
      </w:pPr>
      <w:r w:rsidRPr="00E72A9A">
        <w:rPr>
          <w:rFonts w:ascii="Amasis MT Pro Light" w:hAnsi="Amasis MT Pro Light"/>
        </w:rPr>
        <w:t>LI- To be able to say and spell “</w:t>
      </w:r>
      <w:r w:rsidR="00E72A9A" w:rsidRPr="00E72A9A">
        <w:rPr>
          <w:rFonts w:ascii="Amasis MT Pro Light" w:hAnsi="Amasis MT Pro Light"/>
        </w:rPr>
        <w:t>y</w:t>
      </w:r>
      <w:r w:rsidRPr="00E72A9A">
        <w:rPr>
          <w:rFonts w:ascii="Amasis MT Pro Light" w:hAnsi="Amasis MT Pro Light"/>
        </w:rPr>
        <w:t>” words accurately</w:t>
      </w:r>
    </w:p>
    <w:p w14:paraId="104529BB" w14:textId="77777777" w:rsidR="00CE4D59" w:rsidRPr="00E72A9A" w:rsidRDefault="00CE4D59" w:rsidP="00CE4D59">
      <w:pPr>
        <w:pStyle w:val="NoSpacing"/>
        <w:rPr>
          <w:rFonts w:ascii="Amasis MT Pro Light" w:hAnsi="Amasis MT Pro Light"/>
        </w:rPr>
      </w:pPr>
    </w:p>
    <w:p w14:paraId="02DE98C4" w14:textId="492EDE07" w:rsidR="00CE4D59" w:rsidRPr="00E72A9A" w:rsidRDefault="00E72A9A" w:rsidP="00E72A9A">
      <w:pPr>
        <w:pStyle w:val="NoSpacing"/>
        <w:jc w:val="center"/>
        <w:rPr>
          <w:rFonts w:ascii="Amasis MT Pro Light" w:hAnsi="Amasis MT Pro Light"/>
        </w:rPr>
      </w:pPr>
      <w:r w:rsidRPr="00E72A9A">
        <w:rPr>
          <w:rFonts w:ascii="Amasis MT Pro Light" w:hAnsi="Amasis MT Pro Light"/>
        </w:rPr>
        <w:drawing>
          <wp:inline distT="0" distB="0" distL="0" distR="0" wp14:anchorId="26087BE7" wp14:editId="61FAAABE">
            <wp:extent cx="5731510" cy="2100580"/>
            <wp:effectExtent l="0" t="0" r="2540" b="0"/>
            <wp:docPr id="961628707" name="Picture 1" descr="A close-up of a list of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28707" name="Picture 1" descr="A close-up of a list of words&#10;&#10;AI-generated content may be incorrect."/>
                    <pic:cNvPicPr/>
                  </pic:nvPicPr>
                  <pic:blipFill>
                    <a:blip r:embed="rId4"/>
                    <a:stretch>
                      <a:fillRect/>
                    </a:stretch>
                  </pic:blipFill>
                  <pic:spPr>
                    <a:xfrm>
                      <a:off x="0" y="0"/>
                      <a:ext cx="5731510" cy="2100580"/>
                    </a:xfrm>
                    <a:prstGeom prst="rect">
                      <a:avLst/>
                    </a:prstGeom>
                  </pic:spPr>
                </pic:pic>
              </a:graphicData>
            </a:graphic>
          </wp:inline>
        </w:drawing>
      </w:r>
    </w:p>
    <w:p w14:paraId="3721667F" w14:textId="05B7AD2D" w:rsidR="00CE4D59" w:rsidRPr="00E72A9A" w:rsidRDefault="00A34776" w:rsidP="00E72A9A">
      <w:pPr>
        <w:pStyle w:val="NoSpacing"/>
        <w:jc w:val="center"/>
        <w:rPr>
          <w:rFonts w:ascii="Amasis MT Pro Light" w:hAnsi="Amasis MT Pro Light"/>
          <w:b/>
          <w:bCs/>
        </w:rPr>
      </w:pPr>
      <w:r w:rsidRPr="00E72A9A">
        <w:rPr>
          <w:rFonts w:ascii="Amasis MT Pro Light" w:hAnsi="Amasis MT Pro Light"/>
          <w:b/>
          <w:bCs/>
        </w:rPr>
        <w:t>LCWC (3)</w:t>
      </w:r>
      <w:r w:rsidR="00CE4D59" w:rsidRPr="00E72A9A">
        <w:rPr>
          <w:rFonts w:ascii="Amasis MT Pro Light" w:hAnsi="Amasis MT Pro Light"/>
          <w:b/>
          <w:bCs/>
        </w:rPr>
        <w:t xml:space="preserve"> and then choose 1 activity from the sheet to complete</w:t>
      </w:r>
      <w:r w:rsidRPr="00E72A9A">
        <w:rPr>
          <w:rFonts w:ascii="Amasis MT Pro Light" w:hAnsi="Amasis MT Pro Light"/>
          <w:b/>
          <w:bCs/>
        </w:rPr>
        <w:t xml:space="preserve"> – different one from last week.</w:t>
      </w:r>
    </w:p>
    <w:p w14:paraId="1787B833" w14:textId="7A90C240" w:rsidR="00CE4D59" w:rsidRPr="00E72A9A" w:rsidRDefault="00CE4D59" w:rsidP="00CE4D59">
      <w:pPr>
        <w:pStyle w:val="NoSpacing"/>
        <w:rPr>
          <w:rFonts w:ascii="Amasis MT Pro Light" w:hAnsi="Amasis MT Pro Light"/>
        </w:rPr>
      </w:pPr>
    </w:p>
    <w:p w14:paraId="2330297C" w14:textId="50A8A880" w:rsidR="00CE4D59" w:rsidRPr="00E72A9A" w:rsidRDefault="00CE4D59" w:rsidP="00CE4D59">
      <w:pPr>
        <w:pStyle w:val="NoSpacing"/>
        <w:rPr>
          <w:rFonts w:ascii="Amasis MT Pro Light" w:hAnsi="Amasis MT Pro Light"/>
          <w:b/>
          <w:bCs/>
          <w:u w:val="single"/>
        </w:rPr>
      </w:pPr>
      <w:r w:rsidRPr="00E72A9A">
        <w:rPr>
          <w:rFonts w:ascii="Amasis MT Pro Light" w:hAnsi="Amasis MT Pro Light"/>
          <w:b/>
          <w:bCs/>
          <w:u w:val="single"/>
        </w:rPr>
        <w:t>Maths:</w:t>
      </w:r>
    </w:p>
    <w:p w14:paraId="6DE4F359" w14:textId="4C8D03CD" w:rsidR="00E72A9A" w:rsidRPr="00E72A9A" w:rsidRDefault="00CE4D59" w:rsidP="00CE4D59">
      <w:pPr>
        <w:pStyle w:val="NoSpacing"/>
        <w:rPr>
          <w:rFonts w:ascii="Amasis MT Pro Light" w:hAnsi="Amasis MT Pro Light"/>
        </w:rPr>
      </w:pPr>
      <w:r w:rsidRPr="00E72A9A">
        <w:rPr>
          <w:rFonts w:ascii="Amasis MT Pro Light" w:hAnsi="Amasis MT Pro Light"/>
        </w:rPr>
        <w:t>LI</w:t>
      </w:r>
      <w:r w:rsidR="00825CA2" w:rsidRPr="00E72A9A">
        <w:rPr>
          <w:rFonts w:ascii="Amasis MT Pro Light" w:hAnsi="Amasis MT Pro Light"/>
        </w:rPr>
        <w:t>1</w:t>
      </w:r>
      <w:r w:rsidRPr="00E72A9A">
        <w:rPr>
          <w:rFonts w:ascii="Amasis MT Pro Light" w:hAnsi="Amasis MT Pro Light"/>
        </w:rPr>
        <w:t>- To be able to</w:t>
      </w:r>
      <w:r w:rsidR="00E72A9A" w:rsidRPr="00E72A9A">
        <w:rPr>
          <w:rFonts w:ascii="Amasis MT Pro Light" w:hAnsi="Amasis MT Pro Light"/>
        </w:rPr>
        <w:t xml:space="preserve"> develop my accuracy in using different operations</w:t>
      </w:r>
    </w:p>
    <w:p w14:paraId="6CF16A09" w14:textId="3A3D6C6E" w:rsidR="00CE4D59" w:rsidRPr="00E72A9A" w:rsidRDefault="00E72A9A" w:rsidP="00CE4D59">
      <w:pPr>
        <w:pStyle w:val="NoSpacing"/>
        <w:rPr>
          <w:rFonts w:ascii="Amasis MT Pro Light" w:hAnsi="Amasis MT Pro Light"/>
        </w:rPr>
      </w:pPr>
      <w:r w:rsidRPr="00E72A9A">
        <w:rPr>
          <w:noProof/>
          <w:sz w:val="20"/>
          <w:szCs w:val="20"/>
        </w:rPr>
        <w:drawing>
          <wp:anchor distT="0" distB="0" distL="114300" distR="114300" simplePos="0" relativeHeight="251658240" behindDoc="0" locked="0" layoutInCell="1" allowOverlap="1" wp14:anchorId="277993BD" wp14:editId="633D8ADE">
            <wp:simplePos x="0" y="0"/>
            <wp:positionH relativeFrom="margin">
              <wp:align>left</wp:align>
            </wp:positionH>
            <wp:positionV relativeFrom="paragraph">
              <wp:posOffset>5047</wp:posOffset>
            </wp:positionV>
            <wp:extent cx="1991226" cy="1161107"/>
            <wp:effectExtent l="0" t="0" r="0" b="1270"/>
            <wp:wrapNone/>
            <wp:docPr id="1645557853" name="Picture 1" descr="Number Solver | Play the 24 Game at Coolmath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ber Solver | Play the 24 Game at Coolmath Gam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1226" cy="11611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EDF20" w14:textId="6F2359EB" w:rsidR="00E72A9A" w:rsidRPr="00E72A9A" w:rsidRDefault="00E72A9A" w:rsidP="00CE4D59">
      <w:pPr>
        <w:pStyle w:val="NoSpacing"/>
        <w:rPr>
          <w:rFonts w:ascii="Amasis MT Pro Light" w:hAnsi="Amasis MT Pro Light"/>
        </w:rPr>
      </w:pPr>
    </w:p>
    <w:p w14:paraId="2A152E46" w14:textId="653113B5" w:rsidR="00E72A9A" w:rsidRPr="00E72A9A" w:rsidRDefault="00E72A9A" w:rsidP="00CE4D59">
      <w:pPr>
        <w:pStyle w:val="NoSpacing"/>
        <w:rPr>
          <w:rFonts w:ascii="Amasis MT Pro Light" w:hAnsi="Amasis MT Pro Light"/>
        </w:rPr>
      </w:pPr>
    </w:p>
    <w:p w14:paraId="50EEF53A" w14:textId="67519D00" w:rsidR="00E72A9A" w:rsidRPr="00E72A9A" w:rsidRDefault="00E72A9A" w:rsidP="00CE4D59">
      <w:pPr>
        <w:pStyle w:val="NoSpacing"/>
        <w:rPr>
          <w:rFonts w:ascii="Amasis MT Pro Light" w:hAnsi="Amasis MT Pro Light"/>
        </w:rPr>
      </w:pPr>
    </w:p>
    <w:p w14:paraId="65FE3B50" w14:textId="2B79F1EE" w:rsidR="00E72A9A" w:rsidRPr="00E72A9A" w:rsidRDefault="00E72A9A" w:rsidP="00CE4D59">
      <w:pPr>
        <w:pStyle w:val="NoSpacing"/>
        <w:rPr>
          <w:rFonts w:ascii="Amasis MT Pro Light" w:hAnsi="Amasis MT Pro Light"/>
        </w:rPr>
      </w:pPr>
    </w:p>
    <w:p w14:paraId="73D8BEE4" w14:textId="4256F61B" w:rsidR="00E72A9A" w:rsidRPr="00E72A9A" w:rsidRDefault="00E72A9A" w:rsidP="00CE4D59">
      <w:pPr>
        <w:pStyle w:val="NoSpacing"/>
        <w:rPr>
          <w:rFonts w:ascii="Amasis MT Pro Light" w:hAnsi="Amasis MT Pro Light"/>
        </w:rPr>
      </w:pPr>
    </w:p>
    <w:p w14:paraId="66EAFA91" w14:textId="5F507279" w:rsidR="00E72A9A" w:rsidRPr="00E72A9A" w:rsidRDefault="00E72A9A" w:rsidP="00CE4D59">
      <w:pPr>
        <w:pStyle w:val="NoSpacing"/>
        <w:rPr>
          <w:rFonts w:ascii="Amasis MT Pro Light" w:hAnsi="Amasis MT Pro Light"/>
        </w:rPr>
      </w:pPr>
    </w:p>
    <w:p w14:paraId="6914DCD3" w14:textId="72BD7709" w:rsidR="00CE4D59" w:rsidRPr="00E72A9A" w:rsidRDefault="00E72A9A" w:rsidP="00CE4D59">
      <w:pPr>
        <w:pStyle w:val="NoSpacing"/>
        <w:rPr>
          <w:rFonts w:ascii="Amasis MT Pro Light" w:hAnsi="Amasis MT Pro Light"/>
        </w:rPr>
      </w:pPr>
      <w:r w:rsidRPr="00E72A9A">
        <w:rPr>
          <w:rFonts w:ascii="Amasis MT Pro Light" w:hAnsi="Amasis MT Pro Light"/>
        </w:rPr>
        <w:t xml:space="preserve">Go and play the 24 </w:t>
      </w:r>
      <w:proofErr w:type="gramStart"/>
      <w:r w:rsidRPr="00E72A9A">
        <w:rPr>
          <w:rFonts w:ascii="Amasis MT Pro Light" w:hAnsi="Amasis MT Pro Light"/>
        </w:rPr>
        <w:t>game</w:t>
      </w:r>
      <w:proofErr w:type="gramEnd"/>
      <w:r w:rsidRPr="00E72A9A">
        <w:rPr>
          <w:rFonts w:ascii="Amasis MT Pro Light" w:hAnsi="Amasis MT Pro Light"/>
        </w:rPr>
        <w:t xml:space="preserve"> on </w:t>
      </w:r>
      <w:proofErr w:type="spellStart"/>
      <w:r w:rsidRPr="00E72A9A">
        <w:rPr>
          <w:rFonts w:ascii="Amasis MT Pro Light" w:hAnsi="Amasis MT Pro Light"/>
        </w:rPr>
        <w:t>coolmathsgames</w:t>
      </w:r>
      <w:proofErr w:type="spellEnd"/>
      <w:r w:rsidRPr="00E72A9A">
        <w:rPr>
          <w:rFonts w:ascii="Amasis MT Pro Light" w:hAnsi="Amasis MT Pro Light"/>
        </w:rPr>
        <w:t xml:space="preserve">! See what you can get as your best streak </w:t>
      </w:r>
      <w:r w:rsidRPr="00E72A9A">
        <w:rPr>
          <w:rFonts w:ascii="Amasis MT Pro Light" w:hAnsi="Amasis MT Pro Light"/>
          <w:b/>
          <w:bCs/>
        </w:rPr>
        <w:t>without</w:t>
      </w:r>
      <w:r w:rsidRPr="00E72A9A">
        <w:rPr>
          <w:rFonts w:ascii="Amasis MT Pro Light" w:hAnsi="Amasis MT Pro Light"/>
        </w:rPr>
        <w:t xml:space="preserve"> getting help! </w:t>
      </w:r>
      <w:r w:rsidR="00A34776" w:rsidRPr="00E72A9A">
        <w:rPr>
          <w:rFonts w:ascii="Amasis MT Pro Light" w:hAnsi="Amasis MT Pro Light"/>
        </w:rPr>
        <w:t xml:space="preserve"> </w:t>
      </w:r>
    </w:p>
    <w:p w14:paraId="63CAFD0A" w14:textId="77777777" w:rsidR="00CE4D59" w:rsidRPr="00E72A9A" w:rsidRDefault="00CE4D59" w:rsidP="00CE4D59">
      <w:pPr>
        <w:pStyle w:val="NoSpacing"/>
        <w:rPr>
          <w:rFonts w:ascii="Amasis MT Pro Light" w:hAnsi="Amasis MT Pro Light"/>
        </w:rPr>
      </w:pPr>
    </w:p>
    <w:p w14:paraId="433E7BF4" w14:textId="789408AC" w:rsidR="00CE4D59" w:rsidRPr="00E72A9A" w:rsidRDefault="00CE4D59" w:rsidP="00CE4D59">
      <w:pPr>
        <w:pStyle w:val="NoSpacing"/>
        <w:rPr>
          <w:rFonts w:ascii="Amasis MT Pro Light" w:hAnsi="Amasis MT Pro Light"/>
          <w:b/>
          <w:bCs/>
          <w:u w:val="single"/>
        </w:rPr>
      </w:pPr>
      <w:r w:rsidRPr="00E72A9A">
        <w:rPr>
          <w:rFonts w:ascii="Amasis MT Pro Light" w:hAnsi="Amasis MT Pro Light"/>
          <w:b/>
          <w:bCs/>
          <w:u w:val="single"/>
        </w:rPr>
        <w:t>Reading/Talking:</w:t>
      </w:r>
    </w:p>
    <w:p w14:paraId="1D77E5C0" w14:textId="2A8D31F8" w:rsidR="00CE4D59" w:rsidRPr="00E72A9A" w:rsidRDefault="00CE4D59" w:rsidP="00CE4D59">
      <w:pPr>
        <w:pStyle w:val="NoSpacing"/>
        <w:rPr>
          <w:rFonts w:ascii="Amasis MT Pro Light" w:hAnsi="Amasis MT Pro Light"/>
        </w:rPr>
      </w:pPr>
      <w:r w:rsidRPr="00E72A9A">
        <w:rPr>
          <w:rFonts w:ascii="Amasis MT Pro Light" w:hAnsi="Amasis MT Pro Light"/>
        </w:rPr>
        <w:t xml:space="preserve">LI- To be able to </w:t>
      </w:r>
      <w:r w:rsidR="00E72A9A" w:rsidRPr="00E72A9A">
        <w:rPr>
          <w:rFonts w:ascii="Amasis MT Pro Light" w:hAnsi="Amasis MT Pro Light"/>
        </w:rPr>
        <w:t>find the meaning of unfamiliar words</w:t>
      </w:r>
    </w:p>
    <w:p w14:paraId="2B1AFA31" w14:textId="50489DBE" w:rsidR="00731170" w:rsidRPr="00E72A9A" w:rsidRDefault="00731170" w:rsidP="00CE4D59">
      <w:pPr>
        <w:pStyle w:val="NoSpacing"/>
        <w:rPr>
          <w:rFonts w:ascii="Amasis MT Pro Light" w:hAnsi="Amasis MT Pro Light"/>
        </w:rPr>
      </w:pPr>
    </w:p>
    <w:p w14:paraId="79FE7E0E" w14:textId="1C53D287" w:rsidR="00731170" w:rsidRPr="00E72A9A" w:rsidRDefault="00E72A9A" w:rsidP="00CE4D59">
      <w:pPr>
        <w:pStyle w:val="NoSpacing"/>
        <w:rPr>
          <w:rFonts w:ascii="Amasis MT Pro Light" w:hAnsi="Amasis MT Pro Light"/>
        </w:rPr>
      </w:pPr>
      <w:r w:rsidRPr="00E72A9A">
        <w:rPr>
          <w:rFonts w:ascii="Amasis MT Pro Light" w:hAnsi="Amasis MT Pro Light"/>
        </w:rPr>
        <w:t>Our new novel for class is Divided City. There are many different themes that we will focus on in class. However, before we do so, it would be good to understand the meaning of some of the themes, as well as the key words that will pop up.</w:t>
      </w:r>
    </w:p>
    <w:p w14:paraId="78C74288" w14:textId="77777777" w:rsidR="00E72A9A" w:rsidRPr="00E72A9A" w:rsidRDefault="00E72A9A" w:rsidP="00CE4D59">
      <w:pPr>
        <w:pStyle w:val="NoSpacing"/>
        <w:rPr>
          <w:rFonts w:ascii="Amasis MT Pro Light" w:hAnsi="Amasis MT Pro Light"/>
        </w:rPr>
      </w:pPr>
    </w:p>
    <w:p w14:paraId="195B7B79" w14:textId="25E08399" w:rsidR="00E72A9A" w:rsidRPr="00E72A9A" w:rsidRDefault="00E72A9A" w:rsidP="00CE4D59">
      <w:pPr>
        <w:pStyle w:val="NoSpacing"/>
        <w:rPr>
          <w:rFonts w:ascii="Amasis MT Pro Light" w:hAnsi="Amasis MT Pro Light"/>
        </w:rPr>
      </w:pPr>
      <w:r w:rsidRPr="00E72A9A">
        <w:rPr>
          <w:rFonts w:ascii="Amasis MT Pro Light" w:hAnsi="Amasis MT Pro Light"/>
        </w:rPr>
        <w:t xml:space="preserve">Your task is to first predict what you think the word means and then find the actual meaning using a dictionary. </w:t>
      </w:r>
    </w:p>
    <w:p w14:paraId="7BE8900D" w14:textId="77777777" w:rsidR="00E72A9A" w:rsidRPr="00E72A9A" w:rsidRDefault="00E72A9A" w:rsidP="00CE4D59">
      <w:pPr>
        <w:pStyle w:val="NoSpacing"/>
        <w:rPr>
          <w:rFonts w:ascii="Amasis MT Pro Light" w:hAnsi="Amasis MT Pro Light"/>
        </w:rPr>
      </w:pPr>
    </w:p>
    <w:p w14:paraId="35798128" w14:textId="77777777" w:rsidR="00E72A9A" w:rsidRPr="00E72A9A" w:rsidRDefault="00E72A9A" w:rsidP="00E72A9A">
      <w:pPr>
        <w:pStyle w:val="NoSpacing"/>
        <w:jc w:val="center"/>
        <w:rPr>
          <w:rFonts w:ascii="Amasis MT Pro Light" w:hAnsi="Amasis MT Pro Light"/>
          <w:b/>
          <w:bCs/>
          <w:u w:val="single"/>
        </w:rPr>
      </w:pPr>
      <w:r w:rsidRPr="00E72A9A">
        <w:rPr>
          <w:rFonts w:ascii="Amasis MT Pro Light" w:hAnsi="Amasis MT Pro Light"/>
          <w:b/>
          <w:bCs/>
          <w:u w:val="single"/>
        </w:rPr>
        <w:t xml:space="preserve">Word list: </w:t>
      </w:r>
    </w:p>
    <w:p w14:paraId="10AD4FB7" w14:textId="6FEEC146" w:rsidR="00E72A9A" w:rsidRPr="00E72A9A" w:rsidRDefault="00E72A9A" w:rsidP="00E72A9A">
      <w:pPr>
        <w:pStyle w:val="NoSpacing"/>
        <w:jc w:val="center"/>
        <w:rPr>
          <w:rFonts w:ascii="Amasis MT Pro Light" w:hAnsi="Amasis MT Pro Light"/>
          <w:b/>
          <w:bCs/>
        </w:rPr>
      </w:pPr>
      <w:r w:rsidRPr="00E72A9A">
        <w:rPr>
          <w:rFonts w:ascii="Amasis MT Pro Light" w:hAnsi="Amasis MT Pro Light"/>
          <w:b/>
          <w:bCs/>
        </w:rPr>
        <w:t>division, border, community, conflict, identity, barrier, segregation, peace, sectarianism, tolerance</w:t>
      </w:r>
    </w:p>
    <w:p w14:paraId="0079345C" w14:textId="77777777" w:rsidR="00E72A9A" w:rsidRPr="00E72A9A" w:rsidRDefault="00E72A9A" w:rsidP="00CE4D59">
      <w:pPr>
        <w:pStyle w:val="NoSpacing"/>
        <w:rPr>
          <w:rFonts w:ascii="Amasis MT Pro Light" w:hAnsi="Amasis MT Pro Light"/>
        </w:rPr>
      </w:pPr>
    </w:p>
    <w:p w14:paraId="09AFDEA0" w14:textId="0583BAA3" w:rsidR="00E72A9A" w:rsidRPr="00E72A9A" w:rsidRDefault="00E72A9A" w:rsidP="00CE4D59">
      <w:pPr>
        <w:pStyle w:val="NoSpacing"/>
        <w:rPr>
          <w:rFonts w:ascii="Amasis MT Pro Light" w:hAnsi="Amasis MT Pro Light"/>
          <w:u w:val="single"/>
        </w:rPr>
      </w:pPr>
      <w:r w:rsidRPr="00E72A9A">
        <w:rPr>
          <w:rFonts w:ascii="Amasis MT Pro Light" w:hAnsi="Amasis MT Pro Light"/>
          <w:u w:val="single"/>
        </w:rPr>
        <w:t xml:space="preserve">Example: </w:t>
      </w:r>
    </w:p>
    <w:p w14:paraId="5376B53E" w14:textId="77777777" w:rsidR="00E72A9A" w:rsidRPr="00E72A9A" w:rsidRDefault="00E72A9A" w:rsidP="00CE4D59">
      <w:pPr>
        <w:pStyle w:val="NoSpacing"/>
        <w:rPr>
          <w:rFonts w:ascii="Amasis MT Pro Light" w:hAnsi="Amasis MT Pro Light"/>
        </w:rPr>
      </w:pPr>
    </w:p>
    <w:p w14:paraId="724A52D8" w14:textId="7F30D01C" w:rsidR="00E72A9A" w:rsidRPr="00E72A9A" w:rsidRDefault="00E72A9A" w:rsidP="00CE4D59">
      <w:pPr>
        <w:pStyle w:val="NoSpacing"/>
        <w:rPr>
          <w:rFonts w:ascii="Amasis MT Pro Light" w:hAnsi="Amasis MT Pro Light"/>
        </w:rPr>
      </w:pPr>
      <w:r w:rsidRPr="00E72A9A">
        <w:rPr>
          <w:rFonts w:ascii="Amasis MT Pro Light" w:hAnsi="Amasis MT Pro Light"/>
        </w:rPr>
        <w:t>“sectarianism” – I predict this word means….</w:t>
      </w:r>
    </w:p>
    <w:p w14:paraId="139E5ABA" w14:textId="77777777" w:rsidR="00E72A9A" w:rsidRPr="00E72A9A" w:rsidRDefault="00E72A9A" w:rsidP="00CE4D59">
      <w:pPr>
        <w:pStyle w:val="NoSpacing"/>
        <w:rPr>
          <w:rFonts w:ascii="Amasis MT Pro Light" w:hAnsi="Amasis MT Pro Light"/>
        </w:rPr>
      </w:pPr>
    </w:p>
    <w:p w14:paraId="765BB865" w14:textId="43491240" w:rsidR="00E72A9A" w:rsidRPr="00E72A9A" w:rsidRDefault="00E72A9A" w:rsidP="00CE4D59">
      <w:pPr>
        <w:pStyle w:val="NoSpacing"/>
        <w:rPr>
          <w:rFonts w:ascii="Amasis MT Pro Light" w:hAnsi="Amasis MT Pro Light"/>
        </w:rPr>
      </w:pPr>
      <w:r w:rsidRPr="00E72A9A">
        <w:rPr>
          <w:rFonts w:ascii="Amasis MT Pro Light" w:hAnsi="Amasis MT Pro Light"/>
        </w:rPr>
        <w:t>The actual meaning “sectarianism” is ….</w:t>
      </w:r>
    </w:p>
    <w:p w14:paraId="5C0CA106" w14:textId="0EC65999" w:rsidR="00731170" w:rsidRPr="00E72A9A" w:rsidRDefault="00731170" w:rsidP="00CE4D59">
      <w:pPr>
        <w:pStyle w:val="NoSpacing"/>
        <w:rPr>
          <w:rFonts w:ascii="Amasis MT Pro Light" w:hAnsi="Amasis MT Pro Light"/>
        </w:rPr>
      </w:pPr>
    </w:p>
    <w:p w14:paraId="55729272" w14:textId="5F761D98" w:rsidR="00731170" w:rsidRPr="00E72A9A" w:rsidRDefault="00731170" w:rsidP="00CE4D59">
      <w:pPr>
        <w:pStyle w:val="NoSpacing"/>
        <w:rPr>
          <w:rFonts w:ascii="Amasis MT Pro Light" w:hAnsi="Amasis MT Pro Light"/>
        </w:rPr>
      </w:pPr>
    </w:p>
    <w:sectPr w:rsidR="00731170" w:rsidRPr="00E72A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Light">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59"/>
    <w:rsid w:val="00056452"/>
    <w:rsid w:val="00297A90"/>
    <w:rsid w:val="00376849"/>
    <w:rsid w:val="00651198"/>
    <w:rsid w:val="00731170"/>
    <w:rsid w:val="00825CA2"/>
    <w:rsid w:val="00992C1C"/>
    <w:rsid w:val="00A1483F"/>
    <w:rsid w:val="00A34776"/>
    <w:rsid w:val="00C20BD6"/>
    <w:rsid w:val="00CE4D59"/>
    <w:rsid w:val="00DA2ACA"/>
    <w:rsid w:val="00E72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5162"/>
  <w15:chartTrackingRefBased/>
  <w15:docId w15:val="{AC6DAC08-2888-4D75-B8ED-A7585951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D5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E4D5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E4D5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E4D5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E4D5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E4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D5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E4D5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E4D5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E4D5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E4D5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E4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D59"/>
    <w:rPr>
      <w:rFonts w:eastAsiaTheme="majorEastAsia" w:cstheme="majorBidi"/>
      <w:color w:val="272727" w:themeColor="text1" w:themeTint="D8"/>
    </w:rPr>
  </w:style>
  <w:style w:type="paragraph" w:styleId="Title">
    <w:name w:val="Title"/>
    <w:basedOn w:val="Normal"/>
    <w:next w:val="Normal"/>
    <w:link w:val="TitleChar"/>
    <w:uiPriority w:val="10"/>
    <w:qFormat/>
    <w:rsid w:val="00CE4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D59"/>
    <w:pPr>
      <w:spacing w:before="160"/>
      <w:jc w:val="center"/>
    </w:pPr>
    <w:rPr>
      <w:i/>
      <w:iCs/>
      <w:color w:val="404040" w:themeColor="text1" w:themeTint="BF"/>
    </w:rPr>
  </w:style>
  <w:style w:type="character" w:customStyle="1" w:styleId="QuoteChar">
    <w:name w:val="Quote Char"/>
    <w:basedOn w:val="DefaultParagraphFont"/>
    <w:link w:val="Quote"/>
    <w:uiPriority w:val="29"/>
    <w:rsid w:val="00CE4D59"/>
    <w:rPr>
      <w:i/>
      <w:iCs/>
      <w:color w:val="404040" w:themeColor="text1" w:themeTint="BF"/>
    </w:rPr>
  </w:style>
  <w:style w:type="paragraph" w:styleId="ListParagraph">
    <w:name w:val="List Paragraph"/>
    <w:basedOn w:val="Normal"/>
    <w:uiPriority w:val="34"/>
    <w:qFormat/>
    <w:rsid w:val="00CE4D59"/>
    <w:pPr>
      <w:ind w:left="720"/>
      <w:contextualSpacing/>
    </w:pPr>
  </w:style>
  <w:style w:type="character" w:styleId="IntenseEmphasis">
    <w:name w:val="Intense Emphasis"/>
    <w:basedOn w:val="DefaultParagraphFont"/>
    <w:uiPriority w:val="21"/>
    <w:qFormat/>
    <w:rsid w:val="00CE4D59"/>
    <w:rPr>
      <w:i/>
      <w:iCs/>
      <w:color w:val="2E74B5" w:themeColor="accent1" w:themeShade="BF"/>
    </w:rPr>
  </w:style>
  <w:style w:type="paragraph" w:styleId="IntenseQuote">
    <w:name w:val="Intense Quote"/>
    <w:basedOn w:val="Normal"/>
    <w:next w:val="Normal"/>
    <w:link w:val="IntenseQuoteChar"/>
    <w:uiPriority w:val="30"/>
    <w:qFormat/>
    <w:rsid w:val="00CE4D5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E4D59"/>
    <w:rPr>
      <w:i/>
      <w:iCs/>
      <w:color w:val="2E74B5" w:themeColor="accent1" w:themeShade="BF"/>
    </w:rPr>
  </w:style>
  <w:style w:type="character" w:styleId="IntenseReference">
    <w:name w:val="Intense Reference"/>
    <w:basedOn w:val="DefaultParagraphFont"/>
    <w:uiPriority w:val="32"/>
    <w:qFormat/>
    <w:rsid w:val="00CE4D59"/>
    <w:rPr>
      <w:b/>
      <w:bCs/>
      <w:smallCaps/>
      <w:color w:val="2E74B5" w:themeColor="accent1" w:themeShade="BF"/>
      <w:spacing w:val="5"/>
    </w:rPr>
  </w:style>
  <w:style w:type="paragraph" w:styleId="NoSpacing">
    <w:name w:val="No Spacing"/>
    <w:uiPriority w:val="1"/>
    <w:qFormat/>
    <w:rsid w:val="00CE4D59"/>
    <w:pPr>
      <w:spacing w:after="0" w:line="240" w:lineRule="auto"/>
    </w:pPr>
  </w:style>
  <w:style w:type="paragraph" w:styleId="NormalWeb">
    <w:name w:val="Normal (Web)"/>
    <w:basedOn w:val="Normal"/>
    <w:uiPriority w:val="99"/>
    <w:semiHidden/>
    <w:unhideWhenUsed/>
    <w:rsid w:val="00C20B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371671">
      <w:bodyDiv w:val="1"/>
      <w:marLeft w:val="0"/>
      <w:marRight w:val="0"/>
      <w:marTop w:val="0"/>
      <w:marBottom w:val="0"/>
      <w:divBdr>
        <w:top w:val="none" w:sz="0" w:space="0" w:color="auto"/>
        <w:left w:val="none" w:sz="0" w:space="0" w:color="auto"/>
        <w:bottom w:val="none" w:sz="0" w:space="0" w:color="auto"/>
        <w:right w:val="none" w:sz="0" w:space="0" w:color="auto"/>
      </w:divBdr>
    </w:div>
    <w:div w:id="545289586">
      <w:bodyDiv w:val="1"/>
      <w:marLeft w:val="0"/>
      <w:marRight w:val="0"/>
      <w:marTop w:val="0"/>
      <w:marBottom w:val="0"/>
      <w:divBdr>
        <w:top w:val="none" w:sz="0" w:space="0" w:color="auto"/>
        <w:left w:val="none" w:sz="0" w:space="0" w:color="auto"/>
        <w:bottom w:val="none" w:sz="0" w:space="0" w:color="auto"/>
        <w:right w:val="none" w:sz="0" w:space="0" w:color="auto"/>
      </w:divBdr>
    </w:div>
    <w:div w:id="885800042">
      <w:bodyDiv w:val="1"/>
      <w:marLeft w:val="0"/>
      <w:marRight w:val="0"/>
      <w:marTop w:val="0"/>
      <w:marBottom w:val="0"/>
      <w:divBdr>
        <w:top w:val="none" w:sz="0" w:space="0" w:color="auto"/>
        <w:left w:val="none" w:sz="0" w:space="0" w:color="auto"/>
        <w:bottom w:val="none" w:sz="0" w:space="0" w:color="auto"/>
        <w:right w:val="none" w:sz="0" w:space="0" w:color="auto"/>
      </w:divBdr>
    </w:div>
    <w:div w:id="987398093">
      <w:bodyDiv w:val="1"/>
      <w:marLeft w:val="0"/>
      <w:marRight w:val="0"/>
      <w:marTop w:val="0"/>
      <w:marBottom w:val="0"/>
      <w:divBdr>
        <w:top w:val="none" w:sz="0" w:space="0" w:color="auto"/>
        <w:left w:val="none" w:sz="0" w:space="0" w:color="auto"/>
        <w:bottom w:val="none" w:sz="0" w:space="0" w:color="auto"/>
        <w:right w:val="none" w:sz="0" w:space="0" w:color="auto"/>
      </w:divBdr>
    </w:div>
    <w:div w:id="1426464426">
      <w:bodyDiv w:val="1"/>
      <w:marLeft w:val="0"/>
      <w:marRight w:val="0"/>
      <w:marTop w:val="0"/>
      <w:marBottom w:val="0"/>
      <w:divBdr>
        <w:top w:val="none" w:sz="0" w:space="0" w:color="auto"/>
        <w:left w:val="none" w:sz="0" w:space="0" w:color="auto"/>
        <w:bottom w:val="none" w:sz="0" w:space="0" w:color="auto"/>
        <w:right w:val="none" w:sz="0" w:space="0" w:color="auto"/>
      </w:divBdr>
    </w:div>
    <w:div w:id="1726105343">
      <w:bodyDiv w:val="1"/>
      <w:marLeft w:val="0"/>
      <w:marRight w:val="0"/>
      <w:marTop w:val="0"/>
      <w:marBottom w:val="0"/>
      <w:divBdr>
        <w:top w:val="none" w:sz="0" w:space="0" w:color="auto"/>
        <w:left w:val="none" w:sz="0" w:space="0" w:color="auto"/>
        <w:bottom w:val="none" w:sz="0" w:space="0" w:color="auto"/>
        <w:right w:val="none" w:sz="0" w:space="0" w:color="auto"/>
      </w:divBdr>
    </w:div>
    <w:div w:id="1871526789">
      <w:bodyDiv w:val="1"/>
      <w:marLeft w:val="0"/>
      <w:marRight w:val="0"/>
      <w:marTop w:val="0"/>
      <w:marBottom w:val="0"/>
      <w:divBdr>
        <w:top w:val="none" w:sz="0" w:space="0" w:color="auto"/>
        <w:left w:val="none" w:sz="0" w:space="0" w:color="auto"/>
        <w:bottom w:val="none" w:sz="0" w:space="0" w:color="auto"/>
        <w:right w:val="none" w:sz="0" w:space="0" w:color="auto"/>
      </w:divBdr>
    </w:div>
    <w:div w:id="19083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DronPrMcFadzeanT</dc:creator>
  <cp:keywords/>
  <dc:description/>
  <cp:lastModifiedBy>Mr McClure</cp:lastModifiedBy>
  <cp:revision>2</cp:revision>
  <cp:lastPrinted>2026-01-19T12:23:00Z</cp:lastPrinted>
  <dcterms:created xsi:type="dcterms:W3CDTF">2026-02-16T11:37:00Z</dcterms:created>
  <dcterms:modified xsi:type="dcterms:W3CDTF">2026-02-16T11:37:00Z</dcterms:modified>
</cp:coreProperties>
</file>