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D4341E8" w:rsidR="00901998" w:rsidRPr="00C52759" w:rsidRDefault="0020342C" w:rsidP="0020342C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564E93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Primary </w:t>
      </w:r>
      <w:r w:rsidR="00690DA4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2/</w:t>
      </w:r>
      <w:r w:rsidR="00105FB6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3</w:t>
      </w:r>
      <w:r w:rsidR="00F84D3C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 Homework</w:t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CE7D6B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CBD5E" w14:textId="58885749" w:rsidR="00447E6A" w:rsidRPr="00C52759" w:rsidRDefault="008C400B" w:rsidP="00564E93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Week Beginning: </w:t>
      </w:r>
      <w:r w:rsidR="005133D0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10th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2671C5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March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2025</w:t>
      </w:r>
    </w:p>
    <w:p w14:paraId="00531EA1" w14:textId="4DE6ECA2" w:rsidR="000513DC" w:rsidRDefault="00447E6A" w:rsidP="00F84D3C">
      <w:pPr>
        <w:jc w:val="center"/>
        <w:rPr>
          <w:rFonts w:ascii="Twinkl SemiBold" w:hAnsi="Twinkl SemiBold"/>
          <w:sz w:val="24"/>
          <w:szCs w:val="24"/>
        </w:rPr>
      </w:pPr>
      <w:r w:rsidRPr="00C52759">
        <w:rPr>
          <w:rFonts w:ascii="Twinkl SemiBold" w:hAnsi="Twinkl SemiBold"/>
          <w:sz w:val="24"/>
          <w:szCs w:val="24"/>
        </w:rPr>
        <w:t>Here is a guide to help you</w:t>
      </w:r>
      <w:r w:rsidR="0013406C" w:rsidRPr="00C52759">
        <w:rPr>
          <w:rFonts w:ascii="Twinkl SemiBold" w:hAnsi="Twinkl SemiBold"/>
          <w:sz w:val="24"/>
          <w:szCs w:val="24"/>
        </w:rPr>
        <w:t xml:space="preserve"> for</w:t>
      </w:r>
      <w:r w:rsidR="00C52759">
        <w:rPr>
          <w:rFonts w:ascii="Twinkl SemiBold" w:hAnsi="Twinkl SemiBold"/>
          <w:sz w:val="24"/>
          <w:szCs w:val="24"/>
        </w:rPr>
        <w:t xml:space="preserve"> this week. </w:t>
      </w:r>
      <w:r w:rsidR="0013406C" w:rsidRPr="00C52759">
        <w:rPr>
          <w:rFonts w:ascii="Twinkl SemiBold" w:hAnsi="Twinkl SemiBold"/>
          <w:sz w:val="24"/>
          <w:szCs w:val="24"/>
        </w:rPr>
        <w:t xml:space="preserve">You can choose how </w:t>
      </w:r>
      <w:r w:rsidR="00901998" w:rsidRPr="00C52759">
        <w:rPr>
          <w:rFonts w:ascii="Twinkl SemiBold" w:hAnsi="Twinkl SemiBold"/>
          <w:sz w:val="24"/>
          <w:szCs w:val="24"/>
        </w:rPr>
        <w:t>to</w:t>
      </w:r>
      <w:r w:rsidR="0013406C" w:rsidRPr="00C52759">
        <w:rPr>
          <w:rFonts w:ascii="Twinkl SemiBold" w:hAnsi="Twinkl SemiBold"/>
          <w:sz w:val="24"/>
          <w:szCs w:val="24"/>
        </w:rPr>
        <w:t xml:space="preserve"> organise your tasks</w:t>
      </w:r>
      <w:r w:rsidR="00901998" w:rsidRPr="00C52759">
        <w:rPr>
          <w:rFonts w:ascii="Twinkl SemiBold" w:hAnsi="Twinkl SemiBold"/>
          <w:sz w:val="24"/>
          <w:szCs w:val="24"/>
        </w:rPr>
        <w:t xml:space="preserve"> to suit what works for you.</w:t>
      </w:r>
      <w:r w:rsidR="009A28B9" w:rsidRPr="00C52759">
        <w:rPr>
          <w:rFonts w:ascii="Twinkl SemiBold" w:hAnsi="Twinkl SemiBold"/>
          <w:sz w:val="24"/>
          <w:szCs w:val="24"/>
        </w:rPr>
        <w:t xml:space="preserve">  </w:t>
      </w:r>
    </w:p>
    <w:p w14:paraId="41CABE02" w14:textId="0C2F39E7" w:rsidR="00C26551" w:rsidRPr="00857AD4" w:rsidRDefault="00377B89" w:rsidP="00857AD4">
      <w:pPr>
        <w:jc w:val="center"/>
        <w:rPr>
          <w:rFonts w:ascii="Twinkl SemiBold" w:hAnsi="Twinkl SemiBold"/>
          <w:color w:val="FF0000"/>
          <w:sz w:val="24"/>
          <w:szCs w:val="24"/>
        </w:rPr>
      </w:pPr>
      <w:r>
        <w:rPr>
          <w:rFonts w:ascii="Twinkl SemiBold" w:hAnsi="Twinkl SemiBold"/>
          <w:color w:val="FF0000"/>
          <w:sz w:val="24"/>
          <w:szCs w:val="24"/>
        </w:rPr>
        <w:t xml:space="preserve">Please bring book bags to school every day. They will be collected in on a Friday as there will not be any homework at the weekend. </w:t>
      </w:r>
    </w:p>
    <w:tbl>
      <w:tblPr>
        <w:tblStyle w:val="TableGridLight1"/>
        <w:tblpPr w:leftFromText="180" w:rightFromText="180" w:vertAnchor="text" w:horzAnchor="margin" w:tblpXSpec="center" w:tblpY="280"/>
        <w:tblW w:w="10627" w:type="dxa"/>
        <w:tblLayout w:type="fixed"/>
        <w:tblLook w:val="0520" w:firstRow="1" w:lastRow="0" w:firstColumn="0" w:lastColumn="1" w:noHBand="0" w:noVBand="1"/>
      </w:tblPr>
      <w:tblGrid>
        <w:gridCol w:w="566"/>
        <w:gridCol w:w="5241"/>
        <w:gridCol w:w="4820"/>
      </w:tblGrid>
      <w:tr w:rsidR="00DB2063" w:rsidRPr="00447E6A" w14:paraId="0B38B195" w14:textId="77777777" w:rsidTr="00DB2063">
        <w:trPr>
          <w:trHeight w:val="492"/>
        </w:trPr>
        <w:tc>
          <w:tcPr>
            <w:tcW w:w="566" w:type="dxa"/>
            <w:shd w:val="clear" w:color="auto" w:fill="C9C9C9" w:themeFill="accent3" w:themeFillTint="99"/>
          </w:tcPr>
          <w:p w14:paraId="469B3F43" w14:textId="77777777" w:rsidR="00DB2063" w:rsidRPr="006B4670" w:rsidRDefault="00DB2063" w:rsidP="00DB2063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41" w:type="dxa"/>
            <w:shd w:val="clear" w:color="auto" w:fill="FF5050"/>
            <w:vAlign w:val="center"/>
          </w:tcPr>
          <w:p w14:paraId="4CD6D68A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Literacy</w:t>
            </w:r>
          </w:p>
        </w:tc>
        <w:tc>
          <w:tcPr>
            <w:tcW w:w="4820" w:type="dxa"/>
            <w:shd w:val="clear" w:color="auto" w:fill="9CC2E5" w:themeFill="accent5" w:themeFillTint="99"/>
            <w:vAlign w:val="center"/>
          </w:tcPr>
          <w:p w14:paraId="68F146DE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Numeracy</w:t>
            </w:r>
          </w:p>
        </w:tc>
      </w:tr>
      <w:tr w:rsidR="0067591A" w:rsidRPr="00447E6A" w14:paraId="0856E673" w14:textId="77777777" w:rsidTr="00DB2063">
        <w:trPr>
          <w:cantSplit/>
          <w:trHeight w:val="1638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1901491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615CE3E5" w14:textId="77777777" w:rsidR="0067591A" w:rsidRPr="00C52759" w:rsidRDefault="0067591A" w:rsidP="00DB2063">
            <w:pPr>
              <w:jc w:val="center"/>
              <w:textAlignment w:val="baseline"/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  <w:t>Spelling</w:t>
            </w:r>
          </w:p>
          <w:p w14:paraId="439FB669" w14:textId="77777777" w:rsidR="0067591A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sz w:val="24"/>
                <w:lang w:eastAsia="en-GB"/>
              </w:rPr>
              <w:t xml:space="preserve">Please complete 2 active and 2 written spelling activities for your words. </w:t>
            </w:r>
          </w:p>
          <w:p w14:paraId="6125BB66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>
              <w:rPr>
                <w:rFonts w:ascii="Twinkl SemiBold" w:eastAsia="Times New Roman" w:hAnsi="Twinkl SemiBold" w:cs="Times New Roman"/>
                <w:sz w:val="24"/>
                <w:lang w:eastAsia="en-GB"/>
              </w:rPr>
              <w:t>Activities list on blog.</w:t>
            </w:r>
          </w:p>
          <w:p w14:paraId="7F932F69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015"/>
            </w:tblGrid>
            <w:tr w:rsidR="0067591A" w:rsidRPr="00C52759" w14:paraId="4939ECF6" w14:textId="77777777" w:rsidTr="00912F67">
              <w:tc>
                <w:tcPr>
                  <w:tcW w:w="5015" w:type="dxa"/>
                </w:tcPr>
                <w:p w14:paraId="3F3F7705" w14:textId="65C8532C" w:rsidR="0067591A" w:rsidRPr="004A7FFD" w:rsidRDefault="0067591A" w:rsidP="005133D0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 w:rsidRPr="004A7FFD"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Woody</w:t>
                  </w:r>
                </w:p>
                <w:p w14:paraId="491EC2F6" w14:textId="7AB45D8E" w:rsidR="00965843" w:rsidRDefault="00965843" w:rsidP="00965843">
                  <w:pPr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Consolidating all new taught </w:t>
                  </w:r>
                  <w:r>
                    <w:rPr>
                      <w:rFonts w:ascii="Twinkl SemiBold" w:hAnsi="Twinkl SemiBold"/>
                      <w:sz w:val="24"/>
                    </w:rPr>
                    <w:t>phonemes; ‘</w:t>
                  </w:r>
                  <w:proofErr w:type="spellStart"/>
                  <w:r>
                    <w:rPr>
                      <w:rFonts w:ascii="Twinkl SemiBold" w:hAnsi="Twinkl SemiBold"/>
                      <w:sz w:val="24"/>
                    </w:rPr>
                    <w:t>ie</w:t>
                  </w:r>
                  <w:proofErr w:type="spellEnd"/>
                  <w:r>
                    <w:rPr>
                      <w:rFonts w:ascii="Twinkl SemiBold" w:hAnsi="Twinkl SemiBold"/>
                      <w:sz w:val="24"/>
                    </w:rPr>
                    <w:t>’ ‘</w:t>
                  </w:r>
                  <w:proofErr w:type="spellStart"/>
                  <w:r>
                    <w:rPr>
                      <w:rFonts w:ascii="Twinkl SemiBold" w:hAnsi="Twinkl SemiBold"/>
                      <w:sz w:val="24"/>
                    </w:rPr>
                    <w:t>oe</w:t>
                  </w:r>
                  <w:proofErr w:type="spellEnd"/>
                  <w:r>
                    <w:rPr>
                      <w:rFonts w:ascii="Twinkl SemiBold" w:hAnsi="Twinkl SemiBold"/>
                      <w:sz w:val="24"/>
                    </w:rPr>
                    <w:t>’ ‘</w:t>
                  </w:r>
                  <w:proofErr w:type="spellStart"/>
                  <w:r>
                    <w:rPr>
                      <w:rFonts w:ascii="Twinkl SemiBold" w:hAnsi="Twinkl SemiBold"/>
                      <w:sz w:val="24"/>
                    </w:rPr>
                    <w:t>ough</w:t>
                  </w:r>
                  <w:proofErr w:type="spellEnd"/>
                  <w:r>
                    <w:rPr>
                      <w:rFonts w:ascii="Twinkl SemiBold" w:hAnsi="Twinkl SemiBold"/>
                      <w:sz w:val="24"/>
                    </w:rPr>
                    <w:t>’</w:t>
                  </w:r>
                  <w:r>
                    <w:rPr>
                      <w:rFonts w:ascii="Twinkl SemiBold" w:hAnsi="Twinkl SemiBold"/>
                      <w:sz w:val="24"/>
                    </w:rPr>
                    <w:t>.</w:t>
                  </w:r>
                </w:p>
                <w:p w14:paraId="56B0A429" w14:textId="61404841" w:rsidR="0076560A" w:rsidRDefault="00965843" w:rsidP="0096584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>thief            belief               shriek</w:t>
                  </w:r>
                </w:p>
                <w:p w14:paraId="216D79B1" w14:textId="77777777" w:rsidR="00965843" w:rsidRDefault="00965843" w:rsidP="0096584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potatoes    </w:t>
                  </w: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  superheroes      tomatoes</w:t>
                  </w:r>
                </w:p>
                <w:p w14:paraId="124C0E24" w14:textId="77777777" w:rsidR="00965843" w:rsidRDefault="00965843" w:rsidP="0096584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>thought     through     dough     brought</w:t>
                  </w:r>
                </w:p>
                <w:p w14:paraId="18209A70" w14:textId="77777777" w:rsidR="00A80DD6" w:rsidRDefault="00A80DD6" w:rsidP="0096584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</w:p>
                <w:p w14:paraId="1FBDA399" w14:textId="7861612D" w:rsidR="00A80DD6" w:rsidRPr="004A7FFD" w:rsidRDefault="00A80DD6" w:rsidP="00965843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There is a word wall in your child’s book bag to h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elp them practice their group 5 </w:t>
                  </w:r>
                  <w:r>
                    <w:rPr>
                      <w:rFonts w:ascii="Twinkl SemiBold" w:hAnsi="Twinkl SemiBold"/>
                      <w:sz w:val="24"/>
                    </w:rPr>
                    <w:t>common words. When they can read and spell the words they can colour the brick in.</w:t>
                  </w:r>
                </w:p>
              </w:tc>
            </w:tr>
            <w:tr w:rsidR="0067591A" w:rsidRPr="00C52759" w14:paraId="140D5C2E" w14:textId="77777777" w:rsidTr="00912F67">
              <w:tc>
                <w:tcPr>
                  <w:tcW w:w="5015" w:type="dxa"/>
                </w:tcPr>
                <w:p w14:paraId="40C99F36" w14:textId="13DAE876" w:rsidR="0067591A" w:rsidRDefault="001B2B6A" w:rsidP="005133D0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Buzz </w:t>
                  </w:r>
                  <w:proofErr w:type="spellStart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Lightyear</w:t>
                  </w:r>
                  <w:proofErr w:type="spellEnd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 and</w:t>
                  </w:r>
                  <w:r w:rsidR="0067591A"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 Rex</w:t>
                  </w:r>
                </w:p>
                <w:p w14:paraId="27A3D6E5" w14:textId="3B61C5A7" w:rsidR="00BC4C5A" w:rsidRPr="00E77485" w:rsidRDefault="00965843" w:rsidP="00E77485">
                  <w:pPr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Consolidating all </w:t>
                  </w:r>
                  <w:r w:rsidR="00AD091A">
                    <w:rPr>
                      <w:rFonts w:ascii="Twinkl SemiBold" w:hAnsi="Twinkl SemiBold"/>
                      <w:sz w:val="24"/>
                    </w:rPr>
                    <w:t>the split e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</w:t>
                  </w:r>
                  <w:r w:rsidR="00AD091A">
                    <w:rPr>
                      <w:rFonts w:ascii="Twinkl SemiBold" w:hAnsi="Twinkl SemiBold"/>
                      <w:sz w:val="24"/>
                    </w:rPr>
                    <w:t>phonemes; ‘</w:t>
                  </w:r>
                  <w:proofErr w:type="spellStart"/>
                  <w:r w:rsidR="00AD091A">
                    <w:rPr>
                      <w:rFonts w:ascii="Twinkl SemiBold" w:hAnsi="Twinkl SemiBold"/>
                      <w:sz w:val="24"/>
                    </w:rPr>
                    <w:t>e_e</w:t>
                  </w:r>
                  <w:proofErr w:type="spellEnd"/>
                  <w:r w:rsidR="00AD091A">
                    <w:rPr>
                      <w:rFonts w:ascii="Twinkl SemiBold" w:hAnsi="Twinkl SemiBold"/>
                      <w:sz w:val="24"/>
                    </w:rPr>
                    <w:t>’</w:t>
                  </w:r>
                </w:p>
                <w:p w14:paraId="3919F641" w14:textId="5F695411" w:rsidR="00BC4C5A" w:rsidRPr="00BC4C5A" w:rsidRDefault="00BC4C5A" w:rsidP="005133D0">
                  <w:pPr>
                    <w:framePr w:hSpace="180" w:wrap="around" w:vAnchor="text" w:hAnchor="margin" w:xAlign="center" w:y="280"/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</w:pPr>
                  <w:r w:rsidRPr="00BC4C5A"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  <w:t>Click on the link below to find out about the job of ‘Magic e’.</w:t>
                  </w:r>
                </w:p>
                <w:p w14:paraId="42E87669" w14:textId="5723642D" w:rsidR="00AD091A" w:rsidRPr="00AD091A" w:rsidRDefault="00AD091A" w:rsidP="005133D0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hyperlink r:id="rId10" w:history="1">
                    <w:r w:rsidRPr="00AD091A">
                      <w:rPr>
                        <w:rStyle w:val="Hyperlink"/>
                        <w:rFonts w:ascii="Twinkl SemiBold" w:hAnsi="Twinkl SemiBold"/>
                      </w:rPr>
                      <w:t>https://www.youtube.com/watch?v=c3oA4wfUBak</w:t>
                    </w:r>
                  </w:hyperlink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957"/>
                    <w:gridCol w:w="958"/>
                    <w:gridCol w:w="958"/>
                    <w:gridCol w:w="958"/>
                    <w:gridCol w:w="958"/>
                  </w:tblGrid>
                  <w:tr w:rsidR="00AD091A" w14:paraId="43F322D1" w14:textId="77777777" w:rsidTr="00AD091A">
                    <w:tc>
                      <w:tcPr>
                        <w:tcW w:w="957" w:type="dxa"/>
                      </w:tcPr>
                      <w:p w14:paraId="7567EFBA" w14:textId="717E60B5" w:rsidR="00AD091A" w:rsidRDefault="00AD091A" w:rsidP="005133D0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proofErr w:type="spellStart"/>
                        <w:r>
                          <w:rPr>
                            <w:rFonts w:ascii="Twinkl SemiBold" w:hAnsi="Twinkl SemiBold"/>
                            <w:sz w:val="24"/>
                          </w:rPr>
                          <w:t>i_e</w:t>
                        </w:r>
                        <w:proofErr w:type="spellEnd"/>
                      </w:p>
                    </w:tc>
                    <w:tc>
                      <w:tcPr>
                        <w:tcW w:w="958" w:type="dxa"/>
                      </w:tcPr>
                      <w:p w14:paraId="2F64AD4E" w14:textId="5E3E7AB0" w:rsidR="00AD091A" w:rsidRDefault="00AD091A" w:rsidP="005133D0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proofErr w:type="spellStart"/>
                        <w:r>
                          <w:rPr>
                            <w:rFonts w:ascii="Twinkl SemiBold" w:hAnsi="Twinkl SemiBold"/>
                            <w:sz w:val="24"/>
                          </w:rPr>
                          <w:t>o_e</w:t>
                        </w:r>
                        <w:proofErr w:type="spellEnd"/>
                      </w:p>
                    </w:tc>
                    <w:tc>
                      <w:tcPr>
                        <w:tcW w:w="958" w:type="dxa"/>
                      </w:tcPr>
                      <w:p w14:paraId="44595131" w14:textId="4E25AFFD" w:rsidR="00AD091A" w:rsidRDefault="00AD091A" w:rsidP="005133D0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proofErr w:type="spellStart"/>
                        <w:r>
                          <w:rPr>
                            <w:rFonts w:ascii="Twinkl SemiBold" w:hAnsi="Twinkl SemiBold"/>
                            <w:sz w:val="24"/>
                          </w:rPr>
                          <w:t>a_e</w:t>
                        </w:r>
                        <w:proofErr w:type="spellEnd"/>
                      </w:p>
                    </w:tc>
                    <w:tc>
                      <w:tcPr>
                        <w:tcW w:w="958" w:type="dxa"/>
                      </w:tcPr>
                      <w:p w14:paraId="318CA60F" w14:textId="461C00FD" w:rsidR="00AD091A" w:rsidRDefault="00AD091A" w:rsidP="005133D0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proofErr w:type="spellStart"/>
                        <w:r>
                          <w:rPr>
                            <w:rFonts w:ascii="Twinkl SemiBold" w:hAnsi="Twinkl SemiBold"/>
                            <w:sz w:val="24"/>
                          </w:rPr>
                          <w:t>u_e</w:t>
                        </w:r>
                        <w:proofErr w:type="spellEnd"/>
                      </w:p>
                    </w:tc>
                    <w:tc>
                      <w:tcPr>
                        <w:tcW w:w="958" w:type="dxa"/>
                      </w:tcPr>
                      <w:p w14:paraId="7BCB5E72" w14:textId="3D9F6D63" w:rsidR="00AD091A" w:rsidRDefault="00AD091A" w:rsidP="005133D0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proofErr w:type="spellStart"/>
                        <w:r>
                          <w:rPr>
                            <w:rFonts w:ascii="Twinkl SemiBold" w:hAnsi="Twinkl SemiBold"/>
                            <w:sz w:val="24"/>
                          </w:rPr>
                          <w:t>e_e</w:t>
                        </w:r>
                        <w:proofErr w:type="spellEnd"/>
                      </w:p>
                    </w:tc>
                  </w:tr>
                  <w:tr w:rsidR="00AD091A" w14:paraId="2C45C7A0" w14:textId="77777777" w:rsidTr="00AD091A">
                    <w:tc>
                      <w:tcPr>
                        <w:tcW w:w="957" w:type="dxa"/>
                      </w:tcPr>
                      <w:p w14:paraId="6F65EC7E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side</w:t>
                        </w:r>
                      </w:p>
                      <w:p w14:paraId="342E99EE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white</w:t>
                        </w:r>
                      </w:p>
                      <w:p w14:paraId="7AD4188C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smile</w:t>
                        </w:r>
                      </w:p>
                      <w:p w14:paraId="35BEB1F0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hide</w:t>
                        </w:r>
                      </w:p>
                      <w:p w14:paraId="618B78E0" w14:textId="6FBD206C" w:rsid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shine</w:t>
                        </w:r>
                      </w:p>
                    </w:tc>
                    <w:tc>
                      <w:tcPr>
                        <w:tcW w:w="958" w:type="dxa"/>
                      </w:tcPr>
                      <w:p w14:paraId="53E1DF15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rope</w:t>
                        </w:r>
                      </w:p>
                      <w:p w14:paraId="1B37FECD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stole</w:t>
                        </w:r>
                      </w:p>
                      <w:p w14:paraId="4E36AD9A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awoke</w:t>
                        </w:r>
                      </w:p>
                      <w:p w14:paraId="22AED074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hope</w:t>
                        </w:r>
                      </w:p>
                      <w:p w14:paraId="3EA9181F" w14:textId="277FAE03" w:rsid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smoke</w:t>
                        </w:r>
                      </w:p>
                    </w:tc>
                    <w:tc>
                      <w:tcPr>
                        <w:tcW w:w="958" w:type="dxa"/>
                      </w:tcPr>
                      <w:p w14:paraId="49605267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cake</w:t>
                        </w:r>
                      </w:p>
                      <w:p w14:paraId="0F461057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came</w:t>
                        </w:r>
                      </w:p>
                      <w:p w14:paraId="0DED81B2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spade</w:t>
                        </w:r>
                      </w:p>
                      <w:p w14:paraId="585CF3FB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name</w:t>
                        </w:r>
                      </w:p>
                      <w:p w14:paraId="780F2291" w14:textId="0108C645" w:rsid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sale</w:t>
                        </w:r>
                      </w:p>
                    </w:tc>
                    <w:tc>
                      <w:tcPr>
                        <w:tcW w:w="958" w:type="dxa"/>
                      </w:tcPr>
                      <w:p w14:paraId="79F8D123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June</w:t>
                        </w:r>
                      </w:p>
                      <w:p w14:paraId="597C2552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ruler</w:t>
                        </w:r>
                      </w:p>
                      <w:p w14:paraId="0AB0B381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rude</w:t>
                        </w:r>
                      </w:p>
                      <w:p w14:paraId="37E300E1" w14:textId="77777777" w:rsidR="00AD091A" w:rsidRP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flute</w:t>
                        </w:r>
                      </w:p>
                      <w:p w14:paraId="77AE158D" w14:textId="1AA5873D" w:rsidR="00AD091A" w:rsidRDefault="00AD091A" w:rsidP="00AD091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 w:rsidRPr="00AD091A">
                          <w:rPr>
                            <w:rFonts w:ascii="Twinkl SemiBold" w:hAnsi="Twinkl SemiBold"/>
                            <w:sz w:val="24"/>
                          </w:rPr>
                          <w:t>rule</w:t>
                        </w:r>
                      </w:p>
                    </w:tc>
                    <w:tc>
                      <w:tcPr>
                        <w:tcW w:w="958" w:type="dxa"/>
                      </w:tcPr>
                      <w:p w14:paraId="4DC71E81" w14:textId="756A510F" w:rsidR="00AD091A" w:rsidRDefault="00AD091A" w:rsidP="005133D0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>
                          <w:rPr>
                            <w:rFonts w:ascii="Twinkl SemiBold" w:hAnsi="Twinkl SemiBold"/>
                            <w:sz w:val="24"/>
                          </w:rPr>
                          <w:t>these</w:t>
                        </w:r>
                      </w:p>
                      <w:p w14:paraId="073319C3" w14:textId="343C04CA" w:rsidR="00AD091A" w:rsidRDefault="00AD091A" w:rsidP="005133D0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>
                          <w:rPr>
                            <w:rFonts w:ascii="Twinkl SemiBold" w:hAnsi="Twinkl SemiBold"/>
                            <w:sz w:val="24"/>
                          </w:rPr>
                          <w:t>here</w:t>
                        </w:r>
                      </w:p>
                      <w:p w14:paraId="2A5E5883" w14:textId="1CBB115B" w:rsidR="00AD091A" w:rsidRDefault="00AD091A" w:rsidP="005133D0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>
                          <w:rPr>
                            <w:rFonts w:ascii="Twinkl SemiBold" w:hAnsi="Twinkl SemiBold"/>
                            <w:sz w:val="24"/>
                          </w:rPr>
                          <w:t>eve</w:t>
                        </w:r>
                      </w:p>
                      <w:p w14:paraId="5A89FD7A" w14:textId="1074ACD6" w:rsidR="00AD091A" w:rsidRDefault="00AD091A" w:rsidP="005133D0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>
                          <w:rPr>
                            <w:rFonts w:ascii="Twinkl SemiBold" w:hAnsi="Twinkl SemiBold"/>
                            <w:sz w:val="24"/>
                          </w:rPr>
                          <w:t>theme</w:t>
                        </w:r>
                      </w:p>
                      <w:p w14:paraId="6C7DAC3E" w14:textId="125EC9DF" w:rsidR="00AD091A" w:rsidRDefault="00AD091A" w:rsidP="005133D0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  <w:sz w:val="24"/>
                          </w:rPr>
                        </w:pPr>
                        <w:r>
                          <w:rPr>
                            <w:rFonts w:ascii="Twinkl SemiBold" w:hAnsi="Twinkl SemiBold"/>
                            <w:sz w:val="24"/>
                          </w:rPr>
                          <w:t>Steve</w:t>
                        </w:r>
                      </w:p>
                    </w:tc>
                  </w:tr>
                </w:tbl>
                <w:p w14:paraId="2AAEDAF3" w14:textId="77777777" w:rsidR="00877996" w:rsidRDefault="00877996" w:rsidP="005133D0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</w:p>
                <w:p w14:paraId="34469D4D" w14:textId="10567A9E" w:rsidR="00AD091A" w:rsidRPr="00653034" w:rsidRDefault="00A80DD6" w:rsidP="005133D0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There is a word wall in your child’s book bag to </w:t>
                  </w:r>
                  <w:r>
                    <w:rPr>
                      <w:rFonts w:ascii="Twinkl SemiBold" w:hAnsi="Twinkl SemiBold"/>
                      <w:sz w:val="24"/>
                    </w:rPr>
                    <w:t>help them practice their group 5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common words. When they can read and spell the words they can colour the brick in.</w:t>
                  </w:r>
                </w:p>
              </w:tc>
            </w:tr>
          </w:tbl>
          <w:p w14:paraId="3338E9CA" w14:textId="77777777" w:rsidR="0067591A" w:rsidRPr="00C52759" w:rsidRDefault="0067591A" w:rsidP="00DB2063">
            <w:pPr>
              <w:rPr>
                <w:rFonts w:ascii="Twinkl SemiBold" w:hAnsi="Twinkl SemiBold"/>
                <w:b/>
                <w:sz w:val="24"/>
              </w:rPr>
            </w:pPr>
          </w:p>
        </w:tc>
        <w:tc>
          <w:tcPr>
            <w:tcW w:w="4820" w:type="dxa"/>
            <w:vMerge w:val="restart"/>
          </w:tcPr>
          <w:p w14:paraId="28CBB494" w14:textId="77777777" w:rsidR="00643909" w:rsidRDefault="00643909" w:rsidP="00643909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>Click on the Learning Intention to play the games.</w:t>
            </w:r>
          </w:p>
          <w:p w14:paraId="593455D1" w14:textId="29DB6B3B" w:rsidR="00120D33" w:rsidRDefault="00120D33" w:rsidP="00120D33">
            <w:pPr>
              <w:rPr>
                <w:rFonts w:ascii="Twinkl SemiBold" w:hAnsi="Twinkl SemiBold"/>
                <w:sz w:val="24"/>
                <w:szCs w:val="20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594"/>
            </w:tblGrid>
            <w:tr w:rsidR="00625928" w14:paraId="58AC5210" w14:textId="77777777" w:rsidTr="00BE0977">
              <w:tc>
                <w:tcPr>
                  <w:tcW w:w="4594" w:type="dxa"/>
                  <w:vAlign w:val="center"/>
                </w:tcPr>
                <w:p w14:paraId="49EE53C4" w14:textId="77777777" w:rsidR="00625928" w:rsidRDefault="00625928" w:rsidP="005133D0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7C1858FF" w14:textId="55DEE871" w:rsidR="00F003BD" w:rsidRDefault="00F003BD" w:rsidP="00F003BD">
                  <w:pPr>
                    <w:shd w:val="clear" w:color="auto" w:fill="FFFFFF"/>
                    <w:textAlignment w:val="baseline"/>
                    <w:rPr>
                      <w:rFonts w:ascii="Twinkl SemiBold" w:hAnsi="Twinkl SemiBold" w:cs="Calibri"/>
                      <w:color w:val="000000"/>
                    </w:rPr>
                  </w:pPr>
                  <w:hyperlink r:id="rId11" w:history="1">
                    <w:r w:rsidRPr="00F003BD">
                      <w:rPr>
                        <w:rStyle w:val="Hyperlink"/>
                        <w:rFonts w:ascii="Twinkl SemiBold" w:hAnsi="Twinkl SemiBold" w:cs="Calibri"/>
                      </w:rPr>
                      <w:t>LI: To identify equal groups.</w:t>
                    </w:r>
                  </w:hyperlink>
                </w:p>
                <w:p w14:paraId="5B6896C1" w14:textId="0BB051A7" w:rsidR="00F003BD" w:rsidRPr="00F003BD" w:rsidRDefault="00F003BD" w:rsidP="00F003BD">
                  <w:pPr>
                    <w:shd w:val="clear" w:color="auto" w:fill="FFFFFF"/>
                    <w:jc w:val="center"/>
                    <w:textAlignment w:val="baseline"/>
                    <w:rPr>
                      <w:rFonts w:ascii="Twinkl SemiBold" w:hAnsi="Twinkl SemiBold" w:cs="Calibri"/>
                      <w:color w:val="000000"/>
                    </w:rPr>
                  </w:pPr>
                  <w:r w:rsidRPr="00F003BD">
                    <w:rPr>
                      <w:rFonts w:ascii="Twinkl SemiBold" w:hAnsi="Twinkl SemiBold" w:cs="Calibri"/>
                      <w:color w:val="000000"/>
                    </w:rPr>
                    <w:drawing>
                      <wp:inline distT="0" distB="0" distL="0" distR="0" wp14:anchorId="06392188" wp14:editId="58C80030">
                        <wp:extent cx="2343270" cy="1543129"/>
                        <wp:effectExtent l="0" t="0" r="0" b="0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343270" cy="154312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4D1B373B" w14:textId="77777777" w:rsidR="00F003BD" w:rsidRPr="00F003BD" w:rsidRDefault="00F003BD" w:rsidP="00F003BD">
                  <w:pPr>
                    <w:shd w:val="clear" w:color="auto" w:fill="FFFFFF"/>
                    <w:textAlignment w:val="baseline"/>
                    <w:rPr>
                      <w:rFonts w:ascii="Twinkl SemiBold" w:hAnsi="Twinkl SemiBold" w:cs="Calibri"/>
                      <w:color w:val="000000"/>
                    </w:rPr>
                  </w:pPr>
                  <w:hyperlink r:id="rId13" w:tgtFrame="_blank" w:tooltip="https://wordwall.net/resource/10714623/equal-groups" w:history="1">
                    <w:r w:rsidRPr="00F003BD">
                      <w:rPr>
                        <w:rStyle w:val="Hyperlink"/>
                        <w:rFonts w:ascii="Twinkl SemiBold" w:hAnsi="Twinkl SemiBold" w:cs="Calibri"/>
                        <w:bdr w:val="none" w:sz="0" w:space="0" w:color="auto" w:frame="1"/>
                      </w:rPr>
                      <w:t>https://wordwall.net/resource/10714623/equal-groups</w:t>
                    </w:r>
                  </w:hyperlink>
                </w:p>
                <w:p w14:paraId="776AD64D" w14:textId="3605158B" w:rsidR="00BD2E9F" w:rsidRPr="002F0AF4" w:rsidRDefault="00BD2E9F" w:rsidP="005133D0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</w:p>
              </w:tc>
            </w:tr>
            <w:tr w:rsidR="003C1BA9" w14:paraId="17D978D4" w14:textId="77777777" w:rsidTr="00BE0977">
              <w:tc>
                <w:tcPr>
                  <w:tcW w:w="4594" w:type="dxa"/>
                  <w:vAlign w:val="center"/>
                </w:tcPr>
                <w:p w14:paraId="5C0709F0" w14:textId="77777777" w:rsidR="003C1BA9" w:rsidRDefault="003C1BA9" w:rsidP="005133D0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1D64789F" w14:textId="3D5C08F6" w:rsidR="00F003BD" w:rsidRDefault="00F003BD" w:rsidP="00F003BD">
                  <w:pPr>
                    <w:shd w:val="clear" w:color="auto" w:fill="FFFFFF"/>
                    <w:textAlignment w:val="baseline"/>
                    <w:rPr>
                      <w:rFonts w:ascii="Twinkl SemiBold" w:hAnsi="Twinkl SemiBold" w:cs="Calibri"/>
                    </w:rPr>
                  </w:pPr>
                  <w:hyperlink r:id="rId14" w:history="1">
                    <w:r w:rsidRPr="00F003BD">
                      <w:rPr>
                        <w:rStyle w:val="Hyperlink"/>
                        <w:rFonts w:ascii="Twinkl SemiBold" w:hAnsi="Twinkl SemiBold" w:cs="Calibri"/>
                      </w:rPr>
                      <w:t>LI: To use multiply using equal groups.</w:t>
                    </w:r>
                  </w:hyperlink>
                </w:p>
                <w:p w14:paraId="73E40AF6" w14:textId="46238127" w:rsidR="00F003BD" w:rsidRDefault="00F003BD" w:rsidP="00F003BD">
                  <w:pPr>
                    <w:shd w:val="clear" w:color="auto" w:fill="FFFFFF"/>
                    <w:jc w:val="center"/>
                    <w:textAlignment w:val="baseline"/>
                    <w:rPr>
                      <w:rFonts w:ascii="Twinkl SemiBold" w:hAnsi="Twinkl SemiBold" w:cs="Calibri"/>
                    </w:rPr>
                  </w:pPr>
                  <w:bookmarkStart w:id="0" w:name="_GoBack"/>
                  <w:r w:rsidRPr="00F003BD">
                    <w:rPr>
                      <w:rFonts w:ascii="Twinkl SemiBold" w:hAnsi="Twinkl SemiBold" w:cs="Calibri"/>
                    </w:rPr>
                    <w:drawing>
                      <wp:inline distT="0" distB="0" distL="0" distR="0" wp14:anchorId="5B1E802B" wp14:editId="509D81B4">
                        <wp:extent cx="1532074" cy="1172078"/>
                        <wp:effectExtent l="0" t="0" r="0" b="9525"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48095" cy="118433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bookmarkEnd w:id="0"/>
                </w:p>
                <w:p w14:paraId="2FFAD28D" w14:textId="77777777" w:rsidR="00F003BD" w:rsidRPr="00F003BD" w:rsidRDefault="00F003BD" w:rsidP="00F003BD">
                  <w:pPr>
                    <w:shd w:val="clear" w:color="auto" w:fill="FFFFFF"/>
                    <w:textAlignment w:val="baseline"/>
                    <w:rPr>
                      <w:rFonts w:ascii="Twinkl SemiBold" w:hAnsi="Twinkl SemiBold" w:cs="Calibri"/>
                    </w:rPr>
                  </w:pPr>
                </w:p>
                <w:p w14:paraId="32743977" w14:textId="77777777" w:rsidR="00F003BD" w:rsidRPr="00F003BD" w:rsidRDefault="00F003BD" w:rsidP="00F003BD">
                  <w:pPr>
                    <w:shd w:val="clear" w:color="auto" w:fill="FFFFFF"/>
                    <w:textAlignment w:val="baseline"/>
                    <w:rPr>
                      <w:rFonts w:ascii="Twinkl SemiBold" w:hAnsi="Twinkl SemiBold" w:cs="Calibri"/>
                    </w:rPr>
                  </w:pPr>
                  <w:hyperlink r:id="rId16" w:tgtFrame="_blank" w:tooltip="https://wordwall.net/resource/7720198/math/multiplication-equal-sized-groups" w:history="1">
                    <w:r w:rsidRPr="00F003BD">
                      <w:rPr>
                        <w:rStyle w:val="Hyperlink"/>
                        <w:rFonts w:ascii="Twinkl SemiBold" w:hAnsi="Twinkl SemiBold" w:cs="Calibri"/>
                        <w:bdr w:val="none" w:sz="0" w:space="0" w:color="auto" w:frame="1"/>
                      </w:rPr>
                      <w:t>https://wordwall.net/resource/7720198/math/multiplication-equal-sized-groups</w:t>
                    </w:r>
                  </w:hyperlink>
                </w:p>
                <w:p w14:paraId="2379EF2E" w14:textId="0006BBEF" w:rsidR="00E35BDA" w:rsidRDefault="00E35BDA" w:rsidP="005133D0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</w:p>
              </w:tc>
            </w:tr>
          </w:tbl>
          <w:p w14:paraId="071694CB" w14:textId="3AA5D2A7" w:rsidR="00120D33" w:rsidRPr="00C52759" w:rsidRDefault="00120D33" w:rsidP="00120D33">
            <w:pPr>
              <w:rPr>
                <w:rFonts w:ascii="Twinkl SemiBold" w:hAnsi="Twinkl SemiBold"/>
                <w:sz w:val="24"/>
              </w:rPr>
            </w:pPr>
          </w:p>
        </w:tc>
      </w:tr>
      <w:tr w:rsidR="0067591A" w:rsidRPr="00447E6A" w14:paraId="6E3FADD9" w14:textId="77777777" w:rsidTr="00DB2063">
        <w:trPr>
          <w:cantSplit/>
          <w:trHeight w:val="2889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08D36DD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279E065F" w14:textId="33DC3A3D" w:rsidR="0067591A" w:rsidRDefault="0067591A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 w:rsidRPr="00C52759">
              <w:rPr>
                <w:rFonts w:ascii="Twinkl SemiBold" w:hAnsi="Twinkl SemiBold"/>
                <w:b/>
                <w:color w:val="000000"/>
                <w:sz w:val="24"/>
                <w:u w:val="single"/>
              </w:rPr>
              <w:t>Reading</w:t>
            </w:r>
          </w:p>
          <w:p w14:paraId="16D238F2" w14:textId="5BA190BE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Enjoy reading your book at home.</w:t>
            </w:r>
          </w:p>
          <w:p w14:paraId="603AA183" w14:textId="22B2F8EC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Can you spot any of your phoneme words?</w:t>
            </w:r>
          </w:p>
          <w:p w14:paraId="47044981" w14:textId="77777777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</w:p>
          <w:p w14:paraId="085EECD9" w14:textId="229D9652" w:rsidR="0067591A" w:rsidRPr="00C52759" w:rsidRDefault="002F32DB" w:rsidP="002F32DB">
            <w:pPr>
              <w:jc w:val="center"/>
              <w:rPr>
                <w:rFonts w:ascii="Twinkl SemiBold" w:hAnsi="Twinkl SemiBold"/>
                <w:sz w:val="24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129C79FE" wp14:editId="0D5573F4">
                  <wp:extent cx="661261" cy="688316"/>
                  <wp:effectExtent l="0" t="0" r="571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780" cy="764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vMerge/>
          </w:tcPr>
          <w:p w14:paraId="3CB105FE" w14:textId="745394B8" w:rsidR="0067591A" w:rsidRPr="00C30E90" w:rsidRDefault="0067591A" w:rsidP="00C915CD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</w:p>
        </w:tc>
      </w:tr>
    </w:tbl>
    <w:p w14:paraId="6AC4FCF7" w14:textId="2F56B764" w:rsidR="008D35FC" w:rsidRPr="00F84D3C" w:rsidRDefault="00DB2063" w:rsidP="00372677">
      <w:pPr>
        <w:jc w:val="center"/>
        <w:rPr>
          <w:rFonts w:ascii="Comic Sans MS" w:hAnsi="Comic Sans MS"/>
          <w:color w:val="7030A0"/>
        </w:rPr>
      </w:pPr>
      <w:r w:rsidRPr="00C52759">
        <w:rPr>
          <w:rFonts w:ascii="Twinkl SemiBold" w:hAnsi="Twinkl SemiBold"/>
          <w:noProof/>
          <w:lang w:eastAsia="en-GB"/>
        </w:rPr>
        <w:t xml:space="preserve"> </w:t>
      </w:r>
      <w:r w:rsidR="00EE5780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1FAE5E00" wp14:editId="1B2A4334">
            <wp:extent cx="333375" cy="406608"/>
            <wp:effectExtent l="0" t="0" r="0" b="0"/>
            <wp:docPr id="9" name="Picture 9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6224" w:rsidRPr="00C52759">
        <w:rPr>
          <w:rFonts w:ascii="Twinkl SemiBold" w:hAnsi="Twinkl SemiBold"/>
          <w:color w:val="7030A0"/>
          <w:sz w:val="40"/>
          <w:szCs w:val="40"/>
        </w:rPr>
        <w:t>Remember to have lots of fun</w:t>
      </w:r>
      <w:r w:rsidR="00B06224" w:rsidRPr="00B06224">
        <w:rPr>
          <w:rFonts w:ascii="Comic Sans MS" w:hAnsi="Comic Sans MS"/>
          <w:color w:val="7030A0"/>
          <w:sz w:val="40"/>
          <w:szCs w:val="40"/>
        </w:rPr>
        <w:t>!</w:t>
      </w:r>
      <w:r w:rsidR="00B06224" w:rsidRPr="00B06224">
        <w:rPr>
          <w:rFonts w:ascii="Comic Sans MS" w:hAnsi="Comic Sans MS"/>
          <w:color w:val="7030A0"/>
        </w:rPr>
        <w:t xml:space="preserve">   </w:t>
      </w:r>
      <w:r w:rsidR="00B06224">
        <w:rPr>
          <w:rFonts w:ascii="Arial" w:hAnsi="Arial" w:cs="Arial"/>
          <w:noProof/>
          <w:color w:val="2962FF"/>
          <w:sz w:val="20"/>
          <w:szCs w:val="20"/>
          <w:lang w:eastAsia="en-GB"/>
        </w:rPr>
        <w:drawing>
          <wp:inline distT="0" distB="0" distL="0" distR="0" wp14:anchorId="4277AE09" wp14:editId="004DEFAE">
            <wp:extent cx="351370" cy="408022"/>
            <wp:effectExtent l="0" t="0" r="0" b="0"/>
            <wp:docPr id="10" name="Picture 10" descr="Child Happy Clipart">
              <a:hlinkClick xmlns:a="http://schemas.openxmlformats.org/drawingml/2006/main" r:id="rId1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SemiBold">
    <w:panose1 w:val="02000000000000000000"/>
    <w:charset w:val="00"/>
    <w:family w:val="auto"/>
    <w:pitch w:val="variable"/>
    <w:sig w:usb0="00000007" w:usb1="00000001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D23E0"/>
    <w:multiLevelType w:val="hybridMultilevel"/>
    <w:tmpl w:val="43F217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00A79"/>
    <w:multiLevelType w:val="hybridMultilevel"/>
    <w:tmpl w:val="C62AB2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56D9B"/>
    <w:multiLevelType w:val="multilevel"/>
    <w:tmpl w:val="618A6A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4" w15:restartNumberingAfterBreak="0">
    <w:nsid w:val="43A72719"/>
    <w:multiLevelType w:val="multilevel"/>
    <w:tmpl w:val="26DE63C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5A0B1166"/>
    <w:multiLevelType w:val="multilevel"/>
    <w:tmpl w:val="61CE745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0EF4"/>
    <w:rsid w:val="00006F04"/>
    <w:rsid w:val="00011494"/>
    <w:rsid w:val="00012129"/>
    <w:rsid w:val="0001786F"/>
    <w:rsid w:val="00021461"/>
    <w:rsid w:val="000344FD"/>
    <w:rsid w:val="00043C79"/>
    <w:rsid w:val="000513DC"/>
    <w:rsid w:val="00051935"/>
    <w:rsid w:val="000535F5"/>
    <w:rsid w:val="000541CB"/>
    <w:rsid w:val="00057F4B"/>
    <w:rsid w:val="00060178"/>
    <w:rsid w:val="00065A2E"/>
    <w:rsid w:val="00071372"/>
    <w:rsid w:val="00075EF8"/>
    <w:rsid w:val="000850E0"/>
    <w:rsid w:val="00085616"/>
    <w:rsid w:val="00090E3B"/>
    <w:rsid w:val="000966E3"/>
    <w:rsid w:val="000A11CB"/>
    <w:rsid w:val="000B2C96"/>
    <w:rsid w:val="000C44A7"/>
    <w:rsid w:val="000D755A"/>
    <w:rsid w:val="000E3928"/>
    <w:rsid w:val="000F120E"/>
    <w:rsid w:val="00105FB6"/>
    <w:rsid w:val="00107AE1"/>
    <w:rsid w:val="00115653"/>
    <w:rsid w:val="00120D33"/>
    <w:rsid w:val="0012544A"/>
    <w:rsid w:val="00130648"/>
    <w:rsid w:val="0013406C"/>
    <w:rsid w:val="00141B66"/>
    <w:rsid w:val="00155EFB"/>
    <w:rsid w:val="00165A92"/>
    <w:rsid w:val="0017069F"/>
    <w:rsid w:val="001723DB"/>
    <w:rsid w:val="001768E2"/>
    <w:rsid w:val="00177344"/>
    <w:rsid w:val="00194BBF"/>
    <w:rsid w:val="001A1BBF"/>
    <w:rsid w:val="001A62C6"/>
    <w:rsid w:val="001A7009"/>
    <w:rsid w:val="001B13EC"/>
    <w:rsid w:val="001B2B6A"/>
    <w:rsid w:val="001B7080"/>
    <w:rsid w:val="001C32A0"/>
    <w:rsid w:val="001C34C4"/>
    <w:rsid w:val="001C46C0"/>
    <w:rsid w:val="001C4EB1"/>
    <w:rsid w:val="001D567C"/>
    <w:rsid w:val="001F7439"/>
    <w:rsid w:val="001F7736"/>
    <w:rsid w:val="002023DB"/>
    <w:rsid w:val="0020342C"/>
    <w:rsid w:val="002038D0"/>
    <w:rsid w:val="0020745E"/>
    <w:rsid w:val="00221B60"/>
    <w:rsid w:val="00222BFE"/>
    <w:rsid w:val="00225707"/>
    <w:rsid w:val="00235620"/>
    <w:rsid w:val="00242BCB"/>
    <w:rsid w:val="0024727D"/>
    <w:rsid w:val="00266009"/>
    <w:rsid w:val="002671C5"/>
    <w:rsid w:val="00277AAA"/>
    <w:rsid w:val="0028365D"/>
    <w:rsid w:val="0028400A"/>
    <w:rsid w:val="0029237F"/>
    <w:rsid w:val="002928E6"/>
    <w:rsid w:val="00292B7F"/>
    <w:rsid w:val="002A5B6B"/>
    <w:rsid w:val="002A7533"/>
    <w:rsid w:val="002B2FAB"/>
    <w:rsid w:val="002B3211"/>
    <w:rsid w:val="002B3B8C"/>
    <w:rsid w:val="002C0665"/>
    <w:rsid w:val="002C5977"/>
    <w:rsid w:val="002C5B71"/>
    <w:rsid w:val="002C6BC9"/>
    <w:rsid w:val="002D48E3"/>
    <w:rsid w:val="002F0AF4"/>
    <w:rsid w:val="002F1E55"/>
    <w:rsid w:val="002F32DB"/>
    <w:rsid w:val="00301EF2"/>
    <w:rsid w:val="00306360"/>
    <w:rsid w:val="00307419"/>
    <w:rsid w:val="0033423D"/>
    <w:rsid w:val="00337794"/>
    <w:rsid w:val="00345A4F"/>
    <w:rsid w:val="00350FBF"/>
    <w:rsid w:val="003546FA"/>
    <w:rsid w:val="00363FE9"/>
    <w:rsid w:val="00364F5B"/>
    <w:rsid w:val="00372677"/>
    <w:rsid w:val="00377B89"/>
    <w:rsid w:val="00382AAA"/>
    <w:rsid w:val="00383A54"/>
    <w:rsid w:val="003A5E73"/>
    <w:rsid w:val="003B5BF6"/>
    <w:rsid w:val="003C1BA9"/>
    <w:rsid w:val="003C7C30"/>
    <w:rsid w:val="003D49E2"/>
    <w:rsid w:val="003D5B5D"/>
    <w:rsid w:val="003E4A4B"/>
    <w:rsid w:val="003E5E83"/>
    <w:rsid w:val="003F6DC1"/>
    <w:rsid w:val="00404A62"/>
    <w:rsid w:val="00406434"/>
    <w:rsid w:val="00407896"/>
    <w:rsid w:val="0042188A"/>
    <w:rsid w:val="00423B68"/>
    <w:rsid w:val="00430B02"/>
    <w:rsid w:val="00447A24"/>
    <w:rsid w:val="00447E6A"/>
    <w:rsid w:val="00450F3B"/>
    <w:rsid w:val="0045400F"/>
    <w:rsid w:val="00470394"/>
    <w:rsid w:val="004729F1"/>
    <w:rsid w:val="00472F41"/>
    <w:rsid w:val="0049313D"/>
    <w:rsid w:val="004959D3"/>
    <w:rsid w:val="004A1BEA"/>
    <w:rsid w:val="004A7FFD"/>
    <w:rsid w:val="004C52B1"/>
    <w:rsid w:val="004D6D09"/>
    <w:rsid w:val="004E0E9C"/>
    <w:rsid w:val="004F2C1C"/>
    <w:rsid w:val="00502DCB"/>
    <w:rsid w:val="00503EC9"/>
    <w:rsid w:val="00504161"/>
    <w:rsid w:val="005133D0"/>
    <w:rsid w:val="00522B68"/>
    <w:rsid w:val="005422DC"/>
    <w:rsid w:val="005569C5"/>
    <w:rsid w:val="00564E93"/>
    <w:rsid w:val="00567CC2"/>
    <w:rsid w:val="00577692"/>
    <w:rsid w:val="005900B6"/>
    <w:rsid w:val="005948E4"/>
    <w:rsid w:val="005949F0"/>
    <w:rsid w:val="0059633B"/>
    <w:rsid w:val="00596480"/>
    <w:rsid w:val="005A51D3"/>
    <w:rsid w:val="005A6BC1"/>
    <w:rsid w:val="005B6964"/>
    <w:rsid w:val="005B6D09"/>
    <w:rsid w:val="005D1733"/>
    <w:rsid w:val="005D2359"/>
    <w:rsid w:val="005E51C5"/>
    <w:rsid w:val="005E55AA"/>
    <w:rsid w:val="00625928"/>
    <w:rsid w:val="00631860"/>
    <w:rsid w:val="006406ED"/>
    <w:rsid w:val="00643909"/>
    <w:rsid w:val="00645387"/>
    <w:rsid w:val="00650E4C"/>
    <w:rsid w:val="00653034"/>
    <w:rsid w:val="00663360"/>
    <w:rsid w:val="00672AAF"/>
    <w:rsid w:val="0067591A"/>
    <w:rsid w:val="00675A2C"/>
    <w:rsid w:val="00677703"/>
    <w:rsid w:val="006819B8"/>
    <w:rsid w:val="00690DA4"/>
    <w:rsid w:val="006922FA"/>
    <w:rsid w:val="006A40FB"/>
    <w:rsid w:val="006A6228"/>
    <w:rsid w:val="006B4670"/>
    <w:rsid w:val="006D6686"/>
    <w:rsid w:val="006E0B24"/>
    <w:rsid w:val="006E3893"/>
    <w:rsid w:val="006E7CAA"/>
    <w:rsid w:val="006F2A91"/>
    <w:rsid w:val="007011C2"/>
    <w:rsid w:val="007027AE"/>
    <w:rsid w:val="007054FF"/>
    <w:rsid w:val="00710E18"/>
    <w:rsid w:val="0071701E"/>
    <w:rsid w:val="00722292"/>
    <w:rsid w:val="00730C96"/>
    <w:rsid w:val="00741D81"/>
    <w:rsid w:val="007609D1"/>
    <w:rsid w:val="0076560A"/>
    <w:rsid w:val="00782A41"/>
    <w:rsid w:val="007840FD"/>
    <w:rsid w:val="00787AC1"/>
    <w:rsid w:val="00787E96"/>
    <w:rsid w:val="007A3E64"/>
    <w:rsid w:val="007A7049"/>
    <w:rsid w:val="007B0348"/>
    <w:rsid w:val="007B3E86"/>
    <w:rsid w:val="007D1384"/>
    <w:rsid w:val="007E6630"/>
    <w:rsid w:val="007F12BA"/>
    <w:rsid w:val="007F5DEF"/>
    <w:rsid w:val="00800D40"/>
    <w:rsid w:val="00807FBD"/>
    <w:rsid w:val="0083405D"/>
    <w:rsid w:val="00837316"/>
    <w:rsid w:val="0084395D"/>
    <w:rsid w:val="00857AD4"/>
    <w:rsid w:val="008630AF"/>
    <w:rsid w:val="00874697"/>
    <w:rsid w:val="00875076"/>
    <w:rsid w:val="00877996"/>
    <w:rsid w:val="00883BFB"/>
    <w:rsid w:val="00895B71"/>
    <w:rsid w:val="008B243B"/>
    <w:rsid w:val="008B2AA2"/>
    <w:rsid w:val="008B61A0"/>
    <w:rsid w:val="008C400B"/>
    <w:rsid w:val="008C75E7"/>
    <w:rsid w:val="008D35FC"/>
    <w:rsid w:val="008E09D1"/>
    <w:rsid w:val="008E3DC3"/>
    <w:rsid w:val="008E4E7F"/>
    <w:rsid w:val="008F557C"/>
    <w:rsid w:val="00901998"/>
    <w:rsid w:val="00911C62"/>
    <w:rsid w:val="0092191A"/>
    <w:rsid w:val="0092223F"/>
    <w:rsid w:val="00927BA5"/>
    <w:rsid w:val="00934ACF"/>
    <w:rsid w:val="0093693C"/>
    <w:rsid w:val="00937FB4"/>
    <w:rsid w:val="0094611B"/>
    <w:rsid w:val="0095311C"/>
    <w:rsid w:val="0095450C"/>
    <w:rsid w:val="00962545"/>
    <w:rsid w:val="00965843"/>
    <w:rsid w:val="0097672C"/>
    <w:rsid w:val="009832DA"/>
    <w:rsid w:val="00992FBD"/>
    <w:rsid w:val="009A28B9"/>
    <w:rsid w:val="009B04E3"/>
    <w:rsid w:val="009C347D"/>
    <w:rsid w:val="009C4405"/>
    <w:rsid w:val="009D22FA"/>
    <w:rsid w:val="009D4BB4"/>
    <w:rsid w:val="009E1644"/>
    <w:rsid w:val="009E44C9"/>
    <w:rsid w:val="009E798A"/>
    <w:rsid w:val="009F77EF"/>
    <w:rsid w:val="00A01ED4"/>
    <w:rsid w:val="00A10765"/>
    <w:rsid w:val="00A125A6"/>
    <w:rsid w:val="00A133DB"/>
    <w:rsid w:val="00A14193"/>
    <w:rsid w:val="00A2425C"/>
    <w:rsid w:val="00A40104"/>
    <w:rsid w:val="00A431E7"/>
    <w:rsid w:val="00A46214"/>
    <w:rsid w:val="00A5164B"/>
    <w:rsid w:val="00A533EC"/>
    <w:rsid w:val="00A5359E"/>
    <w:rsid w:val="00A55692"/>
    <w:rsid w:val="00A71DA4"/>
    <w:rsid w:val="00A80DA2"/>
    <w:rsid w:val="00A80DD6"/>
    <w:rsid w:val="00A87A3E"/>
    <w:rsid w:val="00A93400"/>
    <w:rsid w:val="00A960FD"/>
    <w:rsid w:val="00AA09F9"/>
    <w:rsid w:val="00AB4A06"/>
    <w:rsid w:val="00AB5106"/>
    <w:rsid w:val="00AC41F2"/>
    <w:rsid w:val="00AD091A"/>
    <w:rsid w:val="00AE3760"/>
    <w:rsid w:val="00AE6C6B"/>
    <w:rsid w:val="00B044EE"/>
    <w:rsid w:val="00B06224"/>
    <w:rsid w:val="00B07D8F"/>
    <w:rsid w:val="00B12622"/>
    <w:rsid w:val="00B31CAB"/>
    <w:rsid w:val="00B34532"/>
    <w:rsid w:val="00B445FD"/>
    <w:rsid w:val="00B50894"/>
    <w:rsid w:val="00B568DA"/>
    <w:rsid w:val="00B65952"/>
    <w:rsid w:val="00B735A9"/>
    <w:rsid w:val="00B77D5D"/>
    <w:rsid w:val="00B84A57"/>
    <w:rsid w:val="00B92914"/>
    <w:rsid w:val="00BA2693"/>
    <w:rsid w:val="00BA61ED"/>
    <w:rsid w:val="00BB73AE"/>
    <w:rsid w:val="00BC0F6B"/>
    <w:rsid w:val="00BC4C5A"/>
    <w:rsid w:val="00BD19B4"/>
    <w:rsid w:val="00BD2E9F"/>
    <w:rsid w:val="00BD432E"/>
    <w:rsid w:val="00BD663E"/>
    <w:rsid w:val="00BE0977"/>
    <w:rsid w:val="00BE3F7B"/>
    <w:rsid w:val="00BE5946"/>
    <w:rsid w:val="00BF0A0C"/>
    <w:rsid w:val="00BF306A"/>
    <w:rsid w:val="00BF6CAD"/>
    <w:rsid w:val="00C04B8D"/>
    <w:rsid w:val="00C0690E"/>
    <w:rsid w:val="00C10A2C"/>
    <w:rsid w:val="00C20E24"/>
    <w:rsid w:val="00C22CD4"/>
    <w:rsid w:val="00C23855"/>
    <w:rsid w:val="00C26551"/>
    <w:rsid w:val="00C27BAE"/>
    <w:rsid w:val="00C30E90"/>
    <w:rsid w:val="00C32A69"/>
    <w:rsid w:val="00C3452F"/>
    <w:rsid w:val="00C34F04"/>
    <w:rsid w:val="00C35C2A"/>
    <w:rsid w:val="00C40C26"/>
    <w:rsid w:val="00C427E8"/>
    <w:rsid w:val="00C46C14"/>
    <w:rsid w:val="00C52759"/>
    <w:rsid w:val="00C55DBD"/>
    <w:rsid w:val="00C61916"/>
    <w:rsid w:val="00C65DC3"/>
    <w:rsid w:val="00C75504"/>
    <w:rsid w:val="00C80724"/>
    <w:rsid w:val="00C809A2"/>
    <w:rsid w:val="00C81427"/>
    <w:rsid w:val="00C82918"/>
    <w:rsid w:val="00C854CD"/>
    <w:rsid w:val="00C85BF2"/>
    <w:rsid w:val="00C86B3E"/>
    <w:rsid w:val="00C87D96"/>
    <w:rsid w:val="00C915CD"/>
    <w:rsid w:val="00C936DC"/>
    <w:rsid w:val="00C96CD8"/>
    <w:rsid w:val="00CB5DC5"/>
    <w:rsid w:val="00CB6B5F"/>
    <w:rsid w:val="00CC03EA"/>
    <w:rsid w:val="00CC2718"/>
    <w:rsid w:val="00CC78BC"/>
    <w:rsid w:val="00CE0736"/>
    <w:rsid w:val="00CE7D6B"/>
    <w:rsid w:val="00CF7C60"/>
    <w:rsid w:val="00D23869"/>
    <w:rsid w:val="00D25DE9"/>
    <w:rsid w:val="00D30D0C"/>
    <w:rsid w:val="00D33B92"/>
    <w:rsid w:val="00D3406E"/>
    <w:rsid w:val="00D53B13"/>
    <w:rsid w:val="00D53E88"/>
    <w:rsid w:val="00D63202"/>
    <w:rsid w:val="00D90357"/>
    <w:rsid w:val="00DA12D9"/>
    <w:rsid w:val="00DA1B01"/>
    <w:rsid w:val="00DB2063"/>
    <w:rsid w:val="00DB2532"/>
    <w:rsid w:val="00DB3506"/>
    <w:rsid w:val="00DC1AA4"/>
    <w:rsid w:val="00DC4A63"/>
    <w:rsid w:val="00DC515E"/>
    <w:rsid w:val="00DD5B9A"/>
    <w:rsid w:val="00DD5DAF"/>
    <w:rsid w:val="00DF6D13"/>
    <w:rsid w:val="00DF7D2C"/>
    <w:rsid w:val="00E052D0"/>
    <w:rsid w:val="00E05954"/>
    <w:rsid w:val="00E0720E"/>
    <w:rsid w:val="00E22273"/>
    <w:rsid w:val="00E22550"/>
    <w:rsid w:val="00E35BDA"/>
    <w:rsid w:val="00E363E4"/>
    <w:rsid w:val="00E42D81"/>
    <w:rsid w:val="00E43F1C"/>
    <w:rsid w:val="00E46B7A"/>
    <w:rsid w:val="00E65E41"/>
    <w:rsid w:val="00E72999"/>
    <w:rsid w:val="00E77485"/>
    <w:rsid w:val="00EB11C6"/>
    <w:rsid w:val="00EB289F"/>
    <w:rsid w:val="00EB4FC8"/>
    <w:rsid w:val="00EC5BC8"/>
    <w:rsid w:val="00ED4D4E"/>
    <w:rsid w:val="00ED7BC6"/>
    <w:rsid w:val="00EE5780"/>
    <w:rsid w:val="00EF289F"/>
    <w:rsid w:val="00EF53D3"/>
    <w:rsid w:val="00EF5AC9"/>
    <w:rsid w:val="00F003BD"/>
    <w:rsid w:val="00F06ACA"/>
    <w:rsid w:val="00F10A91"/>
    <w:rsid w:val="00F22D99"/>
    <w:rsid w:val="00F25242"/>
    <w:rsid w:val="00F36E08"/>
    <w:rsid w:val="00F40172"/>
    <w:rsid w:val="00F46E73"/>
    <w:rsid w:val="00F50131"/>
    <w:rsid w:val="00F55627"/>
    <w:rsid w:val="00F5575B"/>
    <w:rsid w:val="00F63ED0"/>
    <w:rsid w:val="00F732C7"/>
    <w:rsid w:val="00F80581"/>
    <w:rsid w:val="00F812D6"/>
    <w:rsid w:val="00F83B01"/>
    <w:rsid w:val="00F84D3C"/>
    <w:rsid w:val="00F854DE"/>
    <w:rsid w:val="00FA3095"/>
    <w:rsid w:val="00FB00D1"/>
    <w:rsid w:val="00FB4BF5"/>
    <w:rsid w:val="00FB4F89"/>
    <w:rsid w:val="00FB7117"/>
    <w:rsid w:val="00FC4555"/>
    <w:rsid w:val="00FC513E"/>
    <w:rsid w:val="00FC57DF"/>
    <w:rsid w:val="00FD1E82"/>
    <w:rsid w:val="00FD44EC"/>
    <w:rsid w:val="00FD513A"/>
    <w:rsid w:val="00FD5C1A"/>
    <w:rsid w:val="00FE223E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75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58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8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52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ordwall.net/resource/10714623/equal-groups" TargetMode="External"/><Relationship Id="rId18" Type="http://schemas.openxmlformats.org/officeDocument/2006/relationships/image" Target="media/image5.pn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4.jfif"/><Relationship Id="rId2" Type="http://schemas.openxmlformats.org/officeDocument/2006/relationships/customXml" Target="../customXml/item2.xml"/><Relationship Id="rId16" Type="http://schemas.openxmlformats.org/officeDocument/2006/relationships/hyperlink" Target="https://wordwall.net/resource/7720198/math/multiplication-equal-sized-groups" TargetMode="External"/><Relationship Id="rId20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ordwall.net/resource/10714623/equal-groups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10" Type="http://schemas.openxmlformats.org/officeDocument/2006/relationships/hyperlink" Target="https://www.youtube.com/watch?v=c3oA4wfUBak" TargetMode="External"/><Relationship Id="rId19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wordwall.net/resource/7720198/math/multiplication-equal-sized-groups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9DEA4-1694-4A00-8353-6F5A43B7831E}">
  <ds:schemaRefs>
    <ds:schemaRef ds:uri="http://purl.org/dc/terms/"/>
    <ds:schemaRef ds:uri="http://purl.org/dc/dcmitype/"/>
    <ds:schemaRef ds:uri="http://schemas.microsoft.com/office/infopath/2007/PartnerControls"/>
    <ds:schemaRef ds:uri="1671a6a2-cbbc-4a29-a435-5d36dd3665c0"/>
    <ds:schemaRef ds:uri="a26f591c-2ede-4adb-b674-cf1d9a4bc06d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477FAA1-0C05-4D98-ABAF-51AA53A8FB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1062</TotalTime>
  <Pages>2</Pages>
  <Words>336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DronPrDyceL</cp:lastModifiedBy>
  <cp:revision>431</cp:revision>
  <cp:lastPrinted>2025-02-28T09:38:00Z</cp:lastPrinted>
  <dcterms:created xsi:type="dcterms:W3CDTF">2023-08-31T16:38:00Z</dcterms:created>
  <dcterms:modified xsi:type="dcterms:W3CDTF">2025-03-06T14:21:00Z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