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38" w:rsidRDefault="00B830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3CDD" wp14:editId="0C66C7B9">
                <wp:simplePos x="0" y="0"/>
                <wp:positionH relativeFrom="margin">
                  <wp:posOffset>1680358</wp:posOffset>
                </wp:positionH>
                <wp:positionV relativeFrom="paragraph">
                  <wp:posOffset>-207819</wp:posOffset>
                </wp:positionV>
                <wp:extent cx="6416441" cy="1140031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441" cy="114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038" w:rsidRPr="00194979" w:rsidRDefault="00086E1B" w:rsidP="00086E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97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2/3 Class Charter</w:t>
                            </w:r>
                          </w:p>
                          <w:p w:rsidR="00086E1B" w:rsidRPr="00194979" w:rsidRDefault="00086E1B" w:rsidP="00086E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97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class charter will make sure our class is a happy, supportive and safe place to learn!</w:t>
                            </w:r>
                          </w:p>
                          <w:p w:rsidR="00086E1B" w:rsidRPr="00086E1B" w:rsidRDefault="00086E1B" w:rsidP="00B8303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73C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3pt;margin-top:-16.35pt;width:505.2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" filled="f" stroked="f">
                <v:textbox>
                  <w:txbxContent>
                    <w:p w:rsidR="00B83038" w:rsidRPr="00194979" w:rsidRDefault="00086E1B" w:rsidP="00086E1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979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2/3 Class Charter</w:t>
                      </w:r>
                    </w:p>
                    <w:p w:rsidR="00086E1B" w:rsidRPr="00194979" w:rsidRDefault="00086E1B" w:rsidP="00086E1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4979">
                        <w:rPr>
                          <w:b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class charter will make sure our class is a happy, supportive and safe place to learn!</w:t>
                      </w:r>
                    </w:p>
                    <w:p w:rsidR="00086E1B" w:rsidRPr="00086E1B" w:rsidRDefault="00086E1B" w:rsidP="00B8303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038" w:rsidRPr="00B83038" w:rsidRDefault="00B83038" w:rsidP="00B83038"/>
    <w:p w:rsidR="00B83038" w:rsidRPr="00B83038" w:rsidRDefault="00B83038" w:rsidP="00B83038"/>
    <w:p w:rsidR="00B83038" w:rsidRDefault="00B83038" w:rsidP="00B83038"/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3133"/>
        <w:gridCol w:w="4420"/>
        <w:gridCol w:w="3708"/>
        <w:gridCol w:w="4178"/>
      </w:tblGrid>
      <w:tr w:rsidR="00B83038" w:rsidRPr="004A2EB4" w:rsidTr="00FC3C3C">
        <w:trPr>
          <w:trHeight w:val="1298"/>
        </w:trPr>
        <w:tc>
          <w:tcPr>
            <w:tcW w:w="3133" w:type="dxa"/>
          </w:tcPr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Class Right</w:t>
            </w:r>
          </w:p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(Right Holders)</w:t>
            </w:r>
          </w:p>
        </w:tc>
        <w:tc>
          <w:tcPr>
            <w:tcW w:w="4420" w:type="dxa"/>
          </w:tcPr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Mrs </w:t>
            </w:r>
            <w:r w:rsidR="00086E1B"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Bryson</w:t>
            </w: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 will…</w:t>
            </w:r>
          </w:p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(The Duty Bearer)</w:t>
            </w:r>
          </w:p>
        </w:tc>
        <w:tc>
          <w:tcPr>
            <w:tcW w:w="3708" w:type="dxa"/>
          </w:tcPr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UNCRC Article</w:t>
            </w:r>
          </w:p>
        </w:tc>
        <w:tc>
          <w:tcPr>
            <w:tcW w:w="4178" w:type="dxa"/>
          </w:tcPr>
          <w:p w:rsidR="00B83038" w:rsidRPr="00FC3C3C" w:rsidRDefault="00B83038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We will…</w:t>
            </w:r>
          </w:p>
          <w:p w:rsidR="00845D33" w:rsidRPr="00FC3C3C" w:rsidRDefault="00845D33" w:rsidP="00B83038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FC3C3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(Right Holders)</w:t>
            </w:r>
          </w:p>
        </w:tc>
      </w:tr>
      <w:tr w:rsidR="00B83038" w:rsidRPr="008D2A01" w:rsidTr="00FC3C3C">
        <w:trPr>
          <w:trHeight w:val="1591"/>
        </w:trPr>
        <w:tc>
          <w:tcPr>
            <w:tcW w:w="3133" w:type="dxa"/>
          </w:tcPr>
          <w:p w:rsidR="00B83038" w:rsidRPr="0021560C" w:rsidRDefault="00194979" w:rsidP="00194979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360044</wp:posOffset>
                  </wp:positionH>
                  <wp:positionV relativeFrom="paragraph">
                    <wp:posOffset>260773</wp:posOffset>
                  </wp:positionV>
                  <wp:extent cx="1206500" cy="678926"/>
                  <wp:effectExtent l="0" t="0" r="0" b="6985"/>
                  <wp:wrapNone/>
                  <wp:docPr id="3" name="Picture 3" descr="Article 28 - I have the right to an education - The Children and Young  People's Commissioner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 28 - I have the right to an education - The Children and Young  People's Commissioner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8892" cy="68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EB4" w:rsidRPr="0021560C">
              <w:rPr>
                <w:rFonts w:ascii="Comic Sans MS" w:hAnsi="Comic Sans MS"/>
                <w:color w:val="0070C0"/>
                <w:sz w:val="28"/>
                <w:szCs w:val="28"/>
              </w:rPr>
              <w:t>To learn every day.</w:t>
            </w:r>
          </w:p>
        </w:tc>
        <w:tc>
          <w:tcPr>
            <w:tcW w:w="4420" w:type="dxa"/>
          </w:tcPr>
          <w:p w:rsidR="00B83038" w:rsidRPr="0021560C" w:rsidRDefault="004A2EB4" w:rsidP="00B8303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0070C0"/>
                <w:sz w:val="28"/>
                <w:szCs w:val="28"/>
              </w:rPr>
              <w:t>Make fun, creative lessons.</w:t>
            </w:r>
          </w:p>
          <w:p w:rsidR="004A2EB4" w:rsidRPr="0021560C" w:rsidRDefault="004A2EB4" w:rsidP="00B8303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0070C0"/>
                <w:sz w:val="28"/>
                <w:szCs w:val="28"/>
              </w:rPr>
              <w:t>Challenge us.</w:t>
            </w:r>
          </w:p>
          <w:p w:rsidR="004A2EB4" w:rsidRPr="0021560C" w:rsidRDefault="004A2EB4" w:rsidP="00B83038">
            <w:pPr>
              <w:rPr>
                <w:rFonts w:ascii="Comic Sans MS" w:hAnsi="Comic Sans MS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0070C0"/>
                <w:sz w:val="28"/>
                <w:szCs w:val="28"/>
              </w:rPr>
              <w:t>Help us when needed.</w:t>
            </w:r>
          </w:p>
        </w:tc>
        <w:tc>
          <w:tcPr>
            <w:tcW w:w="3708" w:type="dxa"/>
          </w:tcPr>
          <w:p w:rsidR="00B83038" w:rsidRPr="0021560C" w:rsidRDefault="004A2EB4" w:rsidP="0021560C">
            <w:pPr>
              <w:rPr>
                <w:rFonts w:ascii="Comic Sans MS" w:hAnsi="Comic Sans MS"/>
                <w:sz w:val="28"/>
                <w:szCs w:val="28"/>
              </w:rPr>
            </w:pPr>
            <w:r w:rsidRPr="0021560C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Article 28 –</w:t>
            </w:r>
            <w:r w:rsidRPr="0021560C">
              <w:rPr>
                <w:rFonts w:ascii="Comic Sans MS" w:hAnsi="Comic Sans MS"/>
                <w:color w:val="0070C0"/>
                <w:sz w:val="28"/>
                <w:szCs w:val="28"/>
              </w:rPr>
              <w:t xml:space="preserve"> The Right to </w:t>
            </w:r>
            <w:r w:rsidR="0021560C">
              <w:rPr>
                <w:rFonts w:ascii="Comic Sans MS" w:hAnsi="Comic Sans MS"/>
                <w:color w:val="0070C0"/>
                <w:sz w:val="28"/>
                <w:szCs w:val="28"/>
              </w:rPr>
              <w:t>a good quality education.</w:t>
            </w:r>
          </w:p>
        </w:tc>
        <w:tc>
          <w:tcPr>
            <w:tcW w:w="4178" w:type="dxa"/>
          </w:tcPr>
          <w:p w:rsidR="00B83038" w:rsidRPr="005372A2" w:rsidRDefault="005372A2" w:rsidP="00B8303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372A2">
              <w:rPr>
                <w:rFonts w:ascii="Comic Sans MS" w:hAnsi="Comic Sans MS"/>
                <w:color w:val="0070C0"/>
                <w:sz w:val="28"/>
                <w:szCs w:val="28"/>
              </w:rPr>
              <w:t>Listen and work quietly.</w:t>
            </w:r>
          </w:p>
          <w:p w:rsidR="005372A2" w:rsidRPr="005372A2" w:rsidRDefault="005372A2" w:rsidP="00B83038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372A2">
              <w:rPr>
                <w:rFonts w:ascii="Comic Sans MS" w:hAnsi="Comic Sans MS"/>
                <w:color w:val="0070C0"/>
                <w:sz w:val="28"/>
                <w:szCs w:val="28"/>
              </w:rPr>
              <w:t>Ask for help when we need it.</w:t>
            </w:r>
          </w:p>
          <w:p w:rsidR="005372A2" w:rsidRPr="0021560C" w:rsidRDefault="005372A2" w:rsidP="00B83038">
            <w:pPr>
              <w:rPr>
                <w:rFonts w:ascii="Comic Sans MS" w:hAnsi="Comic Sans MS"/>
                <w:sz w:val="28"/>
                <w:szCs w:val="28"/>
              </w:rPr>
            </w:pPr>
            <w:r w:rsidRPr="005372A2">
              <w:rPr>
                <w:rFonts w:ascii="Comic Sans MS" w:hAnsi="Comic Sans MS"/>
                <w:color w:val="0070C0"/>
                <w:sz w:val="28"/>
                <w:szCs w:val="28"/>
              </w:rPr>
              <w:t>Try our best every day.</w:t>
            </w:r>
          </w:p>
        </w:tc>
      </w:tr>
      <w:tr w:rsidR="004A2EB4" w:rsidRPr="008D2A01" w:rsidTr="00FC3C3C">
        <w:trPr>
          <w:trHeight w:val="1591"/>
        </w:trPr>
        <w:tc>
          <w:tcPr>
            <w:tcW w:w="3133" w:type="dxa"/>
          </w:tcPr>
          <w:p w:rsidR="00B83038" w:rsidRPr="0021560C" w:rsidRDefault="004A2EB4" w:rsidP="00194979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7030A0"/>
                <w:sz w:val="28"/>
                <w:szCs w:val="28"/>
              </w:rPr>
              <w:t>To play and relax in different activities.</w:t>
            </w:r>
          </w:p>
        </w:tc>
        <w:tc>
          <w:tcPr>
            <w:tcW w:w="4420" w:type="dxa"/>
          </w:tcPr>
          <w:p w:rsidR="00B83038" w:rsidRPr="0021560C" w:rsidRDefault="004A2EB4" w:rsidP="00B8303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7030A0"/>
                <w:sz w:val="28"/>
                <w:szCs w:val="28"/>
              </w:rPr>
              <w:t xml:space="preserve">Give us </w:t>
            </w:r>
            <w:r w:rsidR="00FC3C3C">
              <w:rPr>
                <w:rFonts w:ascii="Comic Sans MS" w:hAnsi="Comic Sans MS"/>
                <w:color w:val="7030A0"/>
                <w:sz w:val="28"/>
                <w:szCs w:val="28"/>
              </w:rPr>
              <w:t>opportunities to play in school and find time to relax.</w:t>
            </w:r>
          </w:p>
          <w:p w:rsidR="004A2EB4" w:rsidRPr="0021560C" w:rsidRDefault="004A2EB4" w:rsidP="00FC3C3C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7030A0"/>
                <w:sz w:val="28"/>
                <w:szCs w:val="28"/>
              </w:rPr>
              <w:t xml:space="preserve">Make time for </w:t>
            </w:r>
            <w:r w:rsidR="00FC3C3C">
              <w:rPr>
                <w:rFonts w:ascii="Comic Sans MS" w:hAnsi="Comic Sans MS"/>
                <w:color w:val="7030A0"/>
                <w:sz w:val="28"/>
                <w:szCs w:val="28"/>
              </w:rPr>
              <w:t>Fit 15</w:t>
            </w:r>
            <w:r w:rsidRPr="0021560C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B83038" w:rsidRPr="0021560C" w:rsidRDefault="00194979" w:rsidP="00B8303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1170437</wp:posOffset>
                  </wp:positionH>
                  <wp:positionV relativeFrom="paragraph">
                    <wp:posOffset>287399</wp:posOffset>
                  </wp:positionV>
                  <wp:extent cx="972449" cy="621301"/>
                  <wp:effectExtent l="0" t="0" r="0" b="7620"/>
                  <wp:wrapNone/>
                  <wp:docPr id="4" name="Picture 4" descr="UNCRC Article 31 - I have a right to relax and play - The Children and  Young People's Commissioner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CRC Article 31 - I have a right to relax and play - The Children and  Young People's Commissioner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49" cy="62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EB4" w:rsidRPr="0021560C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Article 31 –</w:t>
            </w:r>
            <w:r w:rsidR="0021560C">
              <w:rPr>
                <w:rFonts w:ascii="Comic Sans MS" w:hAnsi="Comic Sans MS"/>
                <w:color w:val="7030A0"/>
                <w:sz w:val="28"/>
                <w:szCs w:val="28"/>
              </w:rPr>
              <w:t xml:space="preserve"> The Right to p</w:t>
            </w:r>
            <w:r w:rsidR="004A2EB4" w:rsidRPr="0021560C">
              <w:rPr>
                <w:rFonts w:ascii="Comic Sans MS" w:hAnsi="Comic Sans MS"/>
                <w:color w:val="7030A0"/>
                <w:sz w:val="28"/>
                <w:szCs w:val="28"/>
              </w:rPr>
              <w:t>lay</w:t>
            </w:r>
            <w:r w:rsidR="0021560C">
              <w:rPr>
                <w:rFonts w:ascii="Comic Sans MS" w:hAnsi="Comic Sans MS"/>
                <w:color w:val="7030A0"/>
                <w:sz w:val="28"/>
                <w:szCs w:val="28"/>
              </w:rPr>
              <w:t xml:space="preserve"> and r</w:t>
            </w:r>
            <w:r w:rsidR="00086E1B" w:rsidRPr="0021560C">
              <w:rPr>
                <w:rFonts w:ascii="Comic Sans MS" w:hAnsi="Comic Sans MS"/>
                <w:color w:val="7030A0"/>
                <w:sz w:val="28"/>
                <w:szCs w:val="28"/>
              </w:rPr>
              <w:t>est</w:t>
            </w:r>
          </w:p>
        </w:tc>
        <w:tc>
          <w:tcPr>
            <w:tcW w:w="4178" w:type="dxa"/>
          </w:tcPr>
          <w:p w:rsidR="0021560C" w:rsidRDefault="00FC3C3C" w:rsidP="0021560C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Take part in MISP</w:t>
            </w:r>
          </w:p>
          <w:p w:rsidR="00FC3C3C" w:rsidRDefault="00FC3C3C" w:rsidP="0021560C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Be prepared for our P.E. time.</w:t>
            </w:r>
          </w:p>
          <w:p w:rsidR="004A2EB4" w:rsidRPr="0021560C" w:rsidRDefault="00FC3C3C" w:rsidP="00B8303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Enjoy our Fit 15</w:t>
            </w:r>
            <w:r w:rsidR="002B25A7">
              <w:rPr>
                <w:rFonts w:ascii="Comic Sans MS" w:hAnsi="Comic Sans MS"/>
                <w:color w:val="7030A0"/>
                <w:sz w:val="28"/>
                <w:szCs w:val="28"/>
              </w:rPr>
              <w:t>, trying to get our mile!</w:t>
            </w:r>
          </w:p>
        </w:tc>
      </w:tr>
      <w:tr w:rsidR="004A2EB4" w:rsidRPr="008D2A01" w:rsidTr="00FC3C3C">
        <w:trPr>
          <w:trHeight w:val="1759"/>
        </w:trPr>
        <w:tc>
          <w:tcPr>
            <w:tcW w:w="3133" w:type="dxa"/>
          </w:tcPr>
          <w:p w:rsidR="00B83038" w:rsidRPr="0021560C" w:rsidRDefault="00194979" w:rsidP="00194979">
            <w:pPr>
              <w:jc w:val="center"/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202271</wp:posOffset>
                  </wp:positionH>
                  <wp:positionV relativeFrom="paragraph">
                    <wp:posOffset>270996</wp:posOffset>
                  </wp:positionV>
                  <wp:extent cx="1401288" cy="788538"/>
                  <wp:effectExtent l="0" t="0" r="8890" b="0"/>
                  <wp:wrapNone/>
                  <wp:docPr id="5" name="Picture 5" descr="UNCRC Article 12 - I have the right to be listened to and taken seriously -  CYP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CRC Article 12 - I have the right to be listened to and taken seriously -  CYP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01288" cy="78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C3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To be listened to.</w:t>
            </w:r>
          </w:p>
        </w:tc>
        <w:tc>
          <w:tcPr>
            <w:tcW w:w="4420" w:type="dxa"/>
          </w:tcPr>
          <w:p w:rsidR="00B83038" w:rsidRPr="0021560C" w:rsidRDefault="004A2EB4" w:rsidP="00FC3C3C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21560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Allow time for </w:t>
            </w:r>
            <w:r w:rsidR="00FC3C3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listening to her class and allowing opportunities for personalisation, planning together and choice</w:t>
            </w:r>
          </w:p>
        </w:tc>
        <w:tc>
          <w:tcPr>
            <w:tcW w:w="3708" w:type="dxa"/>
          </w:tcPr>
          <w:p w:rsidR="00B83038" w:rsidRPr="0021560C" w:rsidRDefault="004A2EB4" w:rsidP="00FC3C3C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 w:rsidRPr="0021560C"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 xml:space="preserve">Article </w:t>
            </w:r>
            <w:r w:rsidR="00FC3C3C"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>12</w:t>
            </w:r>
            <w:r w:rsidRPr="0021560C">
              <w:rPr>
                <w:rFonts w:ascii="Comic Sans MS" w:hAnsi="Comic Sans MS"/>
                <w:b/>
                <w:color w:val="70AD47" w:themeColor="accent6"/>
                <w:sz w:val="28"/>
                <w:szCs w:val="28"/>
              </w:rPr>
              <w:t xml:space="preserve"> –</w:t>
            </w:r>
            <w:r w:rsidRPr="0021560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 xml:space="preserve"> The Right to </w:t>
            </w:r>
            <w:r w:rsidR="00FC3C3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give your opinion and for adults to listen and take it seriously</w:t>
            </w:r>
            <w:r w:rsidRPr="0021560C">
              <w:rPr>
                <w:rFonts w:ascii="Comic Sans MS" w:hAnsi="Comic Sans MS"/>
                <w:color w:val="70AD47" w:themeColor="accent6"/>
                <w:sz w:val="28"/>
                <w:szCs w:val="28"/>
              </w:rPr>
              <w:t>.</w:t>
            </w:r>
          </w:p>
        </w:tc>
        <w:tc>
          <w:tcPr>
            <w:tcW w:w="4178" w:type="dxa"/>
          </w:tcPr>
          <w:p w:rsidR="00B83038" w:rsidRDefault="002B25A7" w:rsidP="00B83038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>
              <w:rPr>
                <w:rFonts w:ascii="Comic Sans MS" w:hAnsi="Comic Sans MS"/>
                <w:color w:val="70AD47" w:themeColor="accent6"/>
                <w:sz w:val="28"/>
                <w:szCs w:val="28"/>
              </w:rPr>
              <w:t>Listen to what others have to say.</w:t>
            </w:r>
          </w:p>
          <w:p w:rsidR="002B25A7" w:rsidRPr="0021560C" w:rsidRDefault="002B25A7" w:rsidP="00B83038">
            <w:pPr>
              <w:rPr>
                <w:rFonts w:ascii="Comic Sans MS" w:hAnsi="Comic Sans MS"/>
                <w:color w:val="70AD47" w:themeColor="accent6"/>
                <w:sz w:val="28"/>
                <w:szCs w:val="28"/>
              </w:rPr>
            </w:pPr>
            <w:r>
              <w:rPr>
                <w:rFonts w:ascii="Comic Sans MS" w:hAnsi="Comic Sans MS"/>
                <w:color w:val="70AD47" w:themeColor="accent6"/>
                <w:sz w:val="28"/>
                <w:szCs w:val="28"/>
              </w:rPr>
              <w:t>Put my hand up to speak.</w:t>
            </w:r>
          </w:p>
        </w:tc>
      </w:tr>
      <w:tr w:rsidR="008D2A01" w:rsidRPr="008D2A01" w:rsidTr="00FC3C3C">
        <w:trPr>
          <w:trHeight w:val="2184"/>
        </w:trPr>
        <w:tc>
          <w:tcPr>
            <w:tcW w:w="3133" w:type="dxa"/>
          </w:tcPr>
          <w:p w:rsidR="00B83038" w:rsidRPr="0021560C" w:rsidRDefault="00194979" w:rsidP="00194979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112725</wp:posOffset>
                  </wp:positionH>
                  <wp:positionV relativeFrom="paragraph">
                    <wp:posOffset>528567</wp:posOffset>
                  </wp:positionV>
                  <wp:extent cx="1472540" cy="828634"/>
                  <wp:effectExtent l="0" t="0" r="0" b="0"/>
                  <wp:wrapNone/>
                  <wp:docPr id="6" name="Picture 6" descr="UNCRC Article 15 - I have the right to meet with friends and to join groups  - The Children and Young People's Commissioner Scot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CRC Article 15 - I have the right to meet with friends and to join groups  - The Children and Young People's Commissioner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40" cy="82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EB4" w:rsidRPr="0021560C">
              <w:rPr>
                <w:color w:val="FFC000"/>
                <w:sz w:val="28"/>
                <w:szCs w:val="28"/>
              </w:rPr>
              <w:t>To choose who we play with.</w:t>
            </w:r>
          </w:p>
        </w:tc>
        <w:tc>
          <w:tcPr>
            <w:tcW w:w="4420" w:type="dxa"/>
          </w:tcPr>
          <w:p w:rsidR="00B83038" w:rsidRPr="0021560C" w:rsidRDefault="004A2EB4" w:rsidP="00B83038">
            <w:pPr>
              <w:rPr>
                <w:color w:val="FFC000"/>
                <w:sz w:val="28"/>
                <w:szCs w:val="28"/>
              </w:rPr>
            </w:pPr>
            <w:r w:rsidRPr="0021560C">
              <w:rPr>
                <w:color w:val="FFC000"/>
                <w:sz w:val="28"/>
                <w:szCs w:val="28"/>
              </w:rPr>
              <w:t>Will encourage you to pick who you learn and play with.</w:t>
            </w:r>
          </w:p>
        </w:tc>
        <w:tc>
          <w:tcPr>
            <w:tcW w:w="3708" w:type="dxa"/>
          </w:tcPr>
          <w:p w:rsidR="00B83038" w:rsidRPr="0021560C" w:rsidRDefault="004A2EB4" w:rsidP="0021560C">
            <w:pPr>
              <w:rPr>
                <w:color w:val="FFC000"/>
                <w:sz w:val="28"/>
                <w:szCs w:val="28"/>
              </w:rPr>
            </w:pPr>
            <w:r w:rsidRPr="0021560C">
              <w:rPr>
                <w:b/>
                <w:color w:val="FFC000"/>
                <w:sz w:val="28"/>
                <w:szCs w:val="28"/>
              </w:rPr>
              <w:t>Article 15-</w:t>
            </w:r>
            <w:r w:rsidRPr="0021560C">
              <w:rPr>
                <w:color w:val="FFC000"/>
                <w:sz w:val="28"/>
                <w:szCs w:val="28"/>
              </w:rPr>
              <w:t xml:space="preserve"> The right to choose your own friends</w:t>
            </w:r>
            <w:r w:rsidR="0021560C">
              <w:rPr>
                <w:color w:val="FFC000"/>
                <w:sz w:val="28"/>
                <w:szCs w:val="28"/>
              </w:rPr>
              <w:t xml:space="preserve"> and join or set up groups as</w:t>
            </w:r>
            <w:r w:rsidR="0013116F">
              <w:rPr>
                <w:color w:val="FFC000"/>
                <w:sz w:val="28"/>
                <w:szCs w:val="28"/>
              </w:rPr>
              <w:t xml:space="preserve"> long</w:t>
            </w:r>
            <w:r w:rsidR="0021560C">
              <w:rPr>
                <w:color w:val="FFC000"/>
                <w:sz w:val="28"/>
                <w:szCs w:val="28"/>
              </w:rPr>
              <w:t xml:space="preserve">  it isn’t harmful to others.</w:t>
            </w:r>
          </w:p>
        </w:tc>
        <w:tc>
          <w:tcPr>
            <w:tcW w:w="4178" w:type="dxa"/>
          </w:tcPr>
          <w:p w:rsidR="00B83038" w:rsidRDefault="00194979" w:rsidP="00B83038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Have kind hands.</w:t>
            </w:r>
          </w:p>
          <w:p w:rsidR="002B25A7" w:rsidRDefault="002B25A7" w:rsidP="00B83038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Show that you are a good friend.</w:t>
            </w:r>
          </w:p>
          <w:p w:rsidR="002B25A7" w:rsidRPr="0021560C" w:rsidRDefault="002B25A7" w:rsidP="00B83038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Good friends play, share and help each other.</w:t>
            </w:r>
            <w:bookmarkStart w:id="0" w:name="_GoBack"/>
            <w:bookmarkEnd w:id="0"/>
          </w:p>
        </w:tc>
      </w:tr>
    </w:tbl>
    <w:p w:rsidR="00494EB6" w:rsidRPr="00B83038" w:rsidRDefault="00494EB6" w:rsidP="00B83038"/>
    <w:sectPr w:rsidR="00494EB6" w:rsidRPr="00B83038" w:rsidSect="00086E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6E5"/>
    <w:multiLevelType w:val="hybridMultilevel"/>
    <w:tmpl w:val="589E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38"/>
    <w:rsid w:val="00086E1B"/>
    <w:rsid w:val="0013116F"/>
    <w:rsid w:val="00194979"/>
    <w:rsid w:val="0021560C"/>
    <w:rsid w:val="002B25A7"/>
    <w:rsid w:val="00494EB6"/>
    <w:rsid w:val="004A2EB4"/>
    <w:rsid w:val="005372A2"/>
    <w:rsid w:val="00845D33"/>
    <w:rsid w:val="008D2A01"/>
    <w:rsid w:val="00B83038"/>
    <w:rsid w:val="00E55205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93D4"/>
  <w15:chartTrackingRefBased/>
  <w15:docId w15:val="{E3642178-4F73-4E98-A831-EE77C29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Norman</dc:creator>
  <cp:keywords/>
  <dc:description/>
  <cp:lastModifiedBy>Mrs BRYSON</cp:lastModifiedBy>
  <cp:revision>4</cp:revision>
  <cp:lastPrinted>2023-09-04T11:04:00Z</cp:lastPrinted>
  <dcterms:created xsi:type="dcterms:W3CDTF">2023-09-29T10:36:00Z</dcterms:created>
  <dcterms:modified xsi:type="dcterms:W3CDTF">2023-09-29T12:34:00Z</dcterms:modified>
</cp:coreProperties>
</file>