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72578" w:rsidR="00C645C1" w:rsidP="2C8119DE" w:rsidRDefault="00B8036F" w14:paraId="03081797" w14:textId="499519FD">
      <w:pPr>
        <w:rPr>
          <w:rFonts w:ascii="Sassoon Infant Md" w:hAnsi="Sassoon Infant Md"/>
          <w:sz w:val="20"/>
          <w:szCs w:val="20"/>
          <w:u w:val="single"/>
        </w:rPr>
      </w:pPr>
      <w:r w:rsidRPr="715DF68E" w:rsidR="00B8036F">
        <w:rPr>
          <w:rFonts w:ascii="Sassoon Infant Md" w:hAnsi="Sassoon Infant Md"/>
          <w:sz w:val="20"/>
          <w:szCs w:val="20"/>
          <w:u w:val="single"/>
        </w:rPr>
        <w:t xml:space="preserve">Week beginning: </w:t>
      </w:r>
      <w:r w:rsidRPr="715DF68E" w:rsidR="77728CDC">
        <w:rPr>
          <w:rFonts w:ascii="Sassoon Infant Md" w:hAnsi="Sassoon Infant Md"/>
          <w:sz w:val="20"/>
          <w:szCs w:val="20"/>
          <w:u w:val="single"/>
        </w:rPr>
        <w:t>11</w:t>
      </w:r>
      <w:r w:rsidRPr="715DF68E" w:rsidR="354D37C4">
        <w:rPr>
          <w:rFonts w:ascii="Sassoon Infant Md" w:hAnsi="Sassoon Infant Md"/>
          <w:sz w:val="20"/>
          <w:szCs w:val="20"/>
          <w:u w:val="single"/>
        </w:rPr>
        <w:t>.1</w:t>
      </w:r>
      <w:r w:rsidRPr="715DF68E" w:rsidR="6E8E27E2">
        <w:rPr>
          <w:rFonts w:ascii="Sassoon Infant Md" w:hAnsi="Sassoon Infant Md"/>
          <w:sz w:val="20"/>
          <w:szCs w:val="20"/>
          <w:u w:val="single"/>
        </w:rPr>
        <w:t>1</w:t>
      </w:r>
      <w:r w:rsidRPr="715DF68E" w:rsidR="00086F12">
        <w:rPr>
          <w:rFonts w:ascii="Sassoon Infant Md" w:hAnsi="Sassoon Infant Md"/>
          <w:sz w:val="20"/>
          <w:szCs w:val="20"/>
          <w:u w:val="single"/>
        </w:rPr>
        <w:t>.2</w:t>
      </w:r>
      <w:r w:rsidRPr="715DF68E" w:rsidR="00066712">
        <w:rPr>
          <w:rFonts w:ascii="Sassoon Infant Md" w:hAnsi="Sassoon Infant Md"/>
          <w:sz w:val="20"/>
          <w:szCs w:val="20"/>
          <w:u w:val="single"/>
        </w:rPr>
        <w:t>4</w:t>
      </w:r>
      <w:r w:rsidRPr="715DF68E" w:rsidR="00C645C1">
        <w:rPr>
          <w:rFonts w:ascii="Sassoon Infant Md" w:hAnsi="Sassoon Infant Md"/>
          <w:sz w:val="20"/>
          <w:szCs w:val="20"/>
        </w:rPr>
        <w:t xml:space="preserve">                                                </w:t>
      </w:r>
      <w:r w:rsidRPr="715DF68E" w:rsidR="00086F12">
        <w:rPr>
          <w:rFonts w:ascii="Sassoon Infant Md" w:hAnsi="Sassoon Infant Md"/>
          <w:sz w:val="20"/>
          <w:szCs w:val="20"/>
          <w:u w:val="single"/>
        </w:rPr>
        <w:t>Primary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2"/>
        <w:gridCol w:w="3915"/>
        <w:gridCol w:w="3941"/>
      </w:tblGrid>
      <w:tr w:rsidRPr="00672578" w:rsidR="00C645C1" w:rsidTr="715DF68E" w14:paraId="06D29E0C" w14:textId="77777777">
        <w:tc>
          <w:tcPr>
            <w:tcW w:w="6204" w:type="dxa"/>
            <w:tcMar/>
          </w:tcPr>
          <w:p w:rsidRPr="00672578" w:rsidR="00C645C1" w:rsidRDefault="00C645C1" w14:paraId="37888F64" w14:textId="77777777">
            <w:pPr>
              <w:rPr>
                <w:rFonts w:ascii="Sassoon Infant Md" w:hAnsi="Sassoon Infant Md"/>
                <w:sz w:val="20"/>
              </w:rPr>
            </w:pPr>
            <w:r w:rsidRPr="00672578">
              <w:rPr>
                <w:rFonts w:ascii="Sassoon Infant Md" w:hAnsi="Sassoon Infant Md"/>
                <w:color w:val="FF0000"/>
                <w:sz w:val="20"/>
              </w:rPr>
              <w:t xml:space="preserve">Literacy </w:t>
            </w:r>
          </w:p>
        </w:tc>
        <w:tc>
          <w:tcPr>
            <w:tcW w:w="3969" w:type="dxa"/>
            <w:tcMar/>
          </w:tcPr>
          <w:p w:rsidRPr="00672578" w:rsidR="00C645C1" w:rsidP="2D3A1EFF" w:rsidRDefault="00C645C1" w14:paraId="0CF1CC51" w14:textId="50C0FFB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D3A1EFF" w:rsidR="6DF588B3">
              <w:rPr>
                <w:rFonts w:ascii="Sassoon Infant Md" w:hAnsi="Sassoon Infant Md"/>
                <w:color w:val="31849B" w:themeColor="accent5" w:themeTint="FF" w:themeShade="BF"/>
                <w:sz w:val="20"/>
                <w:szCs w:val="20"/>
              </w:rPr>
              <w:t>STEM</w:t>
            </w:r>
          </w:p>
        </w:tc>
        <w:tc>
          <w:tcPr>
            <w:tcW w:w="4001" w:type="dxa"/>
            <w:tcMar/>
          </w:tcPr>
          <w:p w:rsidRPr="00672578" w:rsidR="00C645C1" w:rsidP="363FDE92" w:rsidRDefault="00C645C1" w14:paraId="333802DD" w14:textId="41C241C2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63FDE92" w:rsidR="016496B8">
              <w:rPr>
                <w:rFonts w:ascii="Sassoon Infant Md" w:hAnsi="Sassoon Infant Md"/>
                <w:color w:val="9ABB59"/>
                <w:sz w:val="20"/>
                <w:szCs w:val="20"/>
              </w:rPr>
              <w:t>HWB</w:t>
            </w:r>
          </w:p>
        </w:tc>
      </w:tr>
      <w:tr w:rsidRPr="00672578" w:rsidR="00C645C1" w:rsidTr="715DF68E" w14:paraId="56883681" w14:textId="77777777">
        <w:tc>
          <w:tcPr>
            <w:tcW w:w="6204" w:type="dxa"/>
            <w:tcMar/>
          </w:tcPr>
          <w:p w:rsidR="2C8119DE" w:rsidP="363FDE92" w:rsidRDefault="2C8119DE" w14:paraId="7B1CEF25" w14:textId="4DD3807A">
            <w:pPr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363FDE92" w:rsidR="000C6707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Phonics</w:t>
            </w:r>
          </w:p>
          <w:p w:rsidR="2C8119DE" w:rsidP="2D3A1EFF" w:rsidRDefault="2C8119DE" w14:paraId="6EDEBF6B" w14:textId="224CDDD7">
            <w:pPr/>
            <w:r w:rsidRPr="715DF68E" w:rsidR="7F68651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We have been learning to recognise and read using phonemes. Phonemes are the sounds that make up words. This week is our</w:t>
            </w:r>
            <w:r w:rsidRPr="715DF68E" w:rsidR="5426008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phonemes are </w:t>
            </w:r>
            <w:r w:rsidRPr="715DF68E" w:rsidR="24EC764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</w:t>
            </w:r>
            <w:r w:rsidRPr="715DF68E" w:rsidR="5426008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</w:t>
            </w:r>
            <w:r w:rsidRPr="715DF68E" w:rsidR="76529EE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</w:t>
            </w:r>
            <w:r w:rsidRPr="715DF68E" w:rsidR="5426008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.</w:t>
            </w:r>
          </w:p>
          <w:p w:rsidR="2C8119DE" w:rsidP="08000E98" w:rsidRDefault="2C8119DE" w14:paraId="2EE77244" w14:textId="0927832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C8119DE" w:rsidP="08000E98" w:rsidRDefault="2C8119DE" w14:paraId="66E78C94" w14:textId="390A5621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8000E98" w:rsidR="5426008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Watch the videos of </w:t>
            </w:r>
            <w:r w:rsidRPr="08000E98" w:rsidR="752C61C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Geraldine</w:t>
            </w:r>
            <w:r w:rsidRPr="08000E98" w:rsidR="5426008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the </w:t>
            </w:r>
            <w:r w:rsidRPr="08000E98" w:rsidR="6EDC4D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G</w:t>
            </w:r>
            <w:r w:rsidRPr="08000E98" w:rsidR="5426008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iraffe. Can you find some objects at home with our phonemes this week?</w:t>
            </w:r>
          </w:p>
          <w:p w:rsidR="2C8119DE" w:rsidP="715DF68E" w:rsidRDefault="2C8119DE" w14:paraId="1E67460D" w14:textId="3E3669C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15DF68E" w:rsidR="5426008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You will also get a copy of </w:t>
            </w:r>
            <w:r w:rsidRPr="715DF68E" w:rsidR="1879C08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</w:t>
            </w:r>
            <w:r w:rsidRPr="715DF68E" w:rsidR="5426008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</w:t>
            </w:r>
            <w:r w:rsidRPr="715DF68E" w:rsidR="24FD0131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r </w:t>
            </w:r>
            <w:r w:rsidRPr="715DF68E" w:rsidR="54260086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for </w:t>
            </w:r>
            <w:r w:rsidRPr="715DF68E" w:rsidR="4D975F3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your phoneme jotter at home.</w:t>
            </w:r>
            <w:r w:rsidRPr="715DF68E" w:rsidR="0FD19A4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Spend some time practising letter formation. </w:t>
            </w:r>
          </w:p>
          <w:p w:rsidR="715DF68E" w:rsidP="715DF68E" w:rsidRDefault="715DF68E" w14:paraId="7187E49F" w14:textId="231507BE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1D5F883D" w:rsidP="715DF68E" w:rsidRDefault="1D5F883D" w14:paraId="381F9FD0" w14:textId="263A9005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15DF68E" w:rsidR="1D5F883D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Hh</w:t>
            </w:r>
          </w:p>
          <w:p w:rsidR="1D5F883D" w:rsidP="715DF68E" w:rsidRDefault="1D5F883D" w14:paraId="1B45EC81" w14:textId="78B2BA19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3fa1060b34954e48">
              <w:r w:rsidRPr="715DF68E" w:rsidR="1D5F883D">
                <w:rPr>
                  <w:rStyle w:val="Hyperlink"/>
                  <w:rFonts w:ascii="Segoe UI" w:hAnsi="Segoe UI" w:eastAsia="Segoe UI" w:cs="Segoe U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en-GB"/>
                </w:rPr>
                <w:t>https://www.youtube.com/watch?v=Oiu_YmW_Efk</w:t>
              </w:r>
            </w:hyperlink>
          </w:p>
          <w:p w:rsidR="2C8119DE" w:rsidP="2D3A1EFF" w:rsidRDefault="2C8119DE" w14:paraId="12C95C71" w14:textId="3391CB66">
            <w:pPr/>
          </w:p>
          <w:p w:rsidR="1D5F883D" w:rsidRDefault="1D5F883D" w14:paraId="71EBDF94" w14:textId="2FAF22B3">
            <w:r w:rsidR="1D5F883D">
              <w:rPr/>
              <w:t xml:space="preserve">Rr </w:t>
            </w:r>
          </w:p>
          <w:p w:rsidR="1D5F883D" w:rsidRDefault="1D5F883D" w14:paraId="3A0A248A" w14:textId="7541993E">
            <w:hyperlink r:id="Rc5986f76dd9c4002">
              <w:r w:rsidRPr="715DF68E" w:rsidR="1D5F883D">
                <w:rPr>
                  <w:rStyle w:val="Hyperlink"/>
                </w:rPr>
                <w:t>https://www.youtube.com/watch?v=R_NgOtt0Htw</w:t>
              </w:r>
            </w:hyperlink>
          </w:p>
          <w:p w:rsidR="715DF68E" w:rsidP="715DF68E" w:rsidRDefault="715DF68E" w14:paraId="2D560FD2" w14:textId="783E109B">
            <w:pPr>
              <w:pStyle w:val="Normal"/>
            </w:pPr>
          </w:p>
          <w:p w:rsidR="2C8119DE" w:rsidP="08000E98" w:rsidRDefault="2C8119DE" w14:paraId="1FED8B97" w14:textId="14E8F83C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>
              <w:br/>
            </w:r>
          </w:p>
          <w:p w:rsidRPr="00DD7273" w:rsidR="00C645C1" w:rsidP="363FDE92" w:rsidRDefault="00EA3975" w14:paraId="5B07633C" w14:textId="42D6E9E0">
            <w:pPr>
              <w:pStyle w:val="Normal"/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363FDE92" w:rsidR="00EA3975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Reading</w:t>
            </w:r>
            <w:r w:rsidRPr="363FDE92" w:rsidR="00870B08">
              <w:rPr>
                <w:rFonts w:ascii="Sassoon Infant Md" w:hAnsi="Sassoon Infant Md"/>
                <w:sz w:val="20"/>
                <w:szCs w:val="20"/>
              </w:rPr>
              <w:t>.</w:t>
            </w:r>
          </w:p>
          <w:p w:rsidRPr="00672578" w:rsidR="000C6707" w:rsidP="2C8119DE" w:rsidRDefault="000C6707" w14:paraId="70CE10F9" w14:textId="34D36A8C">
            <w:pPr>
              <w:rPr>
                <w:rFonts w:ascii="Sassoon Infant Md" w:hAnsi="Sassoon Infant Md"/>
                <w:sz w:val="20"/>
                <w:szCs w:val="20"/>
              </w:rPr>
            </w:pPr>
            <w:r w:rsidRPr="08000E98" w:rsidR="00672578">
              <w:rPr>
                <w:rFonts w:ascii="Sassoon Infant Md" w:hAnsi="Sassoon Infant Md"/>
                <w:sz w:val="20"/>
                <w:szCs w:val="20"/>
              </w:rPr>
              <w:t>Practise your</w:t>
            </w:r>
            <w:r w:rsidRPr="08000E98" w:rsidR="3B9CAAE4">
              <w:rPr>
                <w:rFonts w:ascii="Sassoon Infant Md" w:hAnsi="Sassoon Infant Md"/>
                <w:sz w:val="20"/>
                <w:szCs w:val="20"/>
              </w:rPr>
              <w:t xml:space="preserve"> </w:t>
            </w:r>
            <w:r w:rsidRPr="08000E98" w:rsidR="00870B08">
              <w:rPr>
                <w:rFonts w:ascii="Sassoon Infant Md" w:hAnsi="Sassoon Infant Md"/>
                <w:sz w:val="20"/>
                <w:szCs w:val="20"/>
              </w:rPr>
              <w:t xml:space="preserve">reading words. </w:t>
            </w:r>
          </w:p>
          <w:p w:rsidR="08000E98" w:rsidP="08000E98" w:rsidRDefault="08000E98" w14:paraId="72AD28B8" w14:textId="0DAD968A">
            <w:pPr>
              <w:rPr>
                <w:rFonts w:ascii="Sassoon Infant Md" w:hAnsi="Sassoon Infant Md"/>
                <w:sz w:val="20"/>
                <w:szCs w:val="20"/>
              </w:rPr>
            </w:pPr>
          </w:p>
          <w:p w:rsidRPr="00672578" w:rsidR="000C6707" w:rsidP="363FDE92" w:rsidRDefault="000C6707" w14:paraId="711FD589" w14:textId="12CF0392">
            <w:pPr>
              <w:pStyle w:val="Normal"/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</w:pPr>
            <w:r w:rsidRPr="363FDE92" w:rsidR="2D6D035D">
              <w:rPr>
                <w:rFonts w:ascii="Sassoon Infant Md" w:hAnsi="Sassoon Infant Md"/>
                <w:color w:val="FF0000"/>
                <w:sz w:val="20"/>
                <w:szCs w:val="20"/>
                <w:u w:val="single"/>
              </w:rPr>
              <w:t>Spelling</w:t>
            </w:r>
          </w:p>
          <w:p w:rsidRPr="00672578" w:rsidR="000C6707" w:rsidP="08000E98" w:rsidRDefault="000C6707" w14:paraId="7365003F" w14:textId="653EC3C3">
            <w:pPr>
              <w:pStyle w:val="Normal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715DF68E" w:rsidR="5BEFC65D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Our new spelling words for this week are</w:t>
            </w:r>
          </w:p>
          <w:p w:rsidR="3EA90438" w:rsidP="715DF68E" w:rsidRDefault="3EA90438" w14:paraId="5C72B6A5" w14:textId="65C41053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715DF68E" w:rsidR="3EA90438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a</w:t>
            </w:r>
            <w:r w:rsidRPr="715DF68E" w:rsidR="5F4C3438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m</w:t>
            </w:r>
          </w:p>
          <w:p w:rsidR="567B17CD" w:rsidP="715DF68E" w:rsidRDefault="567B17CD" w14:paraId="5E62757F" w14:textId="57D1A28C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715DF68E" w:rsidR="567B17CD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m</w:t>
            </w:r>
            <w:r w:rsidRPr="715DF68E" w:rsidR="5F4C3438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e</w:t>
            </w:r>
          </w:p>
          <w:p w:rsidR="5F4C3438" w:rsidP="715DF68E" w:rsidRDefault="5F4C3438" w14:paraId="17299E55" w14:textId="2C623E2C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715DF68E" w:rsidR="5F4C3438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my</w:t>
            </w:r>
          </w:p>
          <w:p w:rsidRPr="00672578" w:rsidR="000C6707" w:rsidP="08000E98" w:rsidRDefault="000C6707" w14:paraId="7F1470DC" w14:textId="3FCEC915">
            <w:pPr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</w:p>
          <w:p w:rsidRPr="00672578" w:rsidR="000C6707" w:rsidP="08000E98" w:rsidRDefault="000C6707" w14:paraId="5DD426FA" w14:textId="5D25E1E9">
            <w:pPr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</w:pPr>
            <w:r w:rsidRPr="715DF68E" w:rsidR="5BEFC65D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Practise some spelling activities with these words that are on the blog for this week</w:t>
            </w:r>
            <w:r w:rsidRPr="715DF68E" w:rsidR="19021EC9">
              <w:rPr>
                <w:rFonts w:ascii="Sassoon Infant Md" w:hAnsi="Sassoon Infant Md"/>
                <w:color w:val="auto"/>
                <w:sz w:val="20"/>
                <w:szCs w:val="20"/>
                <w:u w:val="none"/>
              </w:rPr>
              <w:t>.</w:t>
            </w:r>
          </w:p>
        </w:tc>
        <w:tc>
          <w:tcPr>
            <w:tcW w:w="3969" w:type="dxa"/>
            <w:tcMar/>
          </w:tcPr>
          <w:p w:rsidRPr="00672578" w:rsidR="006F76EB" w:rsidP="2D3A1EFF" w:rsidRDefault="006F76EB" w14:paraId="67F16A5A" w14:textId="15A89D72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08000E98" w:rsidR="3467618D">
              <w:rPr>
                <w:rFonts w:ascii="Sassoon Infant Md" w:hAnsi="Sassoon Infant Md"/>
                <w:sz w:val="20"/>
                <w:szCs w:val="20"/>
              </w:rPr>
              <w:t xml:space="preserve">Over the next few </w:t>
            </w:r>
            <w:r w:rsidRPr="08000E98" w:rsidR="3467618D">
              <w:rPr>
                <w:rFonts w:ascii="Sassoon Infant Md" w:hAnsi="Sassoon Infant Md"/>
                <w:sz w:val="20"/>
                <w:szCs w:val="20"/>
              </w:rPr>
              <w:t>weeks</w:t>
            </w:r>
            <w:r w:rsidRPr="08000E98" w:rsidR="3467618D">
              <w:rPr>
                <w:rFonts w:ascii="Sassoon Infant Md" w:hAnsi="Sassoon Infant Md"/>
                <w:sz w:val="20"/>
                <w:szCs w:val="20"/>
              </w:rPr>
              <w:t xml:space="preserve"> we will be learning about </w:t>
            </w:r>
            <w:r w:rsidRPr="08000E98" w:rsidR="0E7F3DB4">
              <w:rPr>
                <w:rFonts w:ascii="Sassoon Infant Md" w:hAnsi="Sassoon Infant Md"/>
                <w:sz w:val="20"/>
                <w:szCs w:val="20"/>
              </w:rPr>
              <w:t>w</w:t>
            </w:r>
            <w:r w:rsidRPr="08000E98" w:rsidR="3467618D">
              <w:rPr>
                <w:rFonts w:ascii="Sassoon Infant Md" w:hAnsi="Sassoon Infant Md"/>
                <w:sz w:val="20"/>
                <w:szCs w:val="20"/>
              </w:rPr>
              <w:t xml:space="preserve">ater as part STEM. </w:t>
            </w:r>
          </w:p>
          <w:p w:rsidR="08000E98" w:rsidP="08000E98" w:rsidRDefault="08000E98" w14:paraId="575907A6" w14:textId="39E148D5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="4C7437B2" w:rsidP="08000E98" w:rsidRDefault="4C7437B2" w14:paraId="2B0FB21B" w14:textId="59C5E9D2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08000E98" w:rsidR="4C7437B2">
              <w:rPr>
                <w:rFonts w:ascii="Sassoon Infant Md" w:hAnsi="Sassoon Infant Md"/>
                <w:sz w:val="20"/>
                <w:szCs w:val="20"/>
              </w:rPr>
              <w:t>At home, make a boat that floats</w:t>
            </w:r>
            <w:r w:rsidRPr="08000E98" w:rsidR="4948BF7B">
              <w:rPr>
                <w:rFonts w:ascii="Sassoon Infant Md" w:hAnsi="Sassoon Infant Md"/>
                <w:sz w:val="20"/>
                <w:szCs w:val="20"/>
              </w:rPr>
              <w:t xml:space="preserve"> and bring it into school by 18/11/24. </w:t>
            </w:r>
          </w:p>
          <w:p w:rsidR="4948BF7B" w:rsidP="08000E98" w:rsidRDefault="4948BF7B" w14:paraId="392373DD" w14:textId="5EAAC663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08000E98" w:rsidR="4948BF7B">
              <w:rPr>
                <w:rFonts w:ascii="Sassoon Infant Md" w:hAnsi="Sassoon Infant Md"/>
                <w:sz w:val="20"/>
                <w:szCs w:val="20"/>
              </w:rPr>
              <w:t xml:space="preserve">The boat should be sturdy enough to be able to float whilst holding </w:t>
            </w:r>
            <w:r w:rsidRPr="08000E98" w:rsidR="1B312FE4">
              <w:rPr>
                <w:rFonts w:ascii="Sassoon Infant Md" w:hAnsi="Sassoon Infant Md"/>
                <w:sz w:val="20"/>
                <w:szCs w:val="20"/>
              </w:rPr>
              <w:t xml:space="preserve">at least 5 </w:t>
            </w:r>
            <w:r w:rsidRPr="08000E98" w:rsidR="24B95279">
              <w:rPr>
                <w:rFonts w:ascii="Sassoon Infant Md" w:hAnsi="Sassoon Infant Md"/>
                <w:sz w:val="20"/>
                <w:szCs w:val="20"/>
              </w:rPr>
              <w:t>plastic counting</w:t>
            </w:r>
            <w:r w:rsidRPr="08000E98" w:rsidR="24B95279">
              <w:rPr>
                <w:rFonts w:ascii="Sassoon Infant Md" w:hAnsi="Sassoon Infant Md"/>
                <w:color w:val="FF0000"/>
                <w:sz w:val="20"/>
                <w:szCs w:val="20"/>
              </w:rPr>
              <w:t xml:space="preserve"> </w:t>
            </w:r>
            <w:r w:rsidRPr="08000E98" w:rsidR="7A895F53">
              <w:rPr>
                <w:rFonts w:ascii="Sassoon Infant Md" w:hAnsi="Sassoon Infant Md"/>
                <w:color w:val="auto"/>
                <w:sz w:val="20"/>
                <w:szCs w:val="20"/>
              </w:rPr>
              <w:t>bears.</w:t>
            </w:r>
          </w:p>
          <w:p w:rsidR="7A895F53" w:rsidP="08000E98" w:rsidRDefault="7A895F53" w14:paraId="0C0243D5" w14:textId="7DB92E35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08000E98" w:rsidR="7A895F53">
              <w:rPr>
                <w:rFonts w:ascii="Sassoon Infant Md" w:hAnsi="Sassoon Infant Md"/>
                <w:sz w:val="20"/>
                <w:szCs w:val="20"/>
              </w:rPr>
              <w:t>Your boat must:</w:t>
            </w:r>
          </w:p>
          <w:p w:rsidR="7A895F53" w:rsidP="08000E98" w:rsidRDefault="7A895F53" w14:paraId="58D6ED8A" w14:textId="47197B01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08000E98" w:rsidR="7A895F53">
              <w:rPr>
                <w:rFonts w:ascii="Sassoon Infant Md" w:hAnsi="Sassoon Infant Md"/>
                <w:sz w:val="20"/>
                <w:szCs w:val="20"/>
              </w:rPr>
              <w:t>- be able to fit in a washing up basin</w:t>
            </w:r>
          </w:p>
          <w:p w:rsidR="7A895F53" w:rsidP="08000E98" w:rsidRDefault="7A895F53" w14:paraId="2D9FEC10" w14:textId="119B3E17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08000E98" w:rsidR="7A895F53">
              <w:rPr>
                <w:rFonts w:ascii="Sassoon Infant Md" w:hAnsi="Sassoon Infant Md"/>
                <w:sz w:val="20"/>
                <w:szCs w:val="20"/>
              </w:rPr>
              <w:t xml:space="preserve">- have a sail </w:t>
            </w:r>
          </w:p>
          <w:p w:rsidR="7A895F53" w:rsidP="08000E98" w:rsidRDefault="7A895F53" w14:paraId="12CCCA28" w14:textId="64F09740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08000E98" w:rsidR="7A895F53">
              <w:rPr>
                <w:rFonts w:ascii="Sassoon Infant Md" w:hAnsi="Sassoon Infant Md"/>
                <w:sz w:val="20"/>
                <w:szCs w:val="20"/>
              </w:rPr>
              <w:t>- hold at least 5 plastic counting bears.</w:t>
            </w:r>
          </w:p>
          <w:p w:rsidR="7A895F53" w:rsidP="08000E98" w:rsidRDefault="7A895F53" w14:paraId="258ACCCA" w14:textId="5F658A88">
            <w:pPr>
              <w:pStyle w:val="Normal"/>
            </w:pPr>
            <w:r w:rsidR="7A895F53">
              <w:drawing>
                <wp:inline wp14:editId="3AB8A3B2" wp14:anchorId="342C8FFA">
                  <wp:extent cx="847725" cy="847725"/>
                  <wp:effectExtent l="0" t="0" r="0" b="0"/>
                  <wp:docPr id="14819097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5b0007d6673449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A895F53" w:rsidP="08000E98" w:rsidRDefault="7A895F53" w14:paraId="630FEDF9" w14:textId="149A66CC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08000E98" w:rsidR="7A895F53">
              <w:rPr>
                <w:rFonts w:ascii="Sassoon Infant Md" w:hAnsi="Sassoon Infant Md"/>
                <w:sz w:val="20"/>
                <w:szCs w:val="20"/>
              </w:rPr>
              <w:t>Materia</w:t>
            </w:r>
            <w:r w:rsidRPr="08000E98" w:rsidR="7A895F53">
              <w:rPr>
                <w:rFonts w:ascii="Sassoon Infant Md" w:hAnsi="Sassoon Infant Md"/>
                <w:sz w:val="20"/>
                <w:szCs w:val="20"/>
              </w:rPr>
              <w:t>ls you may wish to use:</w:t>
            </w:r>
          </w:p>
          <w:p w:rsidR="7A895F53" w:rsidP="08000E98" w:rsidRDefault="7A895F53" w14:paraId="7916C763" w14:textId="6B838D89">
            <w:pPr>
              <w:pStyle w:val="ListParagraph"/>
              <w:numPr>
                <w:ilvl w:val="0"/>
                <w:numId w:val="2"/>
              </w:numPr>
              <w:rPr>
                <w:rFonts w:ascii="Sassoon Infant Md" w:hAnsi="Sassoon Infant Md"/>
                <w:sz w:val="20"/>
                <w:szCs w:val="20"/>
              </w:rPr>
            </w:pPr>
            <w:r w:rsidRPr="08000E98" w:rsidR="7A895F53">
              <w:rPr>
                <w:rFonts w:ascii="Sassoon Infant Md" w:hAnsi="Sassoon Infant Md"/>
                <w:sz w:val="20"/>
                <w:szCs w:val="20"/>
              </w:rPr>
              <w:t>Plastic container (e.g. a butter tub).</w:t>
            </w:r>
          </w:p>
          <w:p w:rsidR="7A895F53" w:rsidP="08000E98" w:rsidRDefault="7A895F53" w14:paraId="4D635176" w14:textId="7A778DE6">
            <w:pPr>
              <w:pStyle w:val="ListParagraph"/>
              <w:numPr>
                <w:ilvl w:val="0"/>
                <w:numId w:val="2"/>
              </w:numPr>
              <w:rPr>
                <w:rFonts w:ascii="Sassoon Infant Md" w:hAnsi="Sassoon Infant Md"/>
                <w:sz w:val="20"/>
                <w:szCs w:val="20"/>
              </w:rPr>
            </w:pPr>
            <w:r w:rsidRPr="08000E98" w:rsidR="7A895F53">
              <w:rPr>
                <w:rFonts w:ascii="Sassoon Infant Md" w:hAnsi="Sassoon Infant Md"/>
                <w:sz w:val="20"/>
                <w:szCs w:val="20"/>
              </w:rPr>
              <w:t>Plasticine</w:t>
            </w:r>
          </w:p>
          <w:p w:rsidR="7A895F53" w:rsidP="08000E98" w:rsidRDefault="7A895F53" w14:paraId="1F7EEFA8" w14:textId="32E1F0BE">
            <w:pPr>
              <w:pStyle w:val="ListParagraph"/>
              <w:numPr>
                <w:ilvl w:val="0"/>
                <w:numId w:val="2"/>
              </w:numPr>
              <w:rPr>
                <w:rFonts w:ascii="Sassoon Infant Md" w:hAnsi="Sassoon Infant Md"/>
                <w:sz w:val="20"/>
                <w:szCs w:val="20"/>
              </w:rPr>
            </w:pPr>
            <w:r w:rsidRPr="08000E98" w:rsidR="7A895F53">
              <w:rPr>
                <w:rFonts w:ascii="Sassoon Infant Md" w:hAnsi="Sassoon Infant Md"/>
                <w:sz w:val="20"/>
                <w:szCs w:val="20"/>
              </w:rPr>
              <w:t>Foil</w:t>
            </w:r>
          </w:p>
          <w:p w:rsidR="7A895F53" w:rsidP="08000E98" w:rsidRDefault="7A895F53" w14:paraId="29349D4A" w14:textId="72A568E4">
            <w:pPr>
              <w:pStyle w:val="ListParagraph"/>
              <w:numPr>
                <w:ilvl w:val="0"/>
                <w:numId w:val="2"/>
              </w:numPr>
              <w:rPr>
                <w:rFonts w:ascii="Sassoon Infant Md" w:hAnsi="Sassoon Infant Md"/>
                <w:sz w:val="20"/>
                <w:szCs w:val="20"/>
              </w:rPr>
            </w:pPr>
            <w:r w:rsidRPr="08000E98" w:rsidR="7A895F53">
              <w:rPr>
                <w:rFonts w:ascii="Sassoon Infant Md" w:hAnsi="Sassoon Infant Md"/>
                <w:sz w:val="20"/>
                <w:szCs w:val="20"/>
              </w:rPr>
              <w:t>Lollipop sticks</w:t>
            </w:r>
          </w:p>
          <w:p w:rsidR="7A895F53" w:rsidP="08000E98" w:rsidRDefault="7A895F53" w14:paraId="7F42E09A" w14:textId="4F027F2E">
            <w:pPr>
              <w:pStyle w:val="ListParagraph"/>
              <w:numPr>
                <w:ilvl w:val="0"/>
                <w:numId w:val="2"/>
              </w:numPr>
              <w:rPr>
                <w:rFonts w:ascii="Sassoon Infant Md" w:hAnsi="Sassoon Infant Md"/>
                <w:sz w:val="20"/>
                <w:szCs w:val="20"/>
              </w:rPr>
            </w:pPr>
            <w:r w:rsidRPr="08000E98" w:rsidR="7A895F53">
              <w:rPr>
                <w:rFonts w:ascii="Sassoon Infant Md" w:hAnsi="Sassoon Infant Md"/>
                <w:sz w:val="20"/>
                <w:szCs w:val="20"/>
              </w:rPr>
              <w:t>Sellotape</w:t>
            </w:r>
          </w:p>
          <w:p w:rsidR="08000E98" w:rsidP="08000E98" w:rsidRDefault="08000E98" w14:paraId="25C24D0C" w14:textId="0A976B9A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="7A895F53" w:rsidP="08000E98" w:rsidRDefault="7A895F53" w14:paraId="1666B2A1" w14:textId="3EA6DB1E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08000E98" w:rsidR="7A895F53">
              <w:rPr>
                <w:rFonts w:ascii="Sassoon Infant Md" w:hAnsi="Sassoon Infant Md"/>
                <w:sz w:val="20"/>
                <w:szCs w:val="20"/>
              </w:rPr>
              <w:t>These are some ideas. Feel free to use other materials you may have.</w:t>
            </w:r>
          </w:p>
          <w:p w:rsidR="08000E98" w:rsidP="08000E98" w:rsidRDefault="08000E98" w14:paraId="0654CE03" w14:textId="13723B49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="08000E98" w:rsidP="08000E98" w:rsidRDefault="08000E98" w14:paraId="716AD686" w14:textId="0A297A61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Pr="00672578" w:rsidR="006F76EB" w:rsidP="006F76EB" w:rsidRDefault="006F76EB" w14:paraId="607202B0" w14:textId="04A17D4A">
            <w:pPr>
              <w:rPr>
                <w:rFonts w:ascii="Sassoon Infant Md" w:hAnsi="Sassoon Infant Md"/>
                <w:sz w:val="20"/>
              </w:rPr>
            </w:pPr>
          </w:p>
        </w:tc>
        <w:tc>
          <w:tcPr>
            <w:tcW w:w="4001" w:type="dxa"/>
            <w:tcMar/>
          </w:tcPr>
          <w:p w:rsidRPr="00672578" w:rsidR="00870B08" w:rsidP="715DF68E" w:rsidRDefault="006540FA" w14:paraId="18153A67" w14:textId="68E52833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715DF68E" w:rsidR="1E0344F6">
              <w:rPr>
                <w:rFonts w:ascii="Sassoon Infant Md" w:hAnsi="Sassoon Infant Md"/>
                <w:sz w:val="20"/>
                <w:szCs w:val="20"/>
              </w:rPr>
              <w:t>Anti-Bullying week</w:t>
            </w:r>
          </w:p>
          <w:p w:rsidRPr="00672578" w:rsidR="00870B08" w:rsidP="715DF68E" w:rsidRDefault="006540FA" w14:paraId="29BCB684" w14:textId="5C98B70E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Pr="00672578" w:rsidR="00870B08" w:rsidP="715DF68E" w:rsidRDefault="006540FA" w14:paraId="46F2CB8B" w14:textId="106C68C7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715DF68E" w:rsidR="7FF7E737">
              <w:rPr>
                <w:rFonts w:ascii="Sassoon Infant Md" w:hAnsi="Sassoon Infant Md"/>
                <w:sz w:val="20"/>
                <w:szCs w:val="20"/>
              </w:rPr>
              <w:t xml:space="preserve">It is Anti-bullying week this week. </w:t>
            </w:r>
          </w:p>
          <w:p w:rsidRPr="00672578" w:rsidR="00870B08" w:rsidP="715DF68E" w:rsidRDefault="006540FA" w14:paraId="509BCC40" w14:textId="17F46D38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715DF68E" w:rsidR="7FF7E737">
              <w:rPr>
                <w:rFonts w:ascii="Sassoon Infant Md" w:hAnsi="Sassoon Infant Md"/>
                <w:sz w:val="20"/>
                <w:szCs w:val="20"/>
              </w:rPr>
              <w:t>We are going to be learning abo</w:t>
            </w:r>
            <w:r w:rsidRPr="715DF68E" w:rsidR="5AFE79C0">
              <w:rPr>
                <w:rFonts w:ascii="Sassoon Infant Md" w:hAnsi="Sassoon Infant Md"/>
                <w:sz w:val="20"/>
                <w:szCs w:val="20"/>
              </w:rPr>
              <w:t>ut bullying and what it means to be unique</w:t>
            </w:r>
            <w:r w:rsidRPr="715DF68E" w:rsidR="7FF7E737">
              <w:rPr>
                <w:rFonts w:ascii="Sassoon Infant Md" w:hAnsi="Sassoon Infant Md"/>
                <w:sz w:val="20"/>
                <w:szCs w:val="20"/>
              </w:rPr>
              <w:t>. At home, plea</w:t>
            </w:r>
            <w:r w:rsidRPr="715DF68E" w:rsidR="4CB7BE24">
              <w:rPr>
                <w:rFonts w:ascii="Sassoon Infant Md" w:hAnsi="Sassoon Infant Md"/>
                <w:sz w:val="20"/>
                <w:szCs w:val="20"/>
              </w:rPr>
              <w:t>se discuss what it means to be unique and discuss some ways which we can be a good friend.</w:t>
            </w:r>
          </w:p>
          <w:p w:rsidRPr="00672578" w:rsidR="00870B08" w:rsidP="715DF68E" w:rsidRDefault="006540FA" w14:paraId="085BE1B6" w14:textId="13DEB07C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Pr="00672578" w:rsidR="00870B08" w:rsidP="715DF68E" w:rsidRDefault="006540FA" w14:paraId="752E9625" w14:textId="501E8DB2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  <w:r w:rsidRPr="715DF68E" w:rsidR="4CB7BE24">
              <w:rPr>
                <w:rFonts w:ascii="Sassoon Infant Md" w:hAnsi="Sassoon Infant Md"/>
                <w:sz w:val="20"/>
                <w:szCs w:val="20"/>
              </w:rPr>
              <w:t xml:space="preserve">In </w:t>
            </w:r>
            <w:r w:rsidRPr="715DF68E" w:rsidR="4CB7BE24">
              <w:rPr>
                <w:rFonts w:ascii="Sassoon Infant Md" w:hAnsi="Sassoon Infant Md"/>
                <w:sz w:val="20"/>
                <w:szCs w:val="20"/>
              </w:rPr>
              <w:t>PAThS</w:t>
            </w:r>
            <w:r w:rsidRPr="715DF68E" w:rsidR="4CB7BE24">
              <w:rPr>
                <w:rFonts w:ascii="Sassoon Infant Md" w:hAnsi="Sassoon Infant Md"/>
                <w:sz w:val="20"/>
                <w:szCs w:val="20"/>
              </w:rPr>
              <w:t xml:space="preserve"> this week, we will be learning about friendship. We will learn that friends share, </w:t>
            </w:r>
            <w:r w:rsidRPr="715DF68E" w:rsidR="4CB7BE24">
              <w:rPr>
                <w:rFonts w:ascii="Sassoon Infant Md" w:hAnsi="Sassoon Infant Md"/>
                <w:sz w:val="20"/>
                <w:szCs w:val="20"/>
              </w:rPr>
              <w:t>play</w:t>
            </w:r>
            <w:r w:rsidRPr="715DF68E" w:rsidR="4CB7BE24">
              <w:rPr>
                <w:rFonts w:ascii="Sassoon Infant Md" w:hAnsi="Sassoon Infant Md"/>
                <w:sz w:val="20"/>
                <w:szCs w:val="20"/>
              </w:rPr>
              <w:t xml:space="preserve"> and help each other. </w:t>
            </w:r>
          </w:p>
          <w:p w:rsidRPr="00672578" w:rsidR="00870B08" w:rsidP="715DF68E" w:rsidRDefault="006540FA" w14:paraId="21F9E323" w14:textId="17DAC1AA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Pr="00672578" w:rsidR="00870B08" w:rsidP="715DF68E" w:rsidRDefault="006540FA" w14:paraId="64AA1AC0" w14:textId="1CB777B4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Pr="00672578" w:rsidR="00870B08" w:rsidP="715DF68E" w:rsidRDefault="006540FA" w14:paraId="324E34D1" w14:textId="0F3E9864">
            <w:pPr>
              <w:pStyle w:val="Normal"/>
              <w:rPr>
                <w:rFonts w:ascii="Sassoon Infant Md" w:hAnsi="Sassoon Infant Md"/>
                <w:sz w:val="20"/>
                <w:szCs w:val="20"/>
              </w:rPr>
            </w:pPr>
          </w:p>
          <w:p w:rsidRPr="00672578" w:rsidR="00870B08" w:rsidP="32693155" w:rsidRDefault="006540FA" w14:paraId="7F7B643B" w14:textId="5139C85B">
            <w:pPr>
              <w:pStyle w:val="Normal"/>
            </w:pPr>
            <w:r w:rsidR="118055A4">
              <w:drawing>
                <wp:inline wp14:editId="13E0D68A" wp14:anchorId="33D917AD">
                  <wp:extent cx="2352675" cy="1181100"/>
                  <wp:effectExtent l="0" t="0" r="0" b="0"/>
                  <wp:docPr id="184750031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599f6b03a53425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672578" w:rsidR="00C56828" w:rsidP="363FDE92" w:rsidRDefault="00C56828" w14:paraId="3D468C7C" w14:textId="59DB45FE">
            <w:pPr>
              <w:pStyle w:val="Normal"/>
            </w:pPr>
          </w:p>
        </w:tc>
      </w:tr>
    </w:tbl>
    <w:p w:rsidR="00F02163" w:rsidRDefault="00C82BC3" w14:paraId="429FDB50" w14:textId="3ED58D91"/>
    <w:sectPr w:rsidR="00F02163" w:rsidSect="00C645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Md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1f04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6ca89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a34f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a88a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1bd0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624a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9e69d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C1"/>
    <w:rsid w:val="00066712"/>
    <w:rsid w:val="00086F12"/>
    <w:rsid w:val="000A66E4"/>
    <w:rsid w:val="000C6707"/>
    <w:rsid w:val="000D6265"/>
    <w:rsid w:val="000E3547"/>
    <w:rsid w:val="00127EC7"/>
    <w:rsid w:val="0013270A"/>
    <w:rsid w:val="002307E9"/>
    <w:rsid w:val="00287915"/>
    <w:rsid w:val="003245CB"/>
    <w:rsid w:val="0051002F"/>
    <w:rsid w:val="005A47CB"/>
    <w:rsid w:val="00646B07"/>
    <w:rsid w:val="006540FA"/>
    <w:rsid w:val="00672578"/>
    <w:rsid w:val="006F76EB"/>
    <w:rsid w:val="00703CDE"/>
    <w:rsid w:val="007079A6"/>
    <w:rsid w:val="0075706C"/>
    <w:rsid w:val="007E3C6F"/>
    <w:rsid w:val="00870B08"/>
    <w:rsid w:val="00960B2D"/>
    <w:rsid w:val="009657C5"/>
    <w:rsid w:val="00A71464"/>
    <w:rsid w:val="00B8036F"/>
    <w:rsid w:val="00BB5F69"/>
    <w:rsid w:val="00BC454B"/>
    <w:rsid w:val="00C56828"/>
    <w:rsid w:val="00C645C1"/>
    <w:rsid w:val="00C82BC3"/>
    <w:rsid w:val="00DD7273"/>
    <w:rsid w:val="00E40F14"/>
    <w:rsid w:val="00EA3975"/>
    <w:rsid w:val="00ED0E8E"/>
    <w:rsid w:val="00F30C87"/>
    <w:rsid w:val="00F458AE"/>
    <w:rsid w:val="00F66254"/>
    <w:rsid w:val="00F9000D"/>
    <w:rsid w:val="00F97E7F"/>
    <w:rsid w:val="00FD0309"/>
    <w:rsid w:val="010DAC78"/>
    <w:rsid w:val="01222EFC"/>
    <w:rsid w:val="016496B8"/>
    <w:rsid w:val="0335EA18"/>
    <w:rsid w:val="067AEE9E"/>
    <w:rsid w:val="06AF88AF"/>
    <w:rsid w:val="07D738FC"/>
    <w:rsid w:val="07FD2778"/>
    <w:rsid w:val="08000E98"/>
    <w:rsid w:val="08568B73"/>
    <w:rsid w:val="0952A33A"/>
    <w:rsid w:val="09841005"/>
    <w:rsid w:val="0B1265B8"/>
    <w:rsid w:val="0C78800B"/>
    <w:rsid w:val="0E7F3DB4"/>
    <w:rsid w:val="0EC5CDB4"/>
    <w:rsid w:val="0F44E157"/>
    <w:rsid w:val="0FA8D6CA"/>
    <w:rsid w:val="0FD19A40"/>
    <w:rsid w:val="0FEFEAD6"/>
    <w:rsid w:val="113D4DBB"/>
    <w:rsid w:val="118055A4"/>
    <w:rsid w:val="120BF7CB"/>
    <w:rsid w:val="13CECB6E"/>
    <w:rsid w:val="140F223C"/>
    <w:rsid w:val="153E0788"/>
    <w:rsid w:val="16199BBD"/>
    <w:rsid w:val="17FF0AF9"/>
    <w:rsid w:val="1836384E"/>
    <w:rsid w:val="1879C088"/>
    <w:rsid w:val="18E84429"/>
    <w:rsid w:val="19021EC9"/>
    <w:rsid w:val="1A285DBD"/>
    <w:rsid w:val="1A3AFA94"/>
    <w:rsid w:val="1A3BE065"/>
    <w:rsid w:val="1A8B2E0B"/>
    <w:rsid w:val="1AADE140"/>
    <w:rsid w:val="1AB2C9AF"/>
    <w:rsid w:val="1B312FE4"/>
    <w:rsid w:val="1B898FA0"/>
    <w:rsid w:val="1C68F74A"/>
    <w:rsid w:val="1C709183"/>
    <w:rsid w:val="1C99B98D"/>
    <w:rsid w:val="1CC6CF39"/>
    <w:rsid w:val="1D5F883D"/>
    <w:rsid w:val="1D657863"/>
    <w:rsid w:val="1D8D2EAD"/>
    <w:rsid w:val="1DECF016"/>
    <w:rsid w:val="1E0344F6"/>
    <w:rsid w:val="1E680CD4"/>
    <w:rsid w:val="1E91EBAA"/>
    <w:rsid w:val="1EA1507C"/>
    <w:rsid w:val="1EBF886E"/>
    <w:rsid w:val="1FBF39DD"/>
    <w:rsid w:val="2058F719"/>
    <w:rsid w:val="20D642C6"/>
    <w:rsid w:val="22357E49"/>
    <w:rsid w:val="230266AB"/>
    <w:rsid w:val="24B95279"/>
    <w:rsid w:val="24C6CBA0"/>
    <w:rsid w:val="24DB00F2"/>
    <w:rsid w:val="24EC7644"/>
    <w:rsid w:val="24FD0131"/>
    <w:rsid w:val="260E461E"/>
    <w:rsid w:val="26B11872"/>
    <w:rsid w:val="270F60BE"/>
    <w:rsid w:val="273DE003"/>
    <w:rsid w:val="275D1A2D"/>
    <w:rsid w:val="27BC7D74"/>
    <w:rsid w:val="285A1F8B"/>
    <w:rsid w:val="28FE1E8C"/>
    <w:rsid w:val="2AE28279"/>
    <w:rsid w:val="2AF64D61"/>
    <w:rsid w:val="2C37E0D9"/>
    <w:rsid w:val="2C4085C7"/>
    <w:rsid w:val="2C8119DE"/>
    <w:rsid w:val="2D3A1EFF"/>
    <w:rsid w:val="2D6D035D"/>
    <w:rsid w:val="2EDC141C"/>
    <w:rsid w:val="308D8D09"/>
    <w:rsid w:val="3102AF13"/>
    <w:rsid w:val="32693155"/>
    <w:rsid w:val="3467618D"/>
    <w:rsid w:val="353CED1D"/>
    <w:rsid w:val="354D37C4"/>
    <w:rsid w:val="363FDE92"/>
    <w:rsid w:val="38CD64A8"/>
    <w:rsid w:val="39A36ABE"/>
    <w:rsid w:val="3A516CFE"/>
    <w:rsid w:val="3A8B5A40"/>
    <w:rsid w:val="3A9ACF8A"/>
    <w:rsid w:val="3B81777E"/>
    <w:rsid w:val="3B9CAAE4"/>
    <w:rsid w:val="3D34C3B1"/>
    <w:rsid w:val="3E4AC6BC"/>
    <w:rsid w:val="3E4B8BC8"/>
    <w:rsid w:val="3EA90438"/>
    <w:rsid w:val="3F52D81F"/>
    <w:rsid w:val="404D573A"/>
    <w:rsid w:val="40E88389"/>
    <w:rsid w:val="411D809B"/>
    <w:rsid w:val="413B88AB"/>
    <w:rsid w:val="4163FA5D"/>
    <w:rsid w:val="4273C201"/>
    <w:rsid w:val="448535D1"/>
    <w:rsid w:val="47C9DB5A"/>
    <w:rsid w:val="4948BF7B"/>
    <w:rsid w:val="49532C72"/>
    <w:rsid w:val="4AA00989"/>
    <w:rsid w:val="4AB644F4"/>
    <w:rsid w:val="4AD88389"/>
    <w:rsid w:val="4AEF0820"/>
    <w:rsid w:val="4B95A895"/>
    <w:rsid w:val="4C257E24"/>
    <w:rsid w:val="4C7437B2"/>
    <w:rsid w:val="4C991947"/>
    <w:rsid w:val="4CAE4036"/>
    <w:rsid w:val="4CB7BE24"/>
    <w:rsid w:val="4D8FFF3C"/>
    <w:rsid w:val="4D975F30"/>
    <w:rsid w:val="4E15AFDC"/>
    <w:rsid w:val="50004F65"/>
    <w:rsid w:val="500F7D3C"/>
    <w:rsid w:val="50797C69"/>
    <w:rsid w:val="508F3A74"/>
    <w:rsid w:val="510AE848"/>
    <w:rsid w:val="53B82208"/>
    <w:rsid w:val="53F9FE2D"/>
    <w:rsid w:val="54260086"/>
    <w:rsid w:val="549ED37F"/>
    <w:rsid w:val="567B17CD"/>
    <w:rsid w:val="576B197A"/>
    <w:rsid w:val="57C2FFFE"/>
    <w:rsid w:val="58C2C01F"/>
    <w:rsid w:val="59A0C972"/>
    <w:rsid w:val="5A1237C1"/>
    <w:rsid w:val="5AFE79C0"/>
    <w:rsid w:val="5BC5095D"/>
    <w:rsid w:val="5BEFC65D"/>
    <w:rsid w:val="5CBF7F5B"/>
    <w:rsid w:val="5D578EEB"/>
    <w:rsid w:val="5D61B842"/>
    <w:rsid w:val="5DEA9F33"/>
    <w:rsid w:val="5E719721"/>
    <w:rsid w:val="5EF22038"/>
    <w:rsid w:val="5F0E156B"/>
    <w:rsid w:val="5F17171C"/>
    <w:rsid w:val="5F4C3438"/>
    <w:rsid w:val="5F7789D7"/>
    <w:rsid w:val="5F784554"/>
    <w:rsid w:val="5FE90AB6"/>
    <w:rsid w:val="604384D6"/>
    <w:rsid w:val="60EDA8C1"/>
    <w:rsid w:val="610E87AF"/>
    <w:rsid w:val="6282EF32"/>
    <w:rsid w:val="62CB94E8"/>
    <w:rsid w:val="62D92D0D"/>
    <w:rsid w:val="6369B041"/>
    <w:rsid w:val="642B9B94"/>
    <w:rsid w:val="6438C857"/>
    <w:rsid w:val="6524E899"/>
    <w:rsid w:val="656936E0"/>
    <w:rsid w:val="659B87C1"/>
    <w:rsid w:val="65EBF0FC"/>
    <w:rsid w:val="65FF502C"/>
    <w:rsid w:val="6747EEB4"/>
    <w:rsid w:val="68089086"/>
    <w:rsid w:val="6B340ECA"/>
    <w:rsid w:val="6BC69EF0"/>
    <w:rsid w:val="6BFC03DB"/>
    <w:rsid w:val="6CBEEDDE"/>
    <w:rsid w:val="6DF588B3"/>
    <w:rsid w:val="6E007AA8"/>
    <w:rsid w:val="6E8E27E2"/>
    <w:rsid w:val="6EDC4D9A"/>
    <w:rsid w:val="6F2D1C2D"/>
    <w:rsid w:val="6F448727"/>
    <w:rsid w:val="7030DE97"/>
    <w:rsid w:val="707A7A52"/>
    <w:rsid w:val="707A8FCF"/>
    <w:rsid w:val="71466507"/>
    <w:rsid w:val="715DF68E"/>
    <w:rsid w:val="71E572B1"/>
    <w:rsid w:val="73018BED"/>
    <w:rsid w:val="73050FC3"/>
    <w:rsid w:val="73B874F7"/>
    <w:rsid w:val="742BF0B7"/>
    <w:rsid w:val="74844EF2"/>
    <w:rsid w:val="74B05316"/>
    <w:rsid w:val="74E2952D"/>
    <w:rsid w:val="750C83B1"/>
    <w:rsid w:val="752C61C0"/>
    <w:rsid w:val="756332C1"/>
    <w:rsid w:val="76529EE1"/>
    <w:rsid w:val="77538E6D"/>
    <w:rsid w:val="77728CDC"/>
    <w:rsid w:val="78265411"/>
    <w:rsid w:val="78B9EDF4"/>
    <w:rsid w:val="78EE2A55"/>
    <w:rsid w:val="790235AC"/>
    <w:rsid w:val="7A2AEB24"/>
    <w:rsid w:val="7A895F53"/>
    <w:rsid w:val="7ACE3DFD"/>
    <w:rsid w:val="7AD1AE57"/>
    <w:rsid w:val="7CF89AF0"/>
    <w:rsid w:val="7DB6A837"/>
    <w:rsid w:val="7DFB442E"/>
    <w:rsid w:val="7F186F1C"/>
    <w:rsid w:val="7F1F54E7"/>
    <w:rsid w:val="7F686514"/>
    <w:rsid w:val="7FBEDE56"/>
    <w:rsid w:val="7FF7E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A3F2"/>
  <w15:docId w15:val="{29F5321D-7C3B-489A-8C1E-B3891653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5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45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76EB"/>
    <w:rPr>
      <w:color w:val="0000FF" w:themeColor="hyperlink"/>
      <w:u w:val="single"/>
    </w:rPr>
  </w:style>
  <w:style w:type="paragraph" w:styleId="ListParagraph">
    <w:uiPriority w:val="34"/>
    <w:name w:val="List Paragraph"/>
    <w:basedOn w:val="Normal"/>
    <w:qFormat/>
    <w:rsid w:val="2C8119D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numbering" Target="numbering.xml" Id="R5d3749ddf247421d" /><Relationship Type="http://schemas.openxmlformats.org/officeDocument/2006/relationships/image" Target="/media/image.png" Id="R65b0007d6673449e" /><Relationship Type="http://schemas.openxmlformats.org/officeDocument/2006/relationships/hyperlink" Target="https://www.youtube.com/watch?v=Oiu_YmW_Efk" TargetMode="External" Id="R3fa1060b34954e48" /><Relationship Type="http://schemas.openxmlformats.org/officeDocument/2006/relationships/hyperlink" Target="https://www.youtube.com/watch?v=R_NgOtt0Htw" TargetMode="External" Id="Rc5986f76dd9c4002" /><Relationship Type="http://schemas.openxmlformats.org/officeDocument/2006/relationships/image" Target="/media/image2.png" Id="R1599f6b03a5342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MaucPrCraigR</dc:creator>
  <lastModifiedBy>Miss Mair</lastModifiedBy>
  <revision>11</revision>
  <dcterms:created xsi:type="dcterms:W3CDTF">2024-09-30T12:41:00.0000000Z</dcterms:created>
  <dcterms:modified xsi:type="dcterms:W3CDTF">2024-11-11T09:22:35.9929930Z</dcterms:modified>
</coreProperties>
</file>