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672578" w:rsidR="00C645C1" w:rsidP="2C8119DE" w:rsidRDefault="00B8036F" w14:paraId="03081797" w14:textId="45EADBB3">
      <w:pPr>
        <w:rPr>
          <w:rFonts w:ascii="Sassoon Infant Md" w:hAnsi="Sassoon Infant Md"/>
          <w:sz w:val="20"/>
          <w:szCs w:val="20"/>
          <w:u w:val="single"/>
        </w:rPr>
      </w:pPr>
      <w:r w:rsidRPr="363FDE92" w:rsidR="00B8036F">
        <w:rPr>
          <w:rFonts w:ascii="Sassoon Infant Md" w:hAnsi="Sassoon Infant Md"/>
          <w:sz w:val="20"/>
          <w:szCs w:val="20"/>
          <w:u w:val="single"/>
        </w:rPr>
        <w:t xml:space="preserve">Week beginning: </w:t>
      </w:r>
      <w:r w:rsidRPr="363FDE92" w:rsidR="26B11872">
        <w:rPr>
          <w:rFonts w:ascii="Sassoon Infant Md" w:hAnsi="Sassoon Infant Md"/>
          <w:sz w:val="20"/>
          <w:szCs w:val="20"/>
          <w:u w:val="single"/>
        </w:rPr>
        <w:t>28</w:t>
      </w:r>
      <w:r w:rsidRPr="363FDE92" w:rsidR="354D37C4">
        <w:rPr>
          <w:rFonts w:ascii="Sassoon Infant Md" w:hAnsi="Sassoon Infant Md"/>
          <w:sz w:val="20"/>
          <w:szCs w:val="20"/>
          <w:u w:val="single"/>
        </w:rPr>
        <w:t>.10</w:t>
      </w:r>
      <w:r w:rsidRPr="363FDE92" w:rsidR="00086F12">
        <w:rPr>
          <w:rFonts w:ascii="Sassoon Infant Md" w:hAnsi="Sassoon Infant Md"/>
          <w:sz w:val="20"/>
          <w:szCs w:val="20"/>
          <w:u w:val="single"/>
        </w:rPr>
        <w:t>.2</w:t>
      </w:r>
      <w:r w:rsidRPr="363FDE92" w:rsidR="00066712">
        <w:rPr>
          <w:rFonts w:ascii="Sassoon Infant Md" w:hAnsi="Sassoon Infant Md"/>
          <w:sz w:val="20"/>
          <w:szCs w:val="20"/>
          <w:u w:val="single"/>
        </w:rPr>
        <w:t>4</w:t>
      </w:r>
      <w:r w:rsidRPr="363FDE92" w:rsidR="00C645C1">
        <w:rPr>
          <w:rFonts w:ascii="Sassoon Infant Md" w:hAnsi="Sassoon Infant Md"/>
          <w:sz w:val="20"/>
          <w:szCs w:val="20"/>
        </w:rPr>
        <w:t xml:space="preserve">                                                </w:t>
      </w:r>
      <w:r w:rsidRPr="363FDE92" w:rsidR="00086F12">
        <w:rPr>
          <w:rFonts w:ascii="Sassoon Infant Md" w:hAnsi="Sassoon Infant Md"/>
          <w:sz w:val="20"/>
          <w:szCs w:val="20"/>
          <w:u w:val="single"/>
        </w:rPr>
        <w:t>Primary 1</w:t>
      </w:r>
    </w:p>
    <w:p w:rsidRPr="00672578" w:rsidR="00EA3975" w:rsidRDefault="00870B08" w14:paraId="687DA750" w14:textId="66FD9F39">
      <w:pPr>
        <w:rPr>
          <w:rFonts w:ascii="Sassoon Infant Md" w:hAnsi="Sassoon Infant Md"/>
          <w:sz w:val="20"/>
        </w:rPr>
      </w:pPr>
      <w:r w:rsidRPr="00672578">
        <w:rPr>
          <w:rFonts w:ascii="Sassoon Infant Md" w:hAnsi="Sassoon Infant Md"/>
          <w:sz w:val="20"/>
        </w:rPr>
        <w:t>This is an update of some of our learning in Primary 1 so far.</w:t>
      </w:r>
    </w:p>
    <w:tbl>
      <w:tblPr>
        <w:tblStyle w:val="TableGrid"/>
        <w:tblW w:w="0" w:type="auto"/>
        <w:tblLook w:val="04A0" w:firstRow="1" w:lastRow="0" w:firstColumn="1" w:lastColumn="0" w:noHBand="0" w:noVBand="1"/>
      </w:tblPr>
      <w:tblGrid>
        <w:gridCol w:w="6092"/>
        <w:gridCol w:w="3915"/>
        <w:gridCol w:w="3941"/>
      </w:tblGrid>
      <w:tr w:rsidRPr="00672578" w:rsidR="00C645C1" w:rsidTr="363FDE92" w14:paraId="06D29E0C" w14:textId="77777777">
        <w:tc>
          <w:tcPr>
            <w:tcW w:w="6204" w:type="dxa"/>
            <w:tcMar/>
          </w:tcPr>
          <w:p w:rsidRPr="00672578" w:rsidR="00C645C1" w:rsidRDefault="00C645C1" w14:paraId="37888F64" w14:textId="77777777">
            <w:pPr>
              <w:rPr>
                <w:rFonts w:ascii="Sassoon Infant Md" w:hAnsi="Sassoon Infant Md"/>
                <w:sz w:val="20"/>
              </w:rPr>
            </w:pPr>
            <w:r w:rsidRPr="00672578">
              <w:rPr>
                <w:rFonts w:ascii="Sassoon Infant Md" w:hAnsi="Sassoon Infant Md"/>
                <w:color w:val="FF0000"/>
                <w:sz w:val="20"/>
              </w:rPr>
              <w:t xml:space="preserve">Literacy </w:t>
            </w:r>
          </w:p>
        </w:tc>
        <w:tc>
          <w:tcPr>
            <w:tcW w:w="3969" w:type="dxa"/>
            <w:tcMar/>
          </w:tcPr>
          <w:p w:rsidRPr="00672578" w:rsidR="00C645C1" w:rsidRDefault="00C645C1" w14:paraId="0CF1CC51" w14:textId="77777777">
            <w:pPr>
              <w:rPr>
                <w:rFonts w:ascii="Sassoon Infant Md" w:hAnsi="Sassoon Infant Md"/>
                <w:sz w:val="20"/>
              </w:rPr>
            </w:pPr>
            <w:r w:rsidRPr="00672578">
              <w:rPr>
                <w:rFonts w:ascii="Sassoon Infant Md" w:hAnsi="Sassoon Infant Md"/>
                <w:color w:val="31849B" w:themeColor="accent5" w:themeShade="BF"/>
                <w:sz w:val="20"/>
              </w:rPr>
              <w:t xml:space="preserve">Numeracy </w:t>
            </w:r>
          </w:p>
        </w:tc>
        <w:tc>
          <w:tcPr>
            <w:tcW w:w="4001" w:type="dxa"/>
            <w:tcMar/>
          </w:tcPr>
          <w:p w:rsidRPr="00672578" w:rsidR="00C645C1" w:rsidP="363FDE92" w:rsidRDefault="00C645C1" w14:paraId="333802DD" w14:textId="41C241C2">
            <w:pPr>
              <w:pStyle w:val="Normal"/>
              <w:suppressLineNumbers w:val="0"/>
              <w:bidi w:val="0"/>
              <w:spacing w:before="0" w:beforeAutospacing="off" w:after="200" w:afterAutospacing="off" w:line="276" w:lineRule="auto"/>
              <w:ind w:left="0" w:right="0"/>
              <w:jc w:val="left"/>
            </w:pPr>
            <w:r w:rsidRPr="363FDE92" w:rsidR="016496B8">
              <w:rPr>
                <w:rFonts w:ascii="Sassoon Infant Md" w:hAnsi="Sassoon Infant Md"/>
                <w:color w:val="9ABB59"/>
                <w:sz w:val="20"/>
                <w:szCs w:val="20"/>
              </w:rPr>
              <w:t>HWB</w:t>
            </w:r>
          </w:p>
        </w:tc>
      </w:tr>
      <w:tr w:rsidRPr="00672578" w:rsidR="00C645C1" w:rsidTr="363FDE92" w14:paraId="56883681" w14:textId="77777777">
        <w:tc>
          <w:tcPr>
            <w:tcW w:w="6204" w:type="dxa"/>
            <w:tcMar/>
          </w:tcPr>
          <w:p w:rsidR="2C8119DE" w:rsidP="363FDE92" w:rsidRDefault="2C8119DE" w14:paraId="7B1CEF25" w14:textId="4DD3807A">
            <w:pPr>
              <w:rPr>
                <w:rFonts w:ascii="Sassoon Infant Md" w:hAnsi="Sassoon Infant Md"/>
                <w:color w:val="FF0000"/>
                <w:sz w:val="20"/>
                <w:szCs w:val="20"/>
                <w:u w:val="single"/>
              </w:rPr>
            </w:pPr>
            <w:r w:rsidRPr="363FDE92" w:rsidR="000C6707">
              <w:rPr>
                <w:rFonts w:ascii="Sassoon Infant Md" w:hAnsi="Sassoon Infant Md"/>
                <w:color w:val="FF0000"/>
                <w:sz w:val="20"/>
                <w:szCs w:val="20"/>
                <w:u w:val="single"/>
              </w:rPr>
              <w:t>Phonics</w:t>
            </w:r>
          </w:p>
          <w:p w:rsidR="2C8119DE" w:rsidP="363FDE92" w:rsidRDefault="2C8119DE" w14:paraId="7F05CE53" w14:textId="6B6F68E2">
            <w:pPr>
              <w:rPr>
                <w:rFonts w:ascii="Segoe UI" w:hAnsi="Segoe UI" w:eastAsia="Segoe UI" w:cs="Segoe UI"/>
                <w:b w:val="0"/>
                <w:bCs w:val="0"/>
                <w:i w:val="0"/>
                <w:iCs w:val="0"/>
                <w:caps w:val="0"/>
                <w:smallCaps w:val="0"/>
                <w:noProof w:val="0"/>
                <w:color w:val="000000" w:themeColor="text1" w:themeTint="FF" w:themeShade="FF"/>
                <w:sz w:val="20"/>
                <w:szCs w:val="20"/>
                <w:lang w:val="en-GB"/>
              </w:rPr>
            </w:pPr>
            <w:r w:rsidRPr="363FDE92" w:rsidR="7F686514">
              <w:rPr>
                <w:rFonts w:ascii="Segoe UI" w:hAnsi="Segoe UI" w:eastAsia="Segoe UI" w:cs="Segoe UI"/>
                <w:b w:val="0"/>
                <w:bCs w:val="0"/>
                <w:i w:val="0"/>
                <w:iCs w:val="0"/>
                <w:caps w:val="0"/>
                <w:smallCaps w:val="0"/>
                <w:noProof w:val="0"/>
                <w:color w:val="000000" w:themeColor="text1" w:themeTint="FF" w:themeShade="FF"/>
                <w:sz w:val="20"/>
                <w:szCs w:val="20"/>
                <w:lang w:val="en-GB"/>
              </w:rPr>
              <w:t xml:space="preserve">We have been learning to recognise and read using phonemes. Phonemes are the sounds that make up words. This week is our consolidation week. We will be practising all of the phonemes covered so far: s, a, t, i, p, and n. </w:t>
            </w:r>
          </w:p>
          <w:p w:rsidR="2C8119DE" w:rsidP="363FDE92" w:rsidRDefault="2C8119DE" w14:paraId="637EA313" w14:textId="11DF3A4A">
            <w:pPr>
              <w:rPr>
                <w:rFonts w:ascii="Segoe UI" w:hAnsi="Segoe UI" w:eastAsia="Segoe UI" w:cs="Segoe UI"/>
                <w:b w:val="0"/>
                <w:bCs w:val="0"/>
                <w:i w:val="0"/>
                <w:iCs w:val="0"/>
                <w:caps w:val="0"/>
                <w:smallCaps w:val="0"/>
                <w:noProof w:val="0"/>
                <w:color w:val="000000" w:themeColor="text1" w:themeTint="FF" w:themeShade="FF"/>
                <w:sz w:val="20"/>
                <w:szCs w:val="20"/>
                <w:lang w:val="en-GB"/>
              </w:rPr>
            </w:pPr>
            <w:r w:rsidRPr="363FDE92" w:rsidR="7F686514">
              <w:rPr>
                <w:rFonts w:ascii="Segoe UI" w:hAnsi="Segoe UI" w:eastAsia="Segoe UI" w:cs="Segoe UI"/>
                <w:b w:val="0"/>
                <w:bCs w:val="0"/>
                <w:i w:val="0"/>
                <w:iCs w:val="0"/>
                <w:caps w:val="0"/>
                <w:smallCaps w:val="0"/>
                <w:noProof w:val="0"/>
                <w:color w:val="000000" w:themeColor="text1" w:themeTint="FF" w:themeShade="FF"/>
                <w:sz w:val="20"/>
                <w:szCs w:val="20"/>
                <w:lang w:val="en-GB"/>
              </w:rPr>
              <w:t>Please try the game called ‘SATPIN Sound Sort</w:t>
            </w:r>
            <w:r w:rsidRPr="363FDE92" w:rsidR="7F686514">
              <w:rPr>
                <w:rFonts w:ascii="Segoe UI" w:hAnsi="Segoe UI" w:eastAsia="Segoe UI" w:cs="Segoe UI"/>
                <w:b w:val="0"/>
                <w:bCs w:val="0"/>
                <w:i w:val="0"/>
                <w:iCs w:val="0"/>
                <w:caps w:val="0"/>
                <w:smallCaps w:val="0"/>
                <w:noProof w:val="0"/>
                <w:color w:val="000000" w:themeColor="text1" w:themeTint="FF" w:themeShade="FF"/>
                <w:sz w:val="20"/>
                <w:szCs w:val="20"/>
                <w:lang w:val="en-GB"/>
              </w:rPr>
              <w:t>’.</w:t>
            </w:r>
            <w:r w:rsidRPr="363FDE92" w:rsidR="7F686514">
              <w:rPr>
                <w:rFonts w:ascii="Segoe UI" w:hAnsi="Segoe UI" w:eastAsia="Segoe UI" w:cs="Segoe UI"/>
                <w:b w:val="0"/>
                <w:bCs w:val="0"/>
                <w:i w:val="0"/>
                <w:iCs w:val="0"/>
                <w:caps w:val="0"/>
                <w:smallCaps w:val="0"/>
                <w:noProof w:val="0"/>
                <w:color w:val="000000" w:themeColor="text1" w:themeTint="FF" w:themeShade="FF"/>
                <w:sz w:val="20"/>
                <w:szCs w:val="20"/>
                <w:lang w:val="en-GB"/>
              </w:rPr>
              <w:t xml:space="preserve"> I have attached the file on the homework page of the P1 blog. Alternatively, talk about items at home or in the environment and discuss which phonemes they begin with.</w:t>
            </w:r>
          </w:p>
          <w:p w:rsidR="2C8119DE" w:rsidP="363FDE92" w:rsidRDefault="2C8119DE" w14:paraId="3FD45DF5" w14:textId="660C00E4">
            <w:pPr>
              <w:rPr>
                <w:rFonts w:ascii="Segoe UI" w:hAnsi="Segoe UI" w:eastAsia="Segoe UI" w:cs="Segoe UI"/>
                <w:b w:val="0"/>
                <w:bCs w:val="0"/>
                <w:i w:val="0"/>
                <w:iCs w:val="0"/>
                <w:caps w:val="0"/>
                <w:smallCaps w:val="0"/>
                <w:noProof w:val="0"/>
                <w:color w:val="000000" w:themeColor="text1" w:themeTint="FF" w:themeShade="FF"/>
                <w:sz w:val="20"/>
                <w:szCs w:val="20"/>
                <w:lang w:val="en-GB"/>
              </w:rPr>
            </w:pPr>
          </w:p>
          <w:p w:rsidR="2C8119DE" w:rsidP="2C8119DE" w:rsidRDefault="2C8119DE" w14:paraId="1FED8B97" w14:textId="05930E54">
            <w:pPr>
              <w:pStyle w:val="Normal"/>
            </w:pPr>
            <w:r w:rsidR="18E84429">
              <w:drawing>
                <wp:inline wp14:editId="65EB9CA9" wp14:anchorId="24DF3978">
                  <wp:extent cx="1495425" cy="742520"/>
                  <wp:effectExtent l="0" t="0" r="0" b="0"/>
                  <wp:docPr id="1962502147" name="" title=""/>
                  <wp:cNvGraphicFramePr>
                    <a:graphicFrameLocks noChangeAspect="1"/>
                  </wp:cNvGraphicFramePr>
                  <a:graphic>
                    <a:graphicData uri="http://schemas.openxmlformats.org/drawingml/2006/picture">
                      <pic:pic>
                        <pic:nvPicPr>
                          <pic:cNvPr id="0" name=""/>
                          <pic:cNvPicPr/>
                        </pic:nvPicPr>
                        <pic:blipFill>
                          <a:blip r:embed="R3f28986ca11c4f5f">
                            <a:extLst>
                              <a:ext xmlns:a="http://schemas.openxmlformats.org/drawingml/2006/main" uri="{28A0092B-C50C-407E-A947-70E740481C1C}">
                                <a14:useLocalDpi val="0"/>
                              </a:ext>
                            </a:extLst>
                          </a:blip>
                          <a:stretch>
                            <a:fillRect/>
                          </a:stretch>
                        </pic:blipFill>
                        <pic:spPr>
                          <a:xfrm>
                            <a:off x="0" y="0"/>
                            <a:ext cx="1495425" cy="742520"/>
                          </a:xfrm>
                          <a:prstGeom prst="rect">
                            <a:avLst/>
                          </a:prstGeom>
                        </pic:spPr>
                      </pic:pic>
                    </a:graphicData>
                  </a:graphic>
                </wp:inline>
              </w:drawing>
            </w:r>
            <w:r>
              <w:br/>
            </w:r>
          </w:p>
          <w:p w:rsidRPr="00DD7273" w:rsidR="00C645C1" w:rsidP="363FDE92" w:rsidRDefault="00EA3975" w14:paraId="5B07633C" w14:textId="42D6E9E0">
            <w:pPr>
              <w:pStyle w:val="Normal"/>
              <w:rPr>
                <w:rFonts w:ascii="Sassoon Infant Md" w:hAnsi="Sassoon Infant Md"/>
                <w:color w:val="FF0000"/>
                <w:sz w:val="20"/>
                <w:szCs w:val="20"/>
                <w:u w:val="single"/>
              </w:rPr>
            </w:pPr>
            <w:r w:rsidRPr="363FDE92" w:rsidR="00EA3975">
              <w:rPr>
                <w:rFonts w:ascii="Sassoon Infant Md" w:hAnsi="Sassoon Infant Md"/>
                <w:color w:val="FF0000"/>
                <w:sz w:val="20"/>
                <w:szCs w:val="20"/>
                <w:u w:val="single"/>
              </w:rPr>
              <w:t>Reading</w:t>
            </w:r>
            <w:r w:rsidRPr="363FDE92" w:rsidR="00870B08">
              <w:rPr>
                <w:rFonts w:ascii="Sassoon Infant Md" w:hAnsi="Sassoon Infant Md"/>
                <w:sz w:val="20"/>
                <w:szCs w:val="20"/>
              </w:rPr>
              <w:t>.</w:t>
            </w:r>
          </w:p>
          <w:p w:rsidRPr="00672578" w:rsidR="000C6707" w:rsidP="2C8119DE" w:rsidRDefault="000C6707" w14:paraId="70CE10F9" w14:textId="788AC0BE">
            <w:pPr>
              <w:rPr>
                <w:rFonts w:ascii="Sassoon Infant Md" w:hAnsi="Sassoon Infant Md"/>
                <w:sz w:val="20"/>
                <w:szCs w:val="20"/>
              </w:rPr>
            </w:pPr>
            <w:r w:rsidRPr="2C8119DE" w:rsidR="00672578">
              <w:rPr>
                <w:rFonts w:ascii="Sassoon Infant Md" w:hAnsi="Sassoon Infant Md"/>
                <w:sz w:val="20"/>
                <w:szCs w:val="20"/>
              </w:rPr>
              <w:t>Practise your</w:t>
            </w:r>
            <w:r w:rsidRPr="2C8119DE" w:rsidR="3B9CAAE4">
              <w:rPr>
                <w:rFonts w:ascii="Sassoon Infant Md" w:hAnsi="Sassoon Infant Md"/>
                <w:sz w:val="20"/>
                <w:szCs w:val="20"/>
              </w:rPr>
              <w:t xml:space="preserve"> </w:t>
            </w:r>
            <w:r w:rsidRPr="2C8119DE" w:rsidR="00870B08">
              <w:rPr>
                <w:rFonts w:ascii="Sassoon Infant Md" w:hAnsi="Sassoon Infant Md"/>
                <w:sz w:val="20"/>
                <w:szCs w:val="20"/>
              </w:rPr>
              <w:t xml:space="preserve">reading words. </w:t>
            </w:r>
          </w:p>
          <w:p w:rsidRPr="00672578" w:rsidR="000C6707" w:rsidP="363FDE92" w:rsidRDefault="000C6707" w14:paraId="711FD589" w14:textId="12CF0392">
            <w:pPr>
              <w:pStyle w:val="Normal"/>
              <w:rPr>
                <w:rFonts w:ascii="Sassoon Infant Md" w:hAnsi="Sassoon Infant Md"/>
                <w:color w:val="FF0000"/>
                <w:sz w:val="20"/>
                <w:szCs w:val="20"/>
                <w:u w:val="single"/>
              </w:rPr>
            </w:pPr>
            <w:r w:rsidRPr="363FDE92" w:rsidR="2D6D035D">
              <w:rPr>
                <w:rFonts w:ascii="Sassoon Infant Md" w:hAnsi="Sassoon Infant Md"/>
                <w:color w:val="FF0000"/>
                <w:sz w:val="20"/>
                <w:szCs w:val="20"/>
                <w:u w:val="single"/>
              </w:rPr>
              <w:t>Spelling</w:t>
            </w:r>
          </w:p>
          <w:p w:rsidRPr="00672578" w:rsidR="000C6707" w:rsidP="2C8119DE" w:rsidRDefault="000C6707" w14:paraId="6306A316" w14:textId="294AF6E7">
            <w:pPr>
              <w:rPr>
                <w:rFonts w:ascii="Sassoon Infant Md" w:hAnsi="Sassoon Infant Md"/>
                <w:color w:val="auto"/>
                <w:sz w:val="20"/>
                <w:szCs w:val="20"/>
                <w:u w:val="none"/>
              </w:rPr>
            </w:pPr>
            <w:r w:rsidRPr="363FDE92" w:rsidR="2D6D035D">
              <w:rPr>
                <w:rFonts w:ascii="Sassoon Infant Md" w:hAnsi="Sassoon Infant Md"/>
                <w:color w:val="auto"/>
                <w:sz w:val="20"/>
                <w:szCs w:val="20"/>
                <w:u w:val="none"/>
              </w:rPr>
              <w:t>We have been learning to write the words: ‘I</w:t>
            </w:r>
            <w:r w:rsidRPr="363FDE92" w:rsidR="2D6D035D">
              <w:rPr>
                <w:rFonts w:ascii="Sassoon Infant Md" w:hAnsi="Sassoon Infant Md"/>
                <w:color w:val="auto"/>
                <w:sz w:val="20"/>
                <w:szCs w:val="20"/>
                <w:u w:val="none"/>
              </w:rPr>
              <w:t>’,</w:t>
            </w:r>
            <w:r w:rsidRPr="363FDE92" w:rsidR="2D6D035D">
              <w:rPr>
                <w:rFonts w:ascii="Sassoon Infant Md" w:hAnsi="Sassoon Infant Md"/>
                <w:color w:val="auto"/>
                <w:sz w:val="20"/>
                <w:szCs w:val="20"/>
                <w:u w:val="none"/>
              </w:rPr>
              <w:t xml:space="preserve"> ‘</w:t>
            </w:r>
            <w:r w:rsidRPr="363FDE92" w:rsidR="2D6D035D">
              <w:rPr>
                <w:rFonts w:ascii="Sassoon Infant Md" w:hAnsi="Sassoon Infant Md"/>
                <w:color w:val="auto"/>
                <w:sz w:val="20"/>
                <w:szCs w:val="20"/>
                <w:u w:val="none"/>
              </w:rPr>
              <w:t>a</w:t>
            </w:r>
            <w:r w:rsidRPr="363FDE92" w:rsidR="2D6D035D">
              <w:rPr>
                <w:rFonts w:ascii="Sassoon Infant Md" w:hAnsi="Sassoon Infant Md"/>
                <w:color w:val="auto"/>
                <w:sz w:val="20"/>
                <w:szCs w:val="20"/>
                <w:u w:val="none"/>
              </w:rPr>
              <w:t>’</w:t>
            </w:r>
            <w:r w:rsidRPr="363FDE92" w:rsidR="7F1F54E7">
              <w:rPr>
                <w:rFonts w:ascii="Sassoon Infant Md" w:hAnsi="Sassoon Infant Md"/>
                <w:color w:val="auto"/>
                <w:sz w:val="20"/>
                <w:szCs w:val="20"/>
                <w:u w:val="none"/>
              </w:rPr>
              <w:t>,</w:t>
            </w:r>
            <w:r w:rsidRPr="363FDE92" w:rsidR="7F1F54E7">
              <w:rPr>
                <w:rFonts w:ascii="Sassoon Infant Md" w:hAnsi="Sassoon Infant Md"/>
                <w:color w:val="auto"/>
                <w:sz w:val="20"/>
                <w:szCs w:val="20"/>
                <w:u w:val="none"/>
              </w:rPr>
              <w:t xml:space="preserve"> ‘at</w:t>
            </w:r>
            <w:r w:rsidRPr="363FDE92" w:rsidR="7F1F54E7">
              <w:rPr>
                <w:rFonts w:ascii="Sassoon Infant Md" w:hAnsi="Sassoon Infant Md"/>
                <w:color w:val="auto"/>
                <w:sz w:val="20"/>
                <w:szCs w:val="20"/>
                <w:u w:val="none"/>
              </w:rPr>
              <w:t>’,</w:t>
            </w:r>
            <w:r w:rsidRPr="363FDE92" w:rsidR="7F1F54E7">
              <w:rPr>
                <w:rFonts w:ascii="Sassoon Infant Md" w:hAnsi="Sassoon Infant Md"/>
                <w:color w:val="auto"/>
                <w:sz w:val="20"/>
                <w:szCs w:val="20"/>
                <w:u w:val="none"/>
              </w:rPr>
              <w:t xml:space="preserve"> ‘the</w:t>
            </w:r>
            <w:r w:rsidRPr="363FDE92" w:rsidR="7F1F54E7">
              <w:rPr>
                <w:rFonts w:ascii="Sassoon Infant Md" w:hAnsi="Sassoon Infant Md"/>
                <w:color w:val="auto"/>
                <w:sz w:val="20"/>
                <w:szCs w:val="20"/>
                <w:u w:val="none"/>
              </w:rPr>
              <w:t>’,</w:t>
            </w:r>
            <w:r w:rsidRPr="363FDE92" w:rsidR="7F1F54E7">
              <w:rPr>
                <w:rFonts w:ascii="Sassoon Infant Md" w:hAnsi="Sassoon Infant Md"/>
                <w:color w:val="auto"/>
                <w:sz w:val="20"/>
                <w:szCs w:val="20"/>
                <w:u w:val="none"/>
              </w:rPr>
              <w:t xml:space="preserve"> ‘it, and ‘in’</w:t>
            </w:r>
            <w:r w:rsidRPr="363FDE92" w:rsidR="2D6D035D">
              <w:rPr>
                <w:rFonts w:ascii="Sassoon Infant Md" w:hAnsi="Sassoon Infant Md"/>
                <w:color w:val="auto"/>
                <w:sz w:val="20"/>
                <w:szCs w:val="20"/>
                <w:u w:val="none"/>
              </w:rPr>
              <w:t>.</w:t>
            </w:r>
          </w:p>
          <w:p w:rsidRPr="00672578" w:rsidR="000C6707" w:rsidP="363FDE92" w:rsidRDefault="000C6707" w14:paraId="53F4FB3F" w14:textId="0430030E">
            <w:pPr>
              <w:pStyle w:val="Normal"/>
              <w:rPr>
                <w:rFonts w:ascii="Sassoon Infant Md" w:hAnsi="Sassoon Infant Md"/>
                <w:color w:val="auto"/>
                <w:sz w:val="20"/>
                <w:szCs w:val="20"/>
                <w:u w:val="none"/>
              </w:rPr>
            </w:pPr>
            <w:r w:rsidRPr="363FDE92" w:rsidR="7CF89AF0">
              <w:rPr>
                <w:rFonts w:ascii="Sassoon Infant Md" w:hAnsi="Sassoon Infant Md"/>
                <w:color w:val="auto"/>
                <w:sz w:val="20"/>
                <w:szCs w:val="20"/>
                <w:u w:val="none"/>
              </w:rPr>
              <w:t>Try the activities below to help you learn your words:</w:t>
            </w:r>
          </w:p>
          <w:p w:rsidRPr="00672578" w:rsidR="000C6707" w:rsidP="2C8119DE" w:rsidRDefault="000C6707" w14:paraId="73F96EE5" w14:textId="35EFC6D5">
            <w:pPr>
              <w:rPr>
                <w:rFonts w:ascii="Sassoon Infant Md" w:hAnsi="Sassoon Infant Md"/>
                <w:color w:val="auto"/>
                <w:sz w:val="20"/>
                <w:szCs w:val="20"/>
                <w:u w:val="none"/>
              </w:rPr>
            </w:pPr>
          </w:p>
          <w:p w:rsidRPr="00672578" w:rsidR="000C6707" w:rsidP="2C8119DE" w:rsidRDefault="000C6707" w14:paraId="2DF7A419" w14:textId="32ABA50C">
            <w:pPr>
              <w:pStyle w:val="ListParagraph"/>
              <w:numPr>
                <w:ilvl w:val="0"/>
                <w:numId w:val="1"/>
              </w:numPr>
              <w:rPr>
                <w:rFonts w:ascii="Sassoon Infant Md" w:hAnsi="Sassoon Infant Md"/>
                <w:color w:val="auto"/>
                <w:sz w:val="20"/>
                <w:szCs w:val="20"/>
                <w:u w:val="none"/>
              </w:rPr>
            </w:pPr>
            <w:r w:rsidRPr="2C8119DE" w:rsidR="7CF89AF0">
              <w:rPr>
                <w:rFonts w:ascii="Sassoon Infant Md" w:hAnsi="Sassoon Infant Md"/>
                <w:color w:val="auto"/>
                <w:sz w:val="20"/>
                <w:szCs w:val="20"/>
                <w:u w:val="none"/>
              </w:rPr>
              <w:t>Three times – write out your words three times.</w:t>
            </w:r>
          </w:p>
          <w:p w:rsidRPr="00672578" w:rsidR="000C6707" w:rsidP="2C8119DE" w:rsidRDefault="000C6707" w14:paraId="0D3883E6" w14:textId="3AFB8B3E">
            <w:pPr>
              <w:pStyle w:val="ListParagraph"/>
              <w:numPr>
                <w:ilvl w:val="0"/>
                <w:numId w:val="1"/>
              </w:numPr>
              <w:rPr>
                <w:rFonts w:ascii="Sassoon Infant Md" w:hAnsi="Sassoon Infant Md"/>
                <w:color w:val="auto"/>
                <w:sz w:val="20"/>
                <w:szCs w:val="20"/>
                <w:u w:val="none"/>
              </w:rPr>
            </w:pPr>
            <w:r w:rsidRPr="2C8119DE" w:rsidR="7CF89AF0">
              <w:rPr>
                <w:rFonts w:ascii="Sassoon Infant Md" w:hAnsi="Sassoon Infant Md"/>
                <w:color w:val="auto"/>
                <w:sz w:val="20"/>
                <w:szCs w:val="20"/>
                <w:u w:val="none"/>
              </w:rPr>
              <w:t xml:space="preserve">Rainbow writing – write your words. Copy over the top in a different coloured pencil. Repeat </w:t>
            </w:r>
            <w:r w:rsidRPr="2C8119DE" w:rsidR="4AA00989">
              <w:rPr>
                <w:rFonts w:ascii="Sassoon Infant Md" w:hAnsi="Sassoon Infant Md"/>
                <w:color w:val="auto"/>
                <w:sz w:val="20"/>
                <w:szCs w:val="20"/>
                <w:u w:val="none"/>
              </w:rPr>
              <w:t>3 or 4</w:t>
            </w:r>
            <w:r w:rsidRPr="2C8119DE" w:rsidR="7CF89AF0">
              <w:rPr>
                <w:rFonts w:ascii="Sassoon Infant Md" w:hAnsi="Sassoon Infant Md"/>
                <w:color w:val="auto"/>
                <w:sz w:val="20"/>
                <w:szCs w:val="20"/>
                <w:u w:val="none"/>
              </w:rPr>
              <w:t xml:space="preserve"> </w:t>
            </w:r>
            <w:r w:rsidRPr="2C8119DE" w:rsidR="7CF89AF0">
              <w:rPr>
                <w:rFonts w:ascii="Sassoon Infant Md" w:hAnsi="Sassoon Infant Md"/>
                <w:color w:val="auto"/>
                <w:sz w:val="20"/>
                <w:szCs w:val="20"/>
                <w:u w:val="none"/>
              </w:rPr>
              <w:t xml:space="preserve">times using </w:t>
            </w:r>
            <w:r w:rsidRPr="2C8119DE" w:rsidR="7CF89AF0">
              <w:rPr>
                <w:rFonts w:ascii="Sassoon Infant Md" w:hAnsi="Sassoon Infant Md"/>
                <w:color w:val="auto"/>
                <w:sz w:val="20"/>
                <w:szCs w:val="20"/>
                <w:u w:val="none"/>
              </w:rPr>
              <w:t>a different colour</w:t>
            </w:r>
            <w:r w:rsidRPr="2C8119DE" w:rsidR="7CF89AF0">
              <w:rPr>
                <w:rFonts w:ascii="Sassoon Infant Md" w:hAnsi="Sassoon Infant Md"/>
                <w:color w:val="auto"/>
                <w:sz w:val="20"/>
                <w:szCs w:val="20"/>
                <w:u w:val="none"/>
              </w:rPr>
              <w:t xml:space="preserve"> each time.</w:t>
            </w:r>
          </w:p>
          <w:p w:rsidRPr="00672578" w:rsidR="000C6707" w:rsidP="2C8119DE" w:rsidRDefault="000C6707" w14:paraId="5DD426FA" w14:textId="5B1EF8EA">
            <w:pPr>
              <w:pStyle w:val="ListParagraph"/>
              <w:numPr>
                <w:ilvl w:val="0"/>
                <w:numId w:val="1"/>
              </w:numPr>
              <w:rPr>
                <w:rFonts w:ascii="Sassoon Infant Md" w:hAnsi="Sassoon Infant Md"/>
                <w:color w:val="auto"/>
                <w:sz w:val="20"/>
                <w:szCs w:val="20"/>
                <w:u w:val="none"/>
              </w:rPr>
            </w:pPr>
            <w:r w:rsidRPr="2C8119DE" w:rsidR="1FBF39DD">
              <w:rPr>
                <w:rFonts w:ascii="Sassoon Infant Md" w:hAnsi="Sassoon Infant Md"/>
                <w:color w:val="auto"/>
                <w:sz w:val="20"/>
                <w:szCs w:val="20"/>
                <w:u w:val="none"/>
              </w:rPr>
              <w:t>Air writing – write your words in the air with your finger. Ask someone to read the words as you write. Or ask someone to air write the letters you tell them to spell you</w:t>
            </w:r>
            <w:r w:rsidRPr="2C8119DE" w:rsidR="604384D6">
              <w:rPr>
                <w:rFonts w:ascii="Sassoon Infant Md" w:hAnsi="Sassoon Infant Md"/>
                <w:color w:val="auto"/>
                <w:sz w:val="20"/>
                <w:szCs w:val="20"/>
                <w:u w:val="none"/>
              </w:rPr>
              <w:t>r word.</w:t>
            </w:r>
          </w:p>
        </w:tc>
        <w:tc>
          <w:tcPr>
            <w:tcW w:w="3969" w:type="dxa"/>
            <w:tcMar/>
          </w:tcPr>
          <w:p w:rsidRPr="00672578" w:rsidR="00C56828" w:rsidP="363FDE92" w:rsidRDefault="00C56828" w14:paraId="4F2F5748" w14:textId="571A53E5">
            <w:pPr>
              <w:rPr>
                <w:rFonts w:ascii="Sassoon Infant Md" w:hAnsi="Sassoon Infant Md"/>
                <w:sz w:val="20"/>
                <w:szCs w:val="20"/>
              </w:rPr>
            </w:pPr>
            <w:r w:rsidRPr="363FDE92" w:rsidR="7F186F1C">
              <w:rPr>
                <w:rFonts w:ascii="Sassoon Infant Md" w:hAnsi="Sassoon Infant Md"/>
                <w:sz w:val="20"/>
                <w:szCs w:val="20"/>
              </w:rPr>
              <w:t xml:space="preserve">Play the game called ‘In 30 Seconds’. </w:t>
            </w:r>
          </w:p>
          <w:p w:rsidR="363FDE92" w:rsidP="363FDE92" w:rsidRDefault="363FDE92" w14:paraId="79982BEB" w14:textId="0AAB1163">
            <w:pPr>
              <w:rPr>
                <w:rFonts w:ascii="Sassoon Infant Md" w:hAnsi="Sassoon Infant Md"/>
                <w:sz w:val="20"/>
                <w:szCs w:val="20"/>
              </w:rPr>
            </w:pPr>
          </w:p>
          <w:p w:rsidR="7F186F1C" w:rsidP="363FDE92" w:rsidRDefault="7F186F1C" w14:paraId="4115B162" w14:textId="78F19BD0">
            <w:pPr>
              <w:rPr>
                <w:rFonts w:ascii="Sassoon Infant Md" w:hAnsi="Sassoon Infant Md"/>
                <w:sz w:val="20"/>
                <w:szCs w:val="20"/>
              </w:rPr>
            </w:pPr>
            <w:r w:rsidRPr="363FDE92" w:rsidR="7F186F1C">
              <w:rPr>
                <w:rFonts w:ascii="Sassoon Infant Md" w:hAnsi="Sassoon Infant Md"/>
                <w:sz w:val="20"/>
                <w:szCs w:val="20"/>
              </w:rPr>
              <w:t>The adult times 30 seconds on their watch and the child explores what they can do in that time, for example, how many times they can hop around the carpet. They record what they do on paper so they can bring it back to school to show the other children and adults</w:t>
            </w:r>
            <w:r w:rsidRPr="363FDE92" w:rsidR="71E572B1">
              <w:rPr>
                <w:rFonts w:ascii="Sassoon Infant Md" w:hAnsi="Sassoon Infant Md"/>
                <w:sz w:val="20"/>
                <w:szCs w:val="20"/>
              </w:rPr>
              <w:t xml:space="preserve">. </w:t>
            </w:r>
          </w:p>
          <w:p w:rsidRPr="00672578" w:rsidR="006F76EB" w:rsidP="006F76EB" w:rsidRDefault="006F76EB" w14:paraId="67F16A5A" w14:textId="77777777">
            <w:pPr>
              <w:rPr>
                <w:rFonts w:ascii="Sassoon Infant Md" w:hAnsi="Sassoon Infant Md"/>
                <w:sz w:val="20"/>
              </w:rPr>
            </w:pPr>
          </w:p>
          <w:p w:rsidRPr="00672578" w:rsidR="006F76EB" w:rsidP="006F76EB" w:rsidRDefault="006F76EB" w14:paraId="607202B0" w14:textId="04A17D4A">
            <w:pPr>
              <w:rPr>
                <w:rFonts w:ascii="Sassoon Infant Md" w:hAnsi="Sassoon Infant Md"/>
                <w:sz w:val="20"/>
              </w:rPr>
            </w:pPr>
          </w:p>
        </w:tc>
        <w:tc>
          <w:tcPr>
            <w:tcW w:w="4001" w:type="dxa"/>
            <w:tcMar/>
          </w:tcPr>
          <w:p w:rsidR="1D8D2EAD" w:rsidP="2C8119DE" w:rsidRDefault="1D8D2EAD" w14:paraId="5121D42E" w14:textId="6819BD5B">
            <w:pPr>
              <w:pStyle w:val="Normal"/>
            </w:pPr>
            <w:r w:rsidR="4AD88389">
              <w:rPr/>
              <w:t>Clean Green Rocket Design</w:t>
            </w:r>
          </w:p>
          <w:p w:rsidR="363FDE92" w:rsidP="363FDE92" w:rsidRDefault="363FDE92" w14:paraId="02C6EAF0" w14:textId="36D923E4">
            <w:pPr>
              <w:pStyle w:val="Normal"/>
            </w:pPr>
          </w:p>
          <w:p w:rsidR="4D8FFF3C" w:rsidP="363FDE92" w:rsidRDefault="4D8FFF3C" w14:paraId="3D283402" w14:textId="21DEDEA2">
            <w:pPr>
              <w:pStyle w:val="Normal"/>
            </w:pPr>
            <w:r w:rsidR="4D8FFF3C">
              <w:rPr/>
              <w:t>The ‘Shoot to Saturn’ programme aims to encourage children and young people to make their journeys to and from school active ones.</w:t>
            </w:r>
          </w:p>
          <w:p w:rsidR="363FDE92" w:rsidP="363FDE92" w:rsidRDefault="363FDE92" w14:paraId="6F31F9CA" w14:textId="5F6C264C">
            <w:pPr>
              <w:pStyle w:val="Normal"/>
            </w:pPr>
          </w:p>
          <w:p w:rsidR="411D809B" w:rsidP="363FDE92" w:rsidRDefault="411D809B" w14:paraId="0230FA68" w14:textId="2D013273">
            <w:pPr>
              <w:pStyle w:val="Normal"/>
            </w:pPr>
            <w:r w:rsidR="411D809B">
              <w:rPr/>
              <w:t xml:space="preserve">Homework: </w:t>
            </w:r>
          </w:p>
          <w:p w:rsidR="1C709183" w:rsidP="363FDE92" w:rsidRDefault="1C709183" w14:paraId="2392EAB4" w14:textId="3B73943B">
            <w:pPr>
              <w:pStyle w:val="Normal"/>
            </w:pPr>
            <w:r w:rsidR="1C709183">
              <w:rPr/>
              <w:t>Design a space rocket to promote the Shoot to Saturn Programme</w:t>
            </w:r>
            <w:r w:rsidR="1A8B2E0B">
              <w:rPr/>
              <w:t xml:space="preserve"> (paper will be provided). </w:t>
            </w:r>
          </w:p>
          <w:p w:rsidR="363FDE92" w:rsidP="363FDE92" w:rsidRDefault="363FDE92" w14:paraId="206780C8" w14:textId="4C7B3C6F">
            <w:pPr>
              <w:pStyle w:val="Normal"/>
            </w:pPr>
          </w:p>
          <w:p w:rsidR="1C709183" w:rsidP="363FDE92" w:rsidRDefault="1C709183" w14:paraId="0282929D" w14:textId="59EECC60">
            <w:pPr>
              <w:pStyle w:val="Normal"/>
            </w:pPr>
            <w:r w:rsidR="1C709183">
              <w:rPr/>
              <w:t xml:space="preserve">There is more information about Shoot to Saturn on the Safer Schools app. </w:t>
            </w:r>
          </w:p>
          <w:p w:rsidR="2C8119DE" w:rsidP="2C8119DE" w:rsidRDefault="2C8119DE" w14:paraId="10859A2D" w14:textId="4E36918E">
            <w:pPr>
              <w:pStyle w:val="Normal"/>
              <w:rPr>
                <w:rFonts w:ascii="Sassoon Infant Md" w:hAnsi="Sassoon Infant Md"/>
                <w:sz w:val="20"/>
                <w:szCs w:val="20"/>
              </w:rPr>
            </w:pPr>
          </w:p>
          <w:p w:rsidR="2C8119DE" w:rsidP="2C8119DE" w:rsidRDefault="2C8119DE" w14:paraId="1DC15DB6" w14:textId="267357C6">
            <w:pPr>
              <w:pStyle w:val="Normal"/>
              <w:rPr>
                <w:rFonts w:ascii="Sassoon Infant Md" w:hAnsi="Sassoon Infant Md"/>
                <w:sz w:val="20"/>
                <w:szCs w:val="20"/>
              </w:rPr>
            </w:pPr>
          </w:p>
          <w:p w:rsidRPr="00672578" w:rsidR="00870B08" w:rsidP="32693155" w:rsidRDefault="006540FA" w14:paraId="18153A67" w14:textId="6280054D">
            <w:pPr>
              <w:pStyle w:val="Normal"/>
            </w:pPr>
          </w:p>
          <w:p w:rsidRPr="00672578" w:rsidR="00870B08" w:rsidP="32693155" w:rsidRDefault="006540FA" w14:paraId="7F7B643B" w14:textId="58021BE7">
            <w:pPr>
              <w:pStyle w:val="Normal"/>
            </w:pPr>
          </w:p>
          <w:p w:rsidRPr="00672578" w:rsidR="00C56828" w:rsidP="363FDE92" w:rsidRDefault="00C56828" w14:paraId="3D468C7C" w14:textId="0AAC6617">
            <w:pPr>
              <w:pStyle w:val="Normal"/>
            </w:pPr>
            <w:r w:rsidR="0335EA18">
              <w:drawing>
                <wp:inline wp14:editId="13C13B99" wp14:anchorId="28C20AB5">
                  <wp:extent cx="1314450" cy="1261233"/>
                  <wp:effectExtent l="0" t="0" r="0" b="0"/>
                  <wp:docPr id="2034409657" name="" title=""/>
                  <wp:cNvGraphicFramePr>
                    <a:graphicFrameLocks noChangeAspect="1"/>
                  </wp:cNvGraphicFramePr>
                  <a:graphic>
                    <a:graphicData uri="http://schemas.openxmlformats.org/drawingml/2006/picture">
                      <pic:pic>
                        <pic:nvPicPr>
                          <pic:cNvPr id="0" name=""/>
                          <pic:cNvPicPr/>
                        </pic:nvPicPr>
                        <pic:blipFill>
                          <a:blip r:embed="Rc3b05cb396544184">
                            <a:extLst>
                              <a:ext xmlns:a="http://schemas.openxmlformats.org/drawingml/2006/main" uri="{28A0092B-C50C-407E-A947-70E740481C1C}">
                                <a14:useLocalDpi val="0"/>
                              </a:ext>
                            </a:extLst>
                          </a:blip>
                          <a:stretch>
                            <a:fillRect/>
                          </a:stretch>
                        </pic:blipFill>
                        <pic:spPr>
                          <a:xfrm>
                            <a:off x="0" y="0"/>
                            <a:ext cx="1314450" cy="1261233"/>
                          </a:xfrm>
                          <a:prstGeom prst="rect">
                            <a:avLst/>
                          </a:prstGeom>
                        </pic:spPr>
                      </pic:pic>
                    </a:graphicData>
                  </a:graphic>
                </wp:inline>
              </w:drawing>
            </w:r>
          </w:p>
        </w:tc>
      </w:tr>
    </w:tbl>
    <w:p w:rsidR="00F02163" w:rsidRDefault="00C82BC3" w14:paraId="429FDB50" w14:textId="3ED58D91"/>
    <w:sectPr w:rsidR="00F02163" w:rsidSect="00C645C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Infant Md">
    <w:altName w:val="Times New Roman"/>
    <w:charset w:val="00"/>
    <w:family w:val="auto"/>
    <w:pitch w:val="variable"/>
    <w:sig w:usb0="00000003"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9e69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C1"/>
    <w:rsid w:val="00066712"/>
    <w:rsid w:val="00086F12"/>
    <w:rsid w:val="000A66E4"/>
    <w:rsid w:val="000C6707"/>
    <w:rsid w:val="000D6265"/>
    <w:rsid w:val="000E3547"/>
    <w:rsid w:val="00127EC7"/>
    <w:rsid w:val="0013270A"/>
    <w:rsid w:val="002307E9"/>
    <w:rsid w:val="00287915"/>
    <w:rsid w:val="003245CB"/>
    <w:rsid w:val="0051002F"/>
    <w:rsid w:val="005A47CB"/>
    <w:rsid w:val="00646B07"/>
    <w:rsid w:val="006540FA"/>
    <w:rsid w:val="00672578"/>
    <w:rsid w:val="006F76EB"/>
    <w:rsid w:val="00703CDE"/>
    <w:rsid w:val="007079A6"/>
    <w:rsid w:val="0075706C"/>
    <w:rsid w:val="007E3C6F"/>
    <w:rsid w:val="00870B08"/>
    <w:rsid w:val="00960B2D"/>
    <w:rsid w:val="009657C5"/>
    <w:rsid w:val="00A71464"/>
    <w:rsid w:val="00B8036F"/>
    <w:rsid w:val="00BB5F69"/>
    <w:rsid w:val="00BC454B"/>
    <w:rsid w:val="00C56828"/>
    <w:rsid w:val="00C645C1"/>
    <w:rsid w:val="00C82BC3"/>
    <w:rsid w:val="00DD7273"/>
    <w:rsid w:val="00E40F14"/>
    <w:rsid w:val="00EA3975"/>
    <w:rsid w:val="00ED0E8E"/>
    <w:rsid w:val="00F30C87"/>
    <w:rsid w:val="00F458AE"/>
    <w:rsid w:val="00F66254"/>
    <w:rsid w:val="00F9000D"/>
    <w:rsid w:val="00F97E7F"/>
    <w:rsid w:val="00FD0309"/>
    <w:rsid w:val="010DAC78"/>
    <w:rsid w:val="01222EFC"/>
    <w:rsid w:val="016496B8"/>
    <w:rsid w:val="0335EA18"/>
    <w:rsid w:val="067AEE9E"/>
    <w:rsid w:val="06AF88AF"/>
    <w:rsid w:val="07FD2778"/>
    <w:rsid w:val="0952A33A"/>
    <w:rsid w:val="0F44E157"/>
    <w:rsid w:val="0FA8D6CA"/>
    <w:rsid w:val="113D4DBB"/>
    <w:rsid w:val="13CECB6E"/>
    <w:rsid w:val="140F223C"/>
    <w:rsid w:val="153E0788"/>
    <w:rsid w:val="16199BBD"/>
    <w:rsid w:val="18E84429"/>
    <w:rsid w:val="1A285DBD"/>
    <w:rsid w:val="1A3AFA94"/>
    <w:rsid w:val="1A3BE065"/>
    <w:rsid w:val="1A8B2E0B"/>
    <w:rsid w:val="1AADE140"/>
    <w:rsid w:val="1AB2C9AF"/>
    <w:rsid w:val="1B898FA0"/>
    <w:rsid w:val="1C68F74A"/>
    <w:rsid w:val="1C709183"/>
    <w:rsid w:val="1CC6CF39"/>
    <w:rsid w:val="1D8D2EAD"/>
    <w:rsid w:val="1E680CD4"/>
    <w:rsid w:val="1E91EBAA"/>
    <w:rsid w:val="1EA1507C"/>
    <w:rsid w:val="1FBF39DD"/>
    <w:rsid w:val="24C6CBA0"/>
    <w:rsid w:val="24DB00F2"/>
    <w:rsid w:val="260E461E"/>
    <w:rsid w:val="26B11872"/>
    <w:rsid w:val="273DE003"/>
    <w:rsid w:val="27BC7D74"/>
    <w:rsid w:val="285A1F8B"/>
    <w:rsid w:val="28FE1E8C"/>
    <w:rsid w:val="2AE28279"/>
    <w:rsid w:val="2AF64D61"/>
    <w:rsid w:val="2C4085C7"/>
    <w:rsid w:val="2C8119DE"/>
    <w:rsid w:val="2D6D035D"/>
    <w:rsid w:val="3102AF13"/>
    <w:rsid w:val="32693155"/>
    <w:rsid w:val="353CED1D"/>
    <w:rsid w:val="354D37C4"/>
    <w:rsid w:val="363FDE92"/>
    <w:rsid w:val="3A8B5A40"/>
    <w:rsid w:val="3A9ACF8A"/>
    <w:rsid w:val="3B9CAAE4"/>
    <w:rsid w:val="404D573A"/>
    <w:rsid w:val="40E88389"/>
    <w:rsid w:val="411D809B"/>
    <w:rsid w:val="413B88AB"/>
    <w:rsid w:val="4273C201"/>
    <w:rsid w:val="448535D1"/>
    <w:rsid w:val="49532C72"/>
    <w:rsid w:val="4AA00989"/>
    <w:rsid w:val="4AD88389"/>
    <w:rsid w:val="4AEF0820"/>
    <w:rsid w:val="4B95A895"/>
    <w:rsid w:val="4C257E24"/>
    <w:rsid w:val="4C991947"/>
    <w:rsid w:val="4CAE4036"/>
    <w:rsid w:val="4D8FFF3C"/>
    <w:rsid w:val="4E15AFDC"/>
    <w:rsid w:val="50004F65"/>
    <w:rsid w:val="500F7D3C"/>
    <w:rsid w:val="50797C69"/>
    <w:rsid w:val="508F3A74"/>
    <w:rsid w:val="549ED37F"/>
    <w:rsid w:val="576B197A"/>
    <w:rsid w:val="59A0C972"/>
    <w:rsid w:val="5BC5095D"/>
    <w:rsid w:val="5D578EEB"/>
    <w:rsid w:val="5D61B842"/>
    <w:rsid w:val="5DEA9F33"/>
    <w:rsid w:val="5E719721"/>
    <w:rsid w:val="5EF22038"/>
    <w:rsid w:val="5F0E156B"/>
    <w:rsid w:val="5F17171C"/>
    <w:rsid w:val="5F7789D7"/>
    <w:rsid w:val="5FE90AB6"/>
    <w:rsid w:val="604384D6"/>
    <w:rsid w:val="60EDA8C1"/>
    <w:rsid w:val="610E87AF"/>
    <w:rsid w:val="6282EF32"/>
    <w:rsid w:val="62D92D0D"/>
    <w:rsid w:val="642B9B94"/>
    <w:rsid w:val="6524E899"/>
    <w:rsid w:val="659B87C1"/>
    <w:rsid w:val="68089086"/>
    <w:rsid w:val="6BC69EF0"/>
    <w:rsid w:val="6BFC03DB"/>
    <w:rsid w:val="6CBEEDDE"/>
    <w:rsid w:val="6F2D1C2D"/>
    <w:rsid w:val="7030DE97"/>
    <w:rsid w:val="707A8FCF"/>
    <w:rsid w:val="71E572B1"/>
    <w:rsid w:val="73018BED"/>
    <w:rsid w:val="742BF0B7"/>
    <w:rsid w:val="74844EF2"/>
    <w:rsid w:val="74B05316"/>
    <w:rsid w:val="77538E6D"/>
    <w:rsid w:val="78EE2A55"/>
    <w:rsid w:val="7A2AEB24"/>
    <w:rsid w:val="7CF89AF0"/>
    <w:rsid w:val="7DB6A837"/>
    <w:rsid w:val="7DFB442E"/>
    <w:rsid w:val="7F186F1C"/>
    <w:rsid w:val="7F1F54E7"/>
    <w:rsid w:val="7F686514"/>
    <w:rsid w:val="7FBED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A3F2"/>
  <w15:docId w15:val="{29F5321D-7C3B-489A-8C1E-B3891653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C645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645C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645C1"/>
    <w:rPr>
      <w:rFonts w:ascii="Tahoma" w:hAnsi="Tahoma" w:cs="Tahoma"/>
      <w:sz w:val="16"/>
      <w:szCs w:val="16"/>
    </w:rPr>
  </w:style>
  <w:style w:type="character" w:styleId="Hyperlink">
    <w:name w:val="Hyperlink"/>
    <w:basedOn w:val="DefaultParagraphFont"/>
    <w:uiPriority w:val="99"/>
    <w:unhideWhenUsed/>
    <w:rsid w:val="006F76EB"/>
    <w:rPr>
      <w:color w:val="0000FF" w:themeColor="hyperlink"/>
      <w:u w:val="single"/>
    </w:rPr>
  </w:style>
  <w:style w:type="paragraph" w:styleId="ListParagraph">
    <w:uiPriority w:val="34"/>
    <w:name w:val="List Paragraph"/>
    <w:basedOn w:val="Normal"/>
    <w:qFormat/>
    <w:rsid w:val="2C8119D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11" /><Relationship Type="http://schemas.openxmlformats.org/officeDocument/2006/relationships/numbering" Target="numbering.xml" Id="R5d3749ddf247421d" /><Relationship Type="http://schemas.openxmlformats.org/officeDocument/2006/relationships/image" Target="/media/image9.png" Id="R3f28986ca11c4f5f" /><Relationship Type="http://schemas.openxmlformats.org/officeDocument/2006/relationships/image" Target="/media/imagea.png" Id="Rc3b05cb3965441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MaucPrCraigR</dc:creator>
  <lastModifiedBy>Miss Mair</lastModifiedBy>
  <revision>7</revision>
  <dcterms:created xsi:type="dcterms:W3CDTF">2024-09-30T12:41:00.0000000Z</dcterms:created>
  <dcterms:modified xsi:type="dcterms:W3CDTF">2024-10-28T14:14:07.4822094Z</dcterms:modified>
</coreProperties>
</file>