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672578" w:rsidR="00C645C1" w:rsidP="4B0C7447" w:rsidRDefault="00B8036F" w14:paraId="03081797" w14:textId="04A5D63F">
      <w:pPr>
        <w:rPr>
          <w:rFonts w:ascii="Sassoon Infant Md" w:hAnsi="Sassoon Infant Md"/>
          <w:sz w:val="20"/>
          <w:szCs w:val="20"/>
          <w:u w:val="single"/>
        </w:rPr>
      </w:pPr>
      <w:bookmarkStart w:name="_GoBack" w:id="0"/>
      <w:bookmarkEnd w:id="0"/>
      <w:r w:rsidRPr="23293839" w:rsidR="00B8036F">
        <w:rPr>
          <w:rFonts w:ascii="Sassoon Infant Md" w:hAnsi="Sassoon Infant Md"/>
          <w:sz w:val="20"/>
          <w:szCs w:val="20"/>
          <w:u w:val="single"/>
        </w:rPr>
        <w:t xml:space="preserve">Week beginning: </w:t>
      </w:r>
      <w:r w:rsidRPr="23293839" w:rsidR="06B118C7">
        <w:rPr>
          <w:rFonts w:ascii="Sassoon Infant Md" w:hAnsi="Sassoon Infant Md"/>
          <w:sz w:val="20"/>
          <w:szCs w:val="20"/>
          <w:u w:val="single"/>
        </w:rPr>
        <w:t>4</w:t>
      </w:r>
      <w:r w:rsidRPr="23293839" w:rsidR="00010C57">
        <w:rPr>
          <w:rFonts w:ascii="Sassoon Infant Md" w:hAnsi="Sassoon Infant Md"/>
          <w:sz w:val="20"/>
          <w:szCs w:val="20"/>
          <w:u w:val="single"/>
        </w:rPr>
        <w:t>.1</w:t>
      </w:r>
      <w:r w:rsidRPr="23293839" w:rsidR="03B2AB97">
        <w:rPr>
          <w:rFonts w:ascii="Sassoon Infant Md" w:hAnsi="Sassoon Infant Md"/>
          <w:sz w:val="20"/>
          <w:szCs w:val="20"/>
          <w:u w:val="single"/>
        </w:rPr>
        <w:t>2</w:t>
      </w:r>
      <w:r w:rsidRPr="23293839" w:rsidR="00086F12">
        <w:rPr>
          <w:rFonts w:ascii="Sassoon Infant Md" w:hAnsi="Sassoon Infant Md"/>
          <w:sz w:val="20"/>
          <w:szCs w:val="20"/>
          <w:u w:val="single"/>
        </w:rPr>
        <w:t>.2</w:t>
      </w:r>
      <w:r w:rsidRPr="23293839" w:rsidR="32FEC8DB">
        <w:rPr>
          <w:rFonts w:ascii="Sassoon Infant Md" w:hAnsi="Sassoon Infant Md"/>
          <w:sz w:val="20"/>
          <w:szCs w:val="20"/>
          <w:u w:val="single"/>
        </w:rPr>
        <w:t>3</w:t>
      </w:r>
      <w:r w:rsidRPr="23293839" w:rsidR="00C645C1">
        <w:rPr>
          <w:rFonts w:ascii="Sassoon Infant Md" w:hAnsi="Sassoon Infant Md"/>
          <w:sz w:val="20"/>
          <w:szCs w:val="20"/>
        </w:rPr>
        <w:t xml:space="preserve">                                               </w:t>
      </w:r>
      <w:r w:rsidRPr="23293839" w:rsidR="00086F12">
        <w:rPr>
          <w:rFonts w:ascii="Sassoon Infant Md" w:hAnsi="Sassoon Infant Md"/>
          <w:sz w:val="20"/>
          <w:szCs w:val="20"/>
          <w:u w:val="single"/>
        </w:rPr>
        <w:t>Primary 1</w:t>
      </w:r>
    </w:p>
    <w:p w:rsidRPr="00672578" w:rsidR="00EA3975" w:rsidRDefault="00870B08" w14:paraId="687DA750" w14:textId="6A310F0A">
      <w:pPr>
        <w:rPr>
          <w:rFonts w:ascii="Sassoon Infant Md" w:hAnsi="Sassoon Infant Md"/>
          <w:sz w:val="20"/>
        </w:rPr>
      </w:pPr>
      <w:r w:rsidRPr="00672578">
        <w:rPr>
          <w:rFonts w:ascii="Sassoon Infant Md" w:hAnsi="Sassoon Infant Md"/>
          <w:sz w:val="20"/>
        </w:rPr>
        <w:t xml:space="preserve">This is an update of some of our learning in Primary 1 </w:t>
      </w:r>
      <w:r w:rsidR="00114A59">
        <w:rPr>
          <w:rFonts w:ascii="Sassoon Infant Md" w:hAnsi="Sassoon Infant Md"/>
          <w:sz w:val="20"/>
        </w:rPr>
        <w:t>this week.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6204"/>
        <w:gridCol w:w="3945"/>
        <w:gridCol w:w="4025"/>
      </w:tblGrid>
      <w:tr w:rsidRPr="00672578" w:rsidR="00C645C1" w:rsidTr="498E634B" w14:paraId="06D29E0C" w14:textId="77777777">
        <w:tc>
          <w:tcPr>
            <w:tcW w:w="6204" w:type="dxa"/>
            <w:tcMar/>
          </w:tcPr>
          <w:p w:rsidRPr="00672578" w:rsidR="00C645C1" w:rsidRDefault="00C645C1" w14:paraId="37888F64" w14:textId="77777777">
            <w:pPr>
              <w:rPr>
                <w:rFonts w:ascii="Sassoon Infant Md" w:hAnsi="Sassoon Infant Md"/>
                <w:sz w:val="20"/>
              </w:rPr>
            </w:pPr>
            <w:r w:rsidRPr="00672578">
              <w:rPr>
                <w:rFonts w:ascii="Sassoon Infant Md" w:hAnsi="Sassoon Infant Md"/>
                <w:color w:val="FF0000"/>
                <w:sz w:val="20"/>
              </w:rPr>
              <w:t xml:space="preserve">Literacy </w:t>
            </w:r>
          </w:p>
        </w:tc>
        <w:tc>
          <w:tcPr>
            <w:tcW w:w="3945" w:type="dxa"/>
            <w:tcMar/>
          </w:tcPr>
          <w:p w:rsidRPr="00672578" w:rsidR="00C645C1" w:rsidRDefault="00C645C1" w14:paraId="0CF1CC51" w14:textId="77777777">
            <w:pPr>
              <w:rPr>
                <w:rFonts w:ascii="Sassoon Infant Md" w:hAnsi="Sassoon Infant Md"/>
                <w:sz w:val="20"/>
              </w:rPr>
            </w:pPr>
            <w:r w:rsidRPr="00672578">
              <w:rPr>
                <w:rFonts w:ascii="Sassoon Infant Md" w:hAnsi="Sassoon Infant Md"/>
                <w:color w:val="31849B" w:themeColor="accent5" w:themeShade="BF"/>
                <w:sz w:val="20"/>
              </w:rPr>
              <w:t xml:space="preserve">Numeracy </w:t>
            </w:r>
          </w:p>
        </w:tc>
        <w:tc>
          <w:tcPr>
            <w:tcW w:w="4025" w:type="dxa"/>
            <w:tcMar/>
          </w:tcPr>
          <w:p w:rsidRPr="00672578" w:rsidR="00C645C1" w:rsidRDefault="00C645C1" w14:paraId="333802DD" w14:textId="77777777">
            <w:pPr>
              <w:rPr>
                <w:rFonts w:ascii="Sassoon Infant Md" w:hAnsi="Sassoon Infant Md"/>
                <w:sz w:val="20"/>
              </w:rPr>
            </w:pPr>
            <w:r w:rsidRPr="00672578">
              <w:rPr>
                <w:rFonts w:ascii="Sassoon Infant Md" w:hAnsi="Sassoon Infant Md"/>
                <w:color w:val="9BBB59" w:themeColor="accent3"/>
                <w:sz w:val="20"/>
              </w:rPr>
              <w:t xml:space="preserve">Health and Wellbeing </w:t>
            </w:r>
          </w:p>
        </w:tc>
      </w:tr>
      <w:tr w:rsidRPr="00672578" w:rsidR="00C645C1" w:rsidTr="498E634B" w14:paraId="56883681" w14:textId="77777777">
        <w:trPr>
          <w:trHeight w:val="5802"/>
        </w:trPr>
        <w:tc>
          <w:tcPr>
            <w:tcW w:w="6204" w:type="dxa"/>
            <w:tcMar/>
          </w:tcPr>
          <w:p w:rsidRPr="00672578" w:rsidR="000C6707" w:rsidP="58F0AB66" w:rsidRDefault="000C6707" w14:paraId="51D397D6" w14:textId="594C82A8">
            <w:pPr>
              <w:pStyle w:val="Normal"/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</w:pPr>
            <w:r w:rsidRPr="58F0AB66" w:rsidR="000C6707"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  <w:t>Phonics</w:t>
            </w:r>
          </w:p>
          <w:p w:rsidR="00870B08" w:rsidP="58F0AB66" w:rsidRDefault="00870B08" w14:paraId="1F9B693D" w14:textId="312AF1FE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  <w:r w:rsidRPr="67869DD0" w:rsidR="00870B08">
              <w:rPr>
                <w:rFonts w:ascii="Sassoon Infant Md" w:hAnsi="Sassoon Infant Md"/>
                <w:sz w:val="20"/>
                <w:szCs w:val="20"/>
              </w:rPr>
              <w:t xml:space="preserve">We have </w:t>
            </w:r>
            <w:r w:rsidRPr="67869DD0" w:rsidR="006E69CB">
              <w:rPr>
                <w:rFonts w:ascii="Sassoon Infant Md" w:hAnsi="Sassoon Infant Md"/>
                <w:sz w:val="20"/>
                <w:szCs w:val="20"/>
              </w:rPr>
              <w:t>been</w:t>
            </w:r>
            <w:r w:rsidRPr="67869DD0" w:rsidR="00870B08">
              <w:rPr>
                <w:rFonts w:ascii="Sassoon Infant Md" w:hAnsi="Sassoon Infant Md"/>
                <w:sz w:val="20"/>
                <w:szCs w:val="20"/>
              </w:rPr>
              <w:t xml:space="preserve"> learning</w:t>
            </w:r>
            <w:r w:rsidRPr="67869DD0" w:rsidR="006E69CB">
              <w:rPr>
                <w:rFonts w:ascii="Sassoon Infant Md" w:hAnsi="Sassoon Infant Md"/>
                <w:sz w:val="20"/>
                <w:szCs w:val="20"/>
              </w:rPr>
              <w:t xml:space="preserve"> to recognise and read using </w:t>
            </w:r>
            <w:r w:rsidRPr="67869DD0" w:rsidR="00870B08">
              <w:rPr>
                <w:rFonts w:ascii="Sassoon Infant Md" w:hAnsi="Sassoon Infant Md"/>
                <w:sz w:val="20"/>
                <w:szCs w:val="20"/>
              </w:rPr>
              <w:t>phonemes.</w:t>
            </w:r>
            <w:r w:rsidRPr="67869DD0" w:rsidR="006E69CB">
              <w:rPr>
                <w:rFonts w:ascii="Sassoon Infant Md" w:hAnsi="Sassoon Infant Md"/>
                <w:sz w:val="20"/>
                <w:szCs w:val="20"/>
              </w:rPr>
              <w:t xml:space="preserve"> Phonemes are the sounds that make up words.</w:t>
            </w:r>
            <w:r w:rsidRPr="67869DD0" w:rsidR="00672578">
              <w:rPr>
                <w:rFonts w:ascii="Sassoon Infant Md" w:hAnsi="Sassoon Infant Md"/>
                <w:sz w:val="20"/>
                <w:szCs w:val="20"/>
              </w:rPr>
              <w:t xml:space="preserve"> </w:t>
            </w:r>
            <w:r w:rsidRPr="67869DD0" w:rsidR="13A9FFEE">
              <w:rPr>
                <w:rFonts w:ascii="Sassoon Infant Md" w:hAnsi="Sassoon Infant Md" w:eastAsia="Sassoon Infant Md" w:cs="Sassoon Infant Md"/>
                <w:noProof w:val="0"/>
                <w:sz w:val="20"/>
                <w:szCs w:val="20"/>
                <w:lang w:val="en-GB"/>
              </w:rPr>
              <w:t>Click on the links for a short video all about the sounds we will be learning about this week.</w:t>
            </w:r>
          </w:p>
          <w:p w:rsidR="00114A59" w:rsidP="67869DD0" w:rsidRDefault="2AE43E7E" w14:paraId="5A675762" w14:textId="44BDC786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Sassoon Infant Md" w:hAnsi="Sassoon Infant Md"/>
                <w:b w:val="1"/>
                <w:bCs w:val="1"/>
                <w:color w:val="FF0000"/>
                <w:sz w:val="24"/>
                <w:szCs w:val="24"/>
              </w:rPr>
            </w:pPr>
            <w:r w:rsidRPr="67869DD0" w:rsidR="53D797B4">
              <w:rPr>
                <w:rFonts w:ascii="Sassoon Infant Md" w:hAnsi="Sassoon Infant Md"/>
                <w:b w:val="1"/>
                <w:bCs w:val="1"/>
                <w:color w:val="FF0000"/>
                <w:sz w:val="24"/>
                <w:szCs w:val="24"/>
              </w:rPr>
              <w:t>Uu</w:t>
            </w:r>
          </w:p>
          <w:p w:rsidR="00114A59" w:rsidP="58F0AB66" w:rsidRDefault="2AE43E7E" w14:paraId="3BE773AE" w14:textId="55928ACE">
            <w:pPr>
              <w:pStyle w:val="Normal"/>
            </w:pPr>
            <w:r w:rsidR="278C67A3">
              <w:drawing>
                <wp:inline wp14:editId="36416D40" wp14:anchorId="6E1F2957">
                  <wp:extent cx="2857500" cy="1600200"/>
                  <wp:effectExtent l="0" t="0" r="0" b="0"/>
                  <wp:docPr id="206688669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9e2cccbaf2d417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D08F348" w:rsidP="67869DD0" w:rsidRDefault="7D08F348" w14:paraId="4665246B" w14:textId="6FB36326">
            <w:pPr>
              <w:pStyle w:val="Normal"/>
            </w:pPr>
            <w:hyperlink r:id="R138000fdd2e54401">
              <w:r w:rsidRPr="67869DD0" w:rsidR="7D08F348">
                <w:rPr>
                  <w:rStyle w:val="Hyperlink"/>
                </w:rPr>
                <w:t>https://www.youtube.com/watch?v=mHOokD5IYOg</w:t>
              </w:r>
            </w:hyperlink>
            <w:r w:rsidR="7D08F348">
              <w:rPr/>
              <w:t xml:space="preserve"> </w:t>
            </w:r>
          </w:p>
          <w:p w:rsidR="00114A59" w:rsidP="58F0AB66" w:rsidRDefault="2AE43E7E" w14:paraId="0AAD00BE" w14:textId="78755CFE">
            <w:pPr>
              <w:rPr>
                <w:rFonts w:ascii="Sassoon Infant Md" w:hAnsi="Sassoon Infant Md"/>
                <w:b w:val="1"/>
                <w:bCs w:val="1"/>
                <w:color w:val="FF0000"/>
                <w:sz w:val="24"/>
                <w:szCs w:val="24"/>
              </w:rPr>
            </w:pPr>
            <w:r w:rsidRPr="67869DD0" w:rsidR="043AB9ED">
              <w:rPr>
                <w:rFonts w:ascii="Sassoon Infant Md" w:hAnsi="Sassoon Infant Md"/>
                <w:b w:val="1"/>
                <w:bCs w:val="1"/>
                <w:color w:val="FF0000"/>
                <w:sz w:val="24"/>
                <w:szCs w:val="24"/>
              </w:rPr>
              <w:t>Ll</w:t>
            </w:r>
          </w:p>
          <w:p w:rsidR="35446730" w:rsidP="58F0AB66" w:rsidRDefault="35446730" w14:paraId="50215DBF" w14:textId="1D6883C6">
            <w:pPr>
              <w:pStyle w:val="Normal"/>
            </w:pPr>
            <w:r w:rsidR="144E2B71">
              <w:drawing>
                <wp:inline wp14:editId="41C37C5A" wp14:anchorId="245E2A56">
                  <wp:extent cx="2638425" cy="1733550"/>
                  <wp:effectExtent l="0" t="0" r="0" b="0"/>
                  <wp:docPr id="2962804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82c8112de61439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4A59" w:rsidP="67869DD0" w:rsidRDefault="00114A59" w14:paraId="113387C1" w14:textId="30688B62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  <w:hyperlink r:id="Rea765cde485f46de">
              <w:r w:rsidRPr="67869DD0" w:rsidR="18977B40">
                <w:rPr>
                  <w:rStyle w:val="Hyperlink"/>
                </w:rPr>
                <w:t>https://www.youtube.com/watch?v=3kfvvK7GHSw</w:t>
              </w:r>
            </w:hyperlink>
          </w:p>
          <w:p w:rsidR="00114A59" w:rsidP="67869DD0" w:rsidRDefault="00114A59" w14:paraId="6D70FA52" w14:textId="107158E0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  <w:r w:rsidRPr="67869DD0" w:rsidR="00114A59"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  <w:t>Reading</w:t>
            </w:r>
          </w:p>
          <w:p w:rsidR="00114A59" w:rsidP="6A88C061" w:rsidRDefault="00114A59" w14:paraId="0062B687" w14:textId="61A37878">
            <w:pPr>
              <w:rPr>
                <w:rFonts w:ascii="Sassoon Infant Md" w:hAnsi="Sassoon Infant Md"/>
                <w:sz w:val="20"/>
                <w:szCs w:val="20"/>
              </w:rPr>
            </w:pPr>
            <w:r w:rsidRPr="498E634B" w:rsidR="00114A59">
              <w:rPr>
                <w:rFonts w:ascii="Sassoon Infant Md" w:hAnsi="Sassoon Infant Md"/>
                <w:sz w:val="20"/>
                <w:szCs w:val="20"/>
              </w:rPr>
              <w:t>Continue to practise the yellow reading words.</w:t>
            </w:r>
            <w:r w:rsidRPr="498E634B" w:rsidR="036F89AD">
              <w:rPr>
                <w:rFonts w:ascii="Sassoon Infant Md" w:hAnsi="Sassoon Infant Md"/>
                <w:sz w:val="20"/>
                <w:szCs w:val="20"/>
              </w:rPr>
              <w:t xml:space="preserve"> </w:t>
            </w:r>
            <w:r w:rsidRPr="498E634B" w:rsidR="0892B785">
              <w:rPr>
                <w:rFonts w:ascii="Sassoon Infant Md" w:hAnsi="Sassoon Infant Md"/>
                <w:sz w:val="20"/>
                <w:szCs w:val="20"/>
              </w:rPr>
              <w:t xml:space="preserve">By the end of this </w:t>
            </w:r>
            <w:r w:rsidRPr="498E634B" w:rsidR="0892B785">
              <w:rPr>
                <w:rFonts w:ascii="Sassoon Infant Md" w:hAnsi="Sassoon Infant Md"/>
                <w:sz w:val="20"/>
                <w:szCs w:val="20"/>
              </w:rPr>
              <w:t>week</w:t>
            </w:r>
            <w:r w:rsidRPr="498E634B" w:rsidR="0892B785">
              <w:rPr>
                <w:rFonts w:ascii="Sassoon Infant Md" w:hAnsi="Sassoon Infant Md"/>
                <w:sz w:val="20"/>
                <w:szCs w:val="20"/>
              </w:rPr>
              <w:t xml:space="preserve"> you</w:t>
            </w:r>
            <w:r w:rsidRPr="498E634B" w:rsidR="036F89AD">
              <w:rPr>
                <w:rFonts w:ascii="Sassoon Infant Md" w:hAnsi="Sassoon Infant Md"/>
                <w:sz w:val="20"/>
                <w:szCs w:val="20"/>
              </w:rPr>
              <w:t xml:space="preserve"> should have </w:t>
            </w:r>
            <w:r w:rsidRPr="498E634B" w:rsidR="5AF952D8">
              <w:rPr>
                <w:rFonts w:ascii="Sassoon Infant Md" w:hAnsi="Sassoon Infant Md"/>
                <w:sz w:val="20"/>
                <w:szCs w:val="20"/>
              </w:rPr>
              <w:t>3 more reading words in the word bag</w:t>
            </w:r>
            <w:r w:rsidRPr="498E634B" w:rsidR="5E345DA6">
              <w:rPr>
                <w:rFonts w:ascii="Sassoon Infant Md" w:hAnsi="Sassoon Infant Md"/>
                <w:sz w:val="20"/>
                <w:szCs w:val="20"/>
              </w:rPr>
              <w:t xml:space="preserve"> </w:t>
            </w:r>
            <w:r w:rsidRPr="498E634B" w:rsidR="5E345DA6">
              <w:rPr>
                <w:rFonts w:ascii="Sassoon Infant Md" w:hAnsi="Sassoon Infant Md"/>
                <w:color w:val="FF0000"/>
                <w:sz w:val="20"/>
                <w:szCs w:val="20"/>
              </w:rPr>
              <w:t xml:space="preserve">no, </w:t>
            </w:r>
            <w:r w:rsidRPr="498E634B" w:rsidR="5E345DA6">
              <w:rPr>
                <w:rFonts w:ascii="Sassoon Infant Md" w:hAnsi="Sassoon Infant Md"/>
                <w:color w:val="FF0000"/>
                <w:sz w:val="20"/>
                <w:szCs w:val="20"/>
              </w:rPr>
              <w:t>but,</w:t>
            </w:r>
            <w:r w:rsidRPr="498E634B" w:rsidR="5E345DA6">
              <w:rPr>
                <w:rFonts w:ascii="Sassoon Infant Md" w:hAnsi="Sassoon Infant Md"/>
                <w:color w:val="FF0000"/>
                <w:sz w:val="20"/>
                <w:szCs w:val="20"/>
              </w:rPr>
              <w:t xml:space="preserve"> a</w:t>
            </w:r>
            <w:r w:rsidRPr="498E634B" w:rsidR="5AF952D8">
              <w:rPr>
                <w:rFonts w:ascii="Sassoon Infant Md" w:hAnsi="Sassoon Infant Md"/>
                <w:sz w:val="20"/>
                <w:szCs w:val="20"/>
              </w:rPr>
              <w:t xml:space="preserve">. </w:t>
            </w:r>
            <w:r w:rsidRPr="498E634B" w:rsidR="036F89AD">
              <w:rPr>
                <w:rFonts w:ascii="Sassoon Infant Md" w:hAnsi="Sassoon Infant Md"/>
                <w:sz w:val="20"/>
                <w:szCs w:val="20"/>
              </w:rPr>
              <w:t>please spend some time practising these words.</w:t>
            </w:r>
            <w:r w:rsidRPr="498E634B" w:rsidR="00114A59">
              <w:rPr>
                <w:rFonts w:ascii="Sassoon Infant Md" w:hAnsi="Sassoon Infant Md"/>
                <w:sz w:val="20"/>
                <w:szCs w:val="20"/>
              </w:rPr>
              <w:t xml:space="preserve"> </w:t>
            </w:r>
            <w:r w:rsidRPr="498E634B" w:rsidR="00114A59">
              <w:rPr>
                <w:rFonts w:ascii="Sassoon Infant Md" w:hAnsi="Sassoon Infant Md"/>
                <w:sz w:val="20"/>
                <w:szCs w:val="20"/>
              </w:rPr>
              <w:t xml:space="preserve">Try reading a book of your choice at home. </w:t>
            </w:r>
          </w:p>
          <w:p w:rsidRPr="00672578" w:rsidR="00114A59" w:rsidP="58F0AB66" w:rsidRDefault="00114A59" w14:paraId="644EDAF5" w14:textId="68D85CF8">
            <w:pPr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</w:pPr>
            <w:r w:rsidRPr="58F0AB66" w:rsidR="5747154B"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  <w:t>Spelling</w:t>
            </w:r>
          </w:p>
          <w:p w:rsidRPr="00672578" w:rsidR="00114A59" w:rsidP="58F0AB66" w:rsidRDefault="00114A59" w14:paraId="5DD426FA" w14:textId="2A2795F3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  <w:r w:rsidRPr="498E634B" w:rsidR="5747154B">
              <w:rPr>
                <w:rFonts w:ascii="Sassoon Infant Md" w:hAnsi="Sassoon Infant Md"/>
                <w:sz w:val="20"/>
                <w:szCs w:val="20"/>
              </w:rPr>
              <w:t xml:space="preserve">This week we will be learning the spelling words </w:t>
            </w:r>
            <w:r w:rsidRPr="498E634B" w:rsidR="5F89510C">
              <w:rPr>
                <w:rFonts w:ascii="Sassoon Infant Md" w:hAnsi="Sassoon Infant Md"/>
                <w:sz w:val="20"/>
                <w:szCs w:val="20"/>
              </w:rPr>
              <w:t>‘</w:t>
            </w:r>
            <w:r w:rsidRPr="498E634B" w:rsidR="0B091504">
              <w:rPr>
                <w:rFonts w:ascii="Sassoon Infant Md" w:hAnsi="Sassoon Infant Md"/>
                <w:sz w:val="20"/>
                <w:szCs w:val="20"/>
              </w:rPr>
              <w:t>can</w:t>
            </w:r>
            <w:r w:rsidRPr="498E634B" w:rsidR="5F89510C">
              <w:rPr>
                <w:rFonts w:ascii="Sassoon Infant Md" w:hAnsi="Sassoon Infant Md"/>
                <w:sz w:val="20"/>
                <w:szCs w:val="20"/>
              </w:rPr>
              <w:t>’,</w:t>
            </w:r>
            <w:r w:rsidRPr="498E634B" w:rsidR="5F89510C">
              <w:rPr>
                <w:rFonts w:ascii="Sassoon Infant Md" w:hAnsi="Sassoon Infant Md"/>
                <w:sz w:val="20"/>
                <w:szCs w:val="20"/>
              </w:rPr>
              <w:t xml:space="preserve"> ‘</w:t>
            </w:r>
            <w:r w:rsidRPr="498E634B" w:rsidR="006C6067">
              <w:rPr>
                <w:rFonts w:ascii="Sassoon Infant Md" w:hAnsi="Sassoon Infant Md"/>
                <w:sz w:val="20"/>
                <w:szCs w:val="20"/>
              </w:rPr>
              <w:t>we</w:t>
            </w:r>
            <w:r w:rsidRPr="498E634B" w:rsidR="5F89510C">
              <w:rPr>
                <w:rFonts w:ascii="Sassoon Infant Md" w:hAnsi="Sassoon Infant Md"/>
                <w:sz w:val="20"/>
                <w:szCs w:val="20"/>
              </w:rPr>
              <w:t>’ and ‘</w:t>
            </w:r>
            <w:r w:rsidRPr="498E634B" w:rsidR="0571DA47">
              <w:rPr>
                <w:rFonts w:ascii="Sassoon Infant Md" w:hAnsi="Sassoon Infant Md"/>
                <w:sz w:val="20"/>
                <w:szCs w:val="20"/>
              </w:rPr>
              <w:t>into</w:t>
            </w:r>
            <w:r w:rsidRPr="498E634B" w:rsidR="5F89510C">
              <w:rPr>
                <w:rFonts w:ascii="Sassoon Infant Md" w:hAnsi="Sassoon Infant Md"/>
                <w:sz w:val="20"/>
                <w:szCs w:val="20"/>
              </w:rPr>
              <w:t>’</w:t>
            </w:r>
            <w:r w:rsidRPr="498E634B" w:rsidR="5747154B">
              <w:rPr>
                <w:rFonts w:ascii="Sassoon Infant Md" w:hAnsi="Sassoon Infant Md"/>
                <w:sz w:val="20"/>
                <w:szCs w:val="20"/>
              </w:rPr>
              <w:t>.</w:t>
            </w:r>
            <w:r w:rsidRPr="498E634B" w:rsidR="4A334D04">
              <w:rPr>
                <w:rFonts w:ascii="Sassoon Infant Md" w:hAnsi="Sassoon Infant Md"/>
                <w:sz w:val="20"/>
                <w:szCs w:val="20"/>
              </w:rPr>
              <w:t xml:space="preserve"> Try writing these words down at home or you may want to make them out of playdoh or stones on the ground.</w:t>
            </w:r>
          </w:p>
        </w:tc>
        <w:tc>
          <w:tcPr>
            <w:tcW w:w="3945" w:type="dxa"/>
            <w:tcMar/>
          </w:tcPr>
          <w:p w:rsidR="00114A59" w:rsidP="63CCC7E6" w:rsidRDefault="00114A59" w14:paraId="44445E87" w14:textId="48B518F4">
            <w:pPr>
              <w:rPr>
                <w:rFonts w:ascii="Sassoon Infant Md" w:hAnsi="Sassoon Infant Md"/>
                <w:sz w:val="20"/>
                <w:szCs w:val="20"/>
              </w:rPr>
            </w:pPr>
            <w:r w:rsidRPr="5372DF84" w:rsidR="00BE5F09">
              <w:rPr>
                <w:rFonts w:ascii="Sassoon Infant Md" w:hAnsi="Sassoon Infant Md"/>
                <w:sz w:val="20"/>
                <w:szCs w:val="20"/>
              </w:rPr>
              <w:t>We have been building our confidence with counting items, matching quantities to numerals and ordering numbers.</w:t>
            </w:r>
            <w:r w:rsidRPr="5372DF84" w:rsidR="03D9AEAE">
              <w:rPr>
                <w:rFonts w:ascii="Sassoon Infant Md" w:hAnsi="Sassoon Infant Md"/>
                <w:sz w:val="20"/>
                <w:szCs w:val="20"/>
              </w:rPr>
              <w:t xml:space="preserve"> </w:t>
            </w:r>
            <w:r w:rsidRPr="5372DF84" w:rsidR="007F5DE3">
              <w:rPr>
                <w:rFonts w:ascii="Sassoon Infant Md" w:hAnsi="Sassoon Infant Md"/>
                <w:sz w:val="20"/>
                <w:szCs w:val="20"/>
              </w:rPr>
              <w:t xml:space="preserve">We </w:t>
            </w:r>
            <w:r w:rsidRPr="5372DF84" w:rsidR="2524EFD3">
              <w:rPr>
                <w:rFonts w:ascii="Sassoon Infant Md" w:hAnsi="Sassoon Infant Md"/>
                <w:sz w:val="20"/>
                <w:szCs w:val="20"/>
              </w:rPr>
              <w:t>have been learning about</w:t>
            </w:r>
            <w:r w:rsidRPr="5372DF84" w:rsidR="007F5DE3">
              <w:rPr>
                <w:rFonts w:ascii="Sassoon Infant Md" w:hAnsi="Sassoon Infant Md"/>
                <w:sz w:val="20"/>
                <w:szCs w:val="20"/>
              </w:rPr>
              <w:t xml:space="preserve"> combining two quantities and working out how </w:t>
            </w:r>
            <w:r w:rsidRPr="5372DF84" w:rsidR="00C97D27">
              <w:rPr>
                <w:rFonts w:ascii="Sassoon Infant Md" w:hAnsi="Sassoon Infant Md"/>
                <w:sz w:val="20"/>
                <w:szCs w:val="20"/>
              </w:rPr>
              <w:t xml:space="preserve">many </w:t>
            </w:r>
            <w:r w:rsidRPr="5372DF84" w:rsidR="007F5DE3">
              <w:rPr>
                <w:rFonts w:ascii="Sassoon Infant Md" w:hAnsi="Sassoon Infant Md"/>
                <w:sz w:val="20"/>
                <w:szCs w:val="20"/>
              </w:rPr>
              <w:t>there are all together.</w:t>
            </w:r>
            <w:r w:rsidRPr="5372DF84" w:rsidR="6E09C305">
              <w:rPr>
                <w:rFonts w:ascii="Sassoon Infant Md" w:hAnsi="Sassoon Infant Md"/>
                <w:sz w:val="20"/>
                <w:szCs w:val="20"/>
              </w:rPr>
              <w:t xml:space="preserve"> </w:t>
            </w:r>
            <w:r w:rsidRPr="5372DF84" w:rsidR="5FD180D9">
              <w:rPr>
                <w:rFonts w:ascii="Sassoon Infant Md" w:hAnsi="Sassoon Infant Md"/>
                <w:sz w:val="20"/>
                <w:szCs w:val="20"/>
              </w:rPr>
              <w:t xml:space="preserve">We </w:t>
            </w:r>
            <w:r w:rsidRPr="5372DF84" w:rsidR="4D0D6761">
              <w:rPr>
                <w:rFonts w:ascii="Sassoon Infant Md" w:hAnsi="Sassoon Infant Md"/>
                <w:sz w:val="20"/>
                <w:szCs w:val="20"/>
              </w:rPr>
              <w:t>have also been learning</w:t>
            </w:r>
            <w:r w:rsidRPr="5372DF84" w:rsidR="5FD180D9">
              <w:rPr>
                <w:rFonts w:ascii="Sassoon Infant Md" w:hAnsi="Sassoon Infant Md"/>
                <w:sz w:val="20"/>
                <w:szCs w:val="20"/>
              </w:rPr>
              <w:t xml:space="preserve"> to </w:t>
            </w:r>
            <w:r w:rsidRPr="5372DF84" w:rsidR="1A109652">
              <w:rPr>
                <w:rFonts w:ascii="Sassoon Infant Md" w:hAnsi="Sassoon Infant Md"/>
                <w:sz w:val="20"/>
                <w:szCs w:val="20"/>
              </w:rPr>
              <w:t>add</w:t>
            </w:r>
            <w:r w:rsidRPr="5372DF84" w:rsidR="41133AF8">
              <w:rPr>
                <w:rFonts w:ascii="Sassoon Infant Md" w:hAnsi="Sassoon Infant Md"/>
                <w:sz w:val="20"/>
                <w:szCs w:val="20"/>
              </w:rPr>
              <w:t xml:space="preserve"> </w:t>
            </w:r>
            <w:r w:rsidRPr="5372DF84" w:rsidR="1A109652">
              <w:rPr>
                <w:rFonts w:ascii="Sassoon Infant Md" w:hAnsi="Sassoon Infant Md"/>
                <w:sz w:val="20"/>
                <w:szCs w:val="20"/>
              </w:rPr>
              <w:t>on one</w:t>
            </w:r>
            <w:r w:rsidRPr="5372DF84" w:rsidR="0C60EE54">
              <w:rPr>
                <w:rFonts w:ascii="Sassoon Infant Md" w:hAnsi="Sassoon Infant Md"/>
                <w:sz w:val="20"/>
                <w:szCs w:val="20"/>
              </w:rPr>
              <w:t xml:space="preserve"> by counting from any given number.</w:t>
            </w:r>
          </w:p>
          <w:p w:rsidR="64B8FB78" w:rsidP="5372DF84" w:rsidRDefault="64B8FB78" w14:paraId="60976D30" w14:textId="41069C0A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  <w:r w:rsidRPr="498E634B" w:rsidR="64B8FB78">
              <w:rPr>
                <w:rFonts w:ascii="Sassoon Infant Md" w:hAnsi="Sassoon Infant Md"/>
                <w:sz w:val="20"/>
                <w:szCs w:val="20"/>
              </w:rPr>
              <w:t xml:space="preserve">Click on the link to go to the </w:t>
            </w:r>
            <w:r w:rsidRPr="498E634B" w:rsidR="64B8FB78">
              <w:rPr>
                <w:rFonts w:ascii="Sassoon Infant Md" w:hAnsi="Sassoon Infant Md"/>
                <w:sz w:val="20"/>
                <w:szCs w:val="20"/>
              </w:rPr>
              <w:t>topmarks</w:t>
            </w:r>
            <w:r w:rsidRPr="498E634B" w:rsidR="64B8FB78">
              <w:rPr>
                <w:rFonts w:ascii="Sassoon Infant Md" w:hAnsi="Sassoon Infant Md"/>
                <w:sz w:val="20"/>
                <w:szCs w:val="20"/>
              </w:rPr>
              <w:t xml:space="preserve"> game. Go to </w:t>
            </w:r>
            <w:r w:rsidRPr="498E634B" w:rsidR="64B8FB78">
              <w:rPr>
                <w:rFonts w:ascii="Sassoon Infant Md" w:hAnsi="Sassoon Infant Md"/>
                <w:sz w:val="20"/>
                <w:szCs w:val="20"/>
              </w:rPr>
              <w:t>up</w:t>
            </w:r>
            <w:r w:rsidRPr="498E634B" w:rsidR="444897B7">
              <w:rPr>
                <w:rFonts w:ascii="Sassoon Infant Md" w:hAnsi="Sassoon Infant Md"/>
                <w:sz w:val="20"/>
                <w:szCs w:val="20"/>
              </w:rPr>
              <w:t xml:space="preserve"> </w:t>
            </w:r>
            <w:r w:rsidRPr="498E634B" w:rsidR="64B8FB78">
              <w:rPr>
                <w:rFonts w:ascii="Sassoon Infant Md" w:hAnsi="Sassoon Infant Md"/>
                <w:sz w:val="20"/>
                <w:szCs w:val="20"/>
              </w:rPr>
              <w:t>to</w:t>
            </w:r>
            <w:r w:rsidRPr="498E634B" w:rsidR="64B8FB78">
              <w:rPr>
                <w:rFonts w:ascii="Sassoon Infant Md" w:hAnsi="Sassoon Infant Md"/>
                <w:sz w:val="20"/>
                <w:szCs w:val="20"/>
              </w:rPr>
              <w:t xml:space="preserve"> 10 and 1 more.</w:t>
            </w:r>
          </w:p>
          <w:p w:rsidR="64B8FB78" w:rsidP="5372DF84" w:rsidRDefault="64B8FB78" w14:paraId="7118B466" w14:textId="04C6BE35">
            <w:pPr>
              <w:pStyle w:val="Normal"/>
            </w:pPr>
            <w:r w:rsidR="64B8FB78">
              <w:drawing>
                <wp:inline wp14:editId="0C700B08" wp14:anchorId="38361DE8">
                  <wp:extent cx="2362200" cy="1533525"/>
                  <wp:effectExtent l="0" t="0" r="0" b="0"/>
                  <wp:docPr id="88830677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740f936bec34ba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3d91f583d5a64ffc">
              <w:r w:rsidRPr="5372DF84" w:rsidR="64B8FB78">
                <w:rPr>
                  <w:rStyle w:val="Hyperlink"/>
                  <w:rFonts w:ascii="Lato" w:hAnsi="Lato" w:eastAsia="Lato" w:cs="Lato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https://www.topmarks.co.uk/maths-games/robot-more-or-less</w:t>
              </w:r>
            </w:hyperlink>
          </w:p>
          <w:p w:rsidR="3BBBDA09" w:rsidP="58F0AB66" w:rsidRDefault="3BBBDA09" w14:paraId="5CD85208" w14:textId="19D56CDC">
            <w:pPr>
              <w:rPr>
                <w:rFonts w:ascii="Sassoon Infant Rg" w:hAnsi="Sassoon Infant Rg" w:eastAsia="Sassoon Infant Rg" w:cs="Sassoon Infant Rg"/>
                <w:sz w:val="20"/>
                <w:szCs w:val="20"/>
              </w:rPr>
            </w:pPr>
            <w:r w:rsidRPr="67869DD0" w:rsidR="3BBBDA09">
              <w:rPr>
                <w:rFonts w:ascii="Sassoon Infant Md" w:hAnsi="Sassoon Infant Md"/>
                <w:b w:val="1"/>
                <w:bCs w:val="1"/>
                <w:sz w:val="20"/>
                <w:szCs w:val="20"/>
              </w:rPr>
              <w:t>Activit</w:t>
            </w:r>
            <w:r w:rsidRPr="67869DD0" w:rsidR="04854E59">
              <w:rPr>
                <w:rFonts w:ascii="Sassoon Infant Md" w:hAnsi="Sassoon Infant Md"/>
                <w:b w:val="1"/>
                <w:bCs w:val="1"/>
                <w:sz w:val="20"/>
                <w:szCs w:val="20"/>
              </w:rPr>
              <w:t>y</w:t>
            </w:r>
          </w:p>
          <w:p w:rsidR="38F7A2DD" w:rsidP="498E634B" w:rsidRDefault="38F7A2DD" w14:paraId="4185B90E" w14:textId="181A996A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Sassoon Infant Md" w:hAnsi="Sassoon Infant Md"/>
                <w:sz w:val="20"/>
                <w:szCs w:val="20"/>
              </w:rPr>
            </w:pPr>
            <w:r w:rsidRPr="498E634B" w:rsidR="7AC8F565">
              <w:rPr>
                <w:rFonts w:ascii="Sassoon Infant Md" w:hAnsi="Sassoon Infant Md"/>
                <w:sz w:val="20"/>
                <w:szCs w:val="20"/>
              </w:rPr>
              <w:t xml:space="preserve">For the next 2 weeks </w:t>
            </w:r>
            <w:r w:rsidRPr="498E634B" w:rsidR="38F7A2DD">
              <w:rPr>
                <w:rFonts w:ascii="Sassoon Infant Md" w:hAnsi="Sassoon Infant Md"/>
                <w:sz w:val="20"/>
                <w:szCs w:val="20"/>
              </w:rPr>
              <w:t xml:space="preserve">we will be doing some numeracy activities based on the story ‘Mogs Christmas.’ </w:t>
            </w:r>
          </w:p>
          <w:p w:rsidR="38F7A2DD" w:rsidP="67869DD0" w:rsidRDefault="38F7A2DD" w14:paraId="4AEB4D98" w14:textId="4C0E6827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Sassoon Infant Md" w:hAnsi="Sassoon Infant Md"/>
                <w:sz w:val="20"/>
                <w:szCs w:val="20"/>
              </w:rPr>
            </w:pPr>
            <w:r w:rsidRPr="498E634B" w:rsidR="38F7A2DD">
              <w:rPr>
                <w:rFonts w:ascii="Sassoon Infant Md" w:hAnsi="Sassoon Infant Md"/>
                <w:sz w:val="20"/>
                <w:szCs w:val="20"/>
              </w:rPr>
              <w:t>One of our activities is to create a symmetrical picture. Try doing this at home with paint, crayons or</w:t>
            </w:r>
            <w:r w:rsidRPr="498E634B" w:rsidR="38F7A2DD">
              <w:rPr>
                <w:rFonts w:ascii="Sassoon Infant Md" w:hAnsi="Sassoon Infant Md"/>
                <w:sz w:val="20"/>
                <w:szCs w:val="20"/>
              </w:rPr>
              <w:t xml:space="preserve"> </w:t>
            </w:r>
            <w:r w:rsidRPr="498E634B" w:rsidR="38F7A2DD">
              <w:rPr>
                <w:rFonts w:ascii="Sassoon Infant Md" w:hAnsi="Sassoon Infant Md"/>
                <w:sz w:val="20"/>
                <w:szCs w:val="20"/>
              </w:rPr>
              <w:t>some outdoor artwork with natural materials.</w:t>
            </w:r>
          </w:p>
          <w:p w:rsidR="67869DD0" w:rsidP="67869DD0" w:rsidRDefault="67869DD0" w14:paraId="2F27FF46" w14:textId="4C35F20B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Sassoon Infant Md" w:hAnsi="Sassoon Infant Md"/>
                <w:sz w:val="20"/>
                <w:szCs w:val="20"/>
              </w:rPr>
            </w:pPr>
            <w:r w:rsidRPr="5372DF84" w:rsidR="38F7A2DD">
              <w:rPr>
                <w:rFonts w:ascii="Sassoon Infant Md" w:hAnsi="Sassoon Infant Md"/>
                <w:sz w:val="20"/>
                <w:szCs w:val="20"/>
              </w:rPr>
              <w:t xml:space="preserve">You can also play this symmetry game from </w:t>
            </w:r>
            <w:r w:rsidRPr="5372DF84" w:rsidR="38F7A2DD">
              <w:rPr>
                <w:rFonts w:ascii="Sassoon Infant Md" w:hAnsi="Sassoon Infant Md"/>
                <w:sz w:val="20"/>
                <w:szCs w:val="20"/>
              </w:rPr>
              <w:t>Topmarks</w:t>
            </w:r>
            <w:r w:rsidRPr="5372DF84" w:rsidR="38F7A2DD">
              <w:rPr>
                <w:rFonts w:ascii="Sassoon Infant Md" w:hAnsi="Sassoon Infant Md"/>
                <w:sz w:val="20"/>
                <w:szCs w:val="20"/>
              </w:rPr>
              <w:t>.</w:t>
            </w:r>
          </w:p>
          <w:p w:rsidR="38F7A2DD" w:rsidP="67869DD0" w:rsidRDefault="38F7A2DD" w14:paraId="5336E0B4" w14:textId="1BA00DEF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38F7A2DD">
              <w:drawing>
                <wp:inline wp14:editId="21B306F7" wp14:anchorId="77DFA430">
                  <wp:extent cx="2362200" cy="1533525"/>
                  <wp:effectExtent l="0" t="0" r="0" b="0"/>
                  <wp:docPr id="163778361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838e40f78f142a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672578" w:rsidR="006F76EB" w:rsidP="5372DF84" w:rsidRDefault="006F76EB" w14:paraId="607202B0" w14:textId="433F0026">
            <w:pPr>
              <w:pStyle w:val="Normal"/>
              <w:spacing w:before="0" w:beforeAutospacing="off" w:after="200" w:afterAutospacing="off" w:line="276" w:lineRule="auto"/>
              <w:ind w:left="0" w:right="0"/>
              <w:jc w:val="left"/>
              <w:rPr>
                <w:rFonts w:ascii="Sassoon Infant Md" w:hAnsi="Sassoon Infant Md"/>
                <w:sz w:val="20"/>
                <w:szCs w:val="20"/>
              </w:rPr>
            </w:pPr>
            <w:hyperlink r:id="Rb682a7a753774cf3">
              <w:r w:rsidRPr="5372DF84" w:rsidR="38F7A2DD">
                <w:rPr>
                  <w:rStyle w:val="Hyperlink"/>
                  <w:rFonts w:ascii="Sassoon Infant Md" w:hAnsi="Sassoon Infant Md"/>
                  <w:sz w:val="20"/>
                  <w:szCs w:val="20"/>
                </w:rPr>
                <w:t>https://www.topmarks.co.uk/symmetry/symmetry-matching</w:t>
              </w:r>
            </w:hyperlink>
            <w:r w:rsidRPr="5372DF84" w:rsidR="38F7A2DD">
              <w:rPr>
                <w:rFonts w:ascii="Sassoon Infant Md" w:hAnsi="Sassoon Infant Md"/>
                <w:sz w:val="20"/>
                <w:szCs w:val="20"/>
              </w:rPr>
              <w:t xml:space="preserve"> </w:t>
            </w:r>
          </w:p>
        </w:tc>
        <w:tc>
          <w:tcPr>
            <w:tcW w:w="4025" w:type="dxa"/>
            <w:tcMar/>
          </w:tcPr>
          <w:p w:rsidR="00114A59" w:rsidP="06BC9FB5" w:rsidRDefault="00114A59" w14:paraId="00749397" w14:textId="2F200788">
            <w:pPr>
              <w:rPr>
                <w:rFonts w:ascii="Sassoon Infant Md" w:hAnsi="Sassoon Infant Md"/>
                <w:sz w:val="20"/>
                <w:szCs w:val="20"/>
              </w:rPr>
            </w:pPr>
            <w:r w:rsidRPr="498E634B" w:rsidR="00114A59">
              <w:rPr>
                <w:rFonts w:ascii="Sassoon Infant Md" w:hAnsi="Sassoon Infant Md"/>
                <w:sz w:val="20"/>
                <w:szCs w:val="20"/>
              </w:rPr>
              <w:t xml:space="preserve">If you have not had the chance to do </w:t>
            </w:r>
            <w:r w:rsidRPr="498E634B" w:rsidR="00114A59">
              <w:rPr>
                <w:rFonts w:ascii="Sassoon Infant Md" w:hAnsi="Sassoon Infant Md"/>
                <w:sz w:val="20"/>
                <w:szCs w:val="20"/>
              </w:rPr>
              <w:t>so</w:t>
            </w:r>
            <w:r w:rsidRPr="498E634B" w:rsidR="00114A59">
              <w:rPr>
                <w:rFonts w:ascii="Sassoon Infant Md" w:hAnsi="Sassoon Infant Md"/>
                <w:sz w:val="20"/>
                <w:szCs w:val="20"/>
              </w:rPr>
              <w:t xml:space="preserve"> p</w:t>
            </w:r>
            <w:r w:rsidRPr="498E634B" w:rsidR="4D67AB1F">
              <w:rPr>
                <w:rFonts w:ascii="Sassoon Infant Md" w:hAnsi="Sassoon Infant Md"/>
                <w:sz w:val="20"/>
                <w:szCs w:val="20"/>
              </w:rPr>
              <w:t xml:space="preserve">lease check your Learning Journals this week for your child’s targets. Please talk with your child about their targets and add a Health and Wellbeing target </w:t>
            </w:r>
            <w:r w:rsidRPr="498E634B" w:rsidR="75A3B2CF">
              <w:rPr>
                <w:rFonts w:ascii="Sassoon Infant Md" w:hAnsi="Sassoon Infant Md"/>
                <w:sz w:val="20"/>
                <w:szCs w:val="20"/>
              </w:rPr>
              <w:t xml:space="preserve">by commenting on </w:t>
            </w:r>
            <w:r w:rsidRPr="498E634B" w:rsidR="4D67AB1F">
              <w:rPr>
                <w:rFonts w:ascii="Sassoon Infant Md" w:hAnsi="Sassoon Infant Md"/>
                <w:sz w:val="20"/>
                <w:szCs w:val="20"/>
              </w:rPr>
              <w:t>your profile.</w:t>
            </w:r>
          </w:p>
          <w:p w:rsidR="100DE7F2" w:rsidP="498E634B" w:rsidRDefault="100DE7F2" w14:paraId="60C589ED" w14:textId="69AC5ECD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  <w:r w:rsidRPr="498E634B" w:rsidR="100DE7F2">
              <w:rPr>
                <w:rFonts w:ascii="Sassoon Infant Md" w:hAnsi="Sassoon Infant Md"/>
                <w:sz w:val="20"/>
                <w:szCs w:val="20"/>
              </w:rPr>
              <w:t xml:space="preserve">At our </w:t>
            </w:r>
            <w:r w:rsidRPr="498E634B" w:rsidR="100DE7F2">
              <w:rPr>
                <w:rFonts w:ascii="Sassoon Infant Md" w:hAnsi="Sassoon Infant Md"/>
                <w:sz w:val="20"/>
                <w:szCs w:val="20"/>
              </w:rPr>
              <w:t>PAThs</w:t>
            </w:r>
            <w:r w:rsidRPr="498E634B" w:rsidR="100DE7F2">
              <w:rPr>
                <w:rFonts w:ascii="Sassoon Infant Md" w:hAnsi="Sassoon Infant Md"/>
                <w:sz w:val="20"/>
                <w:szCs w:val="20"/>
              </w:rPr>
              <w:t xml:space="preserve"> time we will be learning all about the feeling scared and afraid. Have a chat at home about what makes you feel afraid.</w:t>
            </w:r>
          </w:p>
          <w:p w:rsidRPr="00672578" w:rsidR="00114A59" w:rsidP="06BC9FB5" w:rsidRDefault="00114A59" w14:paraId="6CFCCE8B" w14:textId="77777777">
            <w:pPr>
              <w:rPr>
                <w:rFonts w:ascii="Sassoon Infant Md" w:hAnsi="Sassoon Infant Md"/>
                <w:sz w:val="20"/>
                <w:szCs w:val="20"/>
              </w:rPr>
            </w:pPr>
          </w:p>
          <w:p w:rsidRPr="00672578" w:rsidR="00870B08" w:rsidP="00870B08" w:rsidRDefault="006540FA" w14:paraId="7F7B643B" w14:textId="71464D96">
            <w:pPr>
              <w:rPr>
                <w:rFonts w:ascii="Sassoon Infant Md" w:hAnsi="Sassoon Infant Md"/>
                <w:sz w:val="20"/>
              </w:rPr>
            </w:pPr>
            <w:r w:rsidRPr="00672578">
              <w:rPr>
                <w:rFonts w:ascii="Sassoon Infant Md" w:hAnsi="Sassoon Infant Md"/>
                <w:noProof/>
                <w:sz w:val="20"/>
                <w:lang w:eastAsia="en-GB"/>
              </w:rPr>
              <w:drawing>
                <wp:anchor distT="0" distB="0" distL="114300" distR="114300" simplePos="0" relativeHeight="251656192" behindDoc="1" locked="0" layoutInCell="1" allowOverlap="1" wp14:anchorId="26B5F2A8" wp14:editId="311B76C5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10795</wp:posOffset>
                  </wp:positionV>
                  <wp:extent cx="1776730" cy="1182370"/>
                  <wp:effectExtent l="0" t="0" r="0" b="0"/>
                  <wp:wrapTight wrapText="bothSides">
                    <wp:wrapPolygon edited="0">
                      <wp:start x="0" y="0"/>
                      <wp:lineTo x="0" y="21229"/>
                      <wp:lineTo x="21307" y="21229"/>
                      <wp:lineTo x="21307" y="0"/>
                      <wp:lineTo x="0" y="0"/>
                    </wp:wrapPolygon>
                  </wp:wrapTight>
                  <wp:docPr id="2" name="Picture 2" descr="Free Free Cliparts Friends, Download Free Clip Art, Free Clip Art on 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Free Cliparts Friends, Download Free Clip Art, Free Clip Art on 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30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672578" w:rsidR="00C56828" w:rsidP="005A47CB" w:rsidRDefault="00C56828" w14:paraId="3D468C7C" w14:textId="5BA29B1E">
            <w:pPr>
              <w:rPr>
                <w:rFonts w:ascii="Sassoon Infant Md" w:hAnsi="Sassoon Infant Md"/>
                <w:sz w:val="20"/>
              </w:rPr>
            </w:pPr>
          </w:p>
        </w:tc>
      </w:tr>
    </w:tbl>
    <w:p w:rsidR="00F02163" w:rsidRDefault="00FE3253" w14:paraId="429FDB50" w14:textId="272EB480"/>
    <w:sectPr w:rsidR="00F02163" w:rsidSect="00C645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Md">
    <w:panose1 w:val="02000603050000020003"/>
    <w:charset w:val="00"/>
    <w:family w:val="auto"/>
    <w:pitch w:val="variable"/>
    <w:sig w:usb0="800000AF" w:usb1="4000004A" w:usb2="00000000" w:usb3="00000000" w:csb0="00000001" w:csb1="00000000"/>
  </w:font>
  <w:font w:name="Sassoon Primary Md">
    <w:panose1 w:val="02000606050000020004"/>
    <w:charset w:val="00"/>
    <w:family w:val="auto"/>
    <w:pitch w:val="variable"/>
    <w:sig w:usb0="800000AF" w:usb1="4000004A" w:usb2="00000000" w:usb3="00000000" w:csb0="00000001" w:csb1="00000000"/>
  </w:font>
  <w:font w:name="Sassoon Infant Rg">
    <w:panose1 w:val="02000503030000020003"/>
    <w:charset w:val="00"/>
    <w:family w:val="auto"/>
    <w:pitch w:val="variable"/>
    <w:sig w:usb0="800000AF" w:usb1="4000004A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20D34"/>
    <w:multiLevelType w:val="hybridMultilevel"/>
    <w:tmpl w:val="5E5C64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C1"/>
    <w:rsid w:val="00010C57"/>
    <w:rsid w:val="00086F12"/>
    <w:rsid w:val="00096C97"/>
    <w:rsid w:val="000A66E4"/>
    <w:rsid w:val="000C6707"/>
    <w:rsid w:val="000D6265"/>
    <w:rsid w:val="000E3547"/>
    <w:rsid w:val="00114A59"/>
    <w:rsid w:val="00127EC7"/>
    <w:rsid w:val="0013270A"/>
    <w:rsid w:val="001B35BD"/>
    <w:rsid w:val="002007C4"/>
    <w:rsid w:val="0024519B"/>
    <w:rsid w:val="0025574A"/>
    <w:rsid w:val="00287915"/>
    <w:rsid w:val="003245CB"/>
    <w:rsid w:val="00325170"/>
    <w:rsid w:val="00370C80"/>
    <w:rsid w:val="00495EFA"/>
    <w:rsid w:val="0051002F"/>
    <w:rsid w:val="00570490"/>
    <w:rsid w:val="005A47CB"/>
    <w:rsid w:val="005C036C"/>
    <w:rsid w:val="00603270"/>
    <w:rsid w:val="00613812"/>
    <w:rsid w:val="00646B07"/>
    <w:rsid w:val="006540FA"/>
    <w:rsid w:val="00670F8D"/>
    <w:rsid w:val="00672578"/>
    <w:rsid w:val="006C6067"/>
    <w:rsid w:val="006E69CB"/>
    <w:rsid w:val="006F76EB"/>
    <w:rsid w:val="007079A6"/>
    <w:rsid w:val="0075706C"/>
    <w:rsid w:val="007E3C6F"/>
    <w:rsid w:val="007F5DE3"/>
    <w:rsid w:val="00870B08"/>
    <w:rsid w:val="00960B2D"/>
    <w:rsid w:val="009657C5"/>
    <w:rsid w:val="00A71464"/>
    <w:rsid w:val="00B32710"/>
    <w:rsid w:val="00B41BEF"/>
    <w:rsid w:val="00B8036F"/>
    <w:rsid w:val="00BB5F69"/>
    <w:rsid w:val="00BC454B"/>
    <w:rsid w:val="00BE5F09"/>
    <w:rsid w:val="00C56828"/>
    <w:rsid w:val="00C645C1"/>
    <w:rsid w:val="00C97D27"/>
    <w:rsid w:val="00DD7273"/>
    <w:rsid w:val="00EA3975"/>
    <w:rsid w:val="00ED0E8E"/>
    <w:rsid w:val="00F30C87"/>
    <w:rsid w:val="00F458AE"/>
    <w:rsid w:val="00F62A22"/>
    <w:rsid w:val="00F66254"/>
    <w:rsid w:val="00F9000D"/>
    <w:rsid w:val="00F97E7F"/>
    <w:rsid w:val="00FD0309"/>
    <w:rsid w:val="00FE3253"/>
    <w:rsid w:val="02D43EE7"/>
    <w:rsid w:val="036F89AD"/>
    <w:rsid w:val="03B2AB97"/>
    <w:rsid w:val="03D9AEAE"/>
    <w:rsid w:val="043AB9ED"/>
    <w:rsid w:val="04854E59"/>
    <w:rsid w:val="0571DA47"/>
    <w:rsid w:val="05B87AB0"/>
    <w:rsid w:val="067E8A12"/>
    <w:rsid w:val="06B118C7"/>
    <w:rsid w:val="06BC9FB5"/>
    <w:rsid w:val="0892B785"/>
    <w:rsid w:val="089724C2"/>
    <w:rsid w:val="08C1D4F3"/>
    <w:rsid w:val="0A692BB9"/>
    <w:rsid w:val="0AE0CF9C"/>
    <w:rsid w:val="0AFDC4CF"/>
    <w:rsid w:val="0B091504"/>
    <w:rsid w:val="0C60EE54"/>
    <w:rsid w:val="0E1B64AE"/>
    <w:rsid w:val="100DE7F2"/>
    <w:rsid w:val="10369B2A"/>
    <w:rsid w:val="11EDDD6D"/>
    <w:rsid w:val="1224DEAB"/>
    <w:rsid w:val="12743D9E"/>
    <w:rsid w:val="13A9FFEE"/>
    <w:rsid w:val="13D82028"/>
    <w:rsid w:val="144E2B71"/>
    <w:rsid w:val="1496D9C9"/>
    <w:rsid w:val="182090BD"/>
    <w:rsid w:val="18977B40"/>
    <w:rsid w:val="1A109652"/>
    <w:rsid w:val="1A9550B2"/>
    <w:rsid w:val="1B004B13"/>
    <w:rsid w:val="1C178705"/>
    <w:rsid w:val="1C1D6E92"/>
    <w:rsid w:val="1D01D12C"/>
    <w:rsid w:val="21187C93"/>
    <w:rsid w:val="21454744"/>
    <w:rsid w:val="217256F8"/>
    <w:rsid w:val="222BCDD0"/>
    <w:rsid w:val="2244E3ED"/>
    <w:rsid w:val="22E117A5"/>
    <w:rsid w:val="23293839"/>
    <w:rsid w:val="246961CA"/>
    <w:rsid w:val="2500CC5F"/>
    <w:rsid w:val="2524EFD3"/>
    <w:rsid w:val="257952BC"/>
    <w:rsid w:val="25C9EFB0"/>
    <w:rsid w:val="273135D6"/>
    <w:rsid w:val="278C67A3"/>
    <w:rsid w:val="28F67BBE"/>
    <w:rsid w:val="299373FA"/>
    <w:rsid w:val="2AE43E7E"/>
    <w:rsid w:val="2B1EF7AF"/>
    <w:rsid w:val="2CBCA9C6"/>
    <w:rsid w:val="2D83EB61"/>
    <w:rsid w:val="2DD01BDD"/>
    <w:rsid w:val="2EDDD0CC"/>
    <w:rsid w:val="2F660ED7"/>
    <w:rsid w:val="30DE0C83"/>
    <w:rsid w:val="30EC4FE9"/>
    <w:rsid w:val="324F2E01"/>
    <w:rsid w:val="32B327A9"/>
    <w:rsid w:val="32F48B63"/>
    <w:rsid w:val="32FEC8DB"/>
    <w:rsid w:val="342B0347"/>
    <w:rsid w:val="344EF80A"/>
    <w:rsid w:val="34D3EB9F"/>
    <w:rsid w:val="35446730"/>
    <w:rsid w:val="362C2C25"/>
    <w:rsid w:val="3783BBFA"/>
    <w:rsid w:val="38F7A2DD"/>
    <w:rsid w:val="3963CCE7"/>
    <w:rsid w:val="3A22FF76"/>
    <w:rsid w:val="3A9199AB"/>
    <w:rsid w:val="3B8E1F33"/>
    <w:rsid w:val="3BBBDA09"/>
    <w:rsid w:val="3D29EF94"/>
    <w:rsid w:val="3D47CF48"/>
    <w:rsid w:val="3D4F2E1B"/>
    <w:rsid w:val="3E52FA17"/>
    <w:rsid w:val="3E766102"/>
    <w:rsid w:val="3EA11133"/>
    <w:rsid w:val="3F2B00FD"/>
    <w:rsid w:val="3FDAB6A5"/>
    <w:rsid w:val="41133AF8"/>
    <w:rsid w:val="4243FC29"/>
    <w:rsid w:val="4262A1BF"/>
    <w:rsid w:val="444201FB"/>
    <w:rsid w:val="444897B7"/>
    <w:rsid w:val="44B2799A"/>
    <w:rsid w:val="44D8253F"/>
    <w:rsid w:val="44E3EB45"/>
    <w:rsid w:val="45B07232"/>
    <w:rsid w:val="498E634B"/>
    <w:rsid w:val="49B75C68"/>
    <w:rsid w:val="4A334D04"/>
    <w:rsid w:val="4ADC4ADE"/>
    <w:rsid w:val="4B0C7447"/>
    <w:rsid w:val="4D0D6761"/>
    <w:rsid w:val="4D67AB1F"/>
    <w:rsid w:val="4D96C99B"/>
    <w:rsid w:val="4FF11FBB"/>
    <w:rsid w:val="50206CCA"/>
    <w:rsid w:val="51A6B98E"/>
    <w:rsid w:val="52225B11"/>
    <w:rsid w:val="5372DF84"/>
    <w:rsid w:val="53D797B4"/>
    <w:rsid w:val="53F284E3"/>
    <w:rsid w:val="5547FE15"/>
    <w:rsid w:val="5583EDC6"/>
    <w:rsid w:val="5724B837"/>
    <w:rsid w:val="5747154B"/>
    <w:rsid w:val="57707A06"/>
    <w:rsid w:val="57DF3811"/>
    <w:rsid w:val="58F0AB66"/>
    <w:rsid w:val="5AF952D8"/>
    <w:rsid w:val="5B564981"/>
    <w:rsid w:val="5C43EB29"/>
    <w:rsid w:val="5CDB9CCF"/>
    <w:rsid w:val="5E345DA6"/>
    <w:rsid w:val="5F89510C"/>
    <w:rsid w:val="5FA04D01"/>
    <w:rsid w:val="5FACDAEB"/>
    <w:rsid w:val="5FD180D9"/>
    <w:rsid w:val="608048B8"/>
    <w:rsid w:val="60CA1DE4"/>
    <w:rsid w:val="61175C4C"/>
    <w:rsid w:val="62822492"/>
    <w:rsid w:val="63609B3F"/>
    <w:rsid w:val="63A92921"/>
    <w:rsid w:val="63CCC7E6"/>
    <w:rsid w:val="63E518D2"/>
    <w:rsid w:val="645D46DC"/>
    <w:rsid w:val="64B8FB78"/>
    <w:rsid w:val="6573EB84"/>
    <w:rsid w:val="65B54F3E"/>
    <w:rsid w:val="669E1041"/>
    <w:rsid w:val="6745AE88"/>
    <w:rsid w:val="674FEFD6"/>
    <w:rsid w:val="67869DD0"/>
    <w:rsid w:val="6A2E344A"/>
    <w:rsid w:val="6A88C061"/>
    <w:rsid w:val="6E09C305"/>
    <w:rsid w:val="7025F5EA"/>
    <w:rsid w:val="717427D6"/>
    <w:rsid w:val="722B6A10"/>
    <w:rsid w:val="72D3C913"/>
    <w:rsid w:val="73A3EB0D"/>
    <w:rsid w:val="74AC6492"/>
    <w:rsid w:val="750A3D3D"/>
    <w:rsid w:val="754172AF"/>
    <w:rsid w:val="7570560F"/>
    <w:rsid w:val="75A3B2CF"/>
    <w:rsid w:val="7AC8F565"/>
    <w:rsid w:val="7B02A302"/>
    <w:rsid w:val="7B143DB9"/>
    <w:rsid w:val="7B8FAE72"/>
    <w:rsid w:val="7BECB479"/>
    <w:rsid w:val="7D08F348"/>
    <w:rsid w:val="7D4ACD53"/>
    <w:rsid w:val="7D989AEB"/>
    <w:rsid w:val="7F0A3EAD"/>
    <w:rsid w:val="7FC6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A3F2"/>
  <w15:docId w15:val="{13DE3DCC-173F-4CE2-B32A-96E94967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5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645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76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69C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97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image" Target="media/image2.jpeg" Id="rId10" /><Relationship Type="http://schemas.openxmlformats.org/officeDocument/2006/relationships/webSettings" Target="webSettings.xml" Id="rId4" /><Relationship Type="http://schemas.openxmlformats.org/officeDocument/2006/relationships/image" Target="/media/image5.jpg" Id="R09e2cccbaf2d417b" /><Relationship Type="http://schemas.openxmlformats.org/officeDocument/2006/relationships/hyperlink" Target="https://www.youtube.com/watch?v=mHOokD5IYOg" TargetMode="External" Id="R138000fdd2e54401" /><Relationship Type="http://schemas.openxmlformats.org/officeDocument/2006/relationships/image" Target="/media/image6.jpg" Id="R282c8112de61439c" /><Relationship Type="http://schemas.openxmlformats.org/officeDocument/2006/relationships/hyperlink" Target="https://www.youtube.com/watch?v=3kfvvK7GHSw" TargetMode="External" Id="Rea765cde485f46de" /><Relationship Type="http://schemas.openxmlformats.org/officeDocument/2006/relationships/image" Target="/media/image.png" Id="R8838e40f78f142a6" /><Relationship Type="http://schemas.openxmlformats.org/officeDocument/2006/relationships/image" Target="/media/image2.png" Id="R8740f936bec34ba4" /><Relationship Type="http://schemas.openxmlformats.org/officeDocument/2006/relationships/hyperlink" Target="https://www.topmarks.co.uk/maths-games/robot-more-or-less" TargetMode="External" Id="R3d91f583d5a64ffc" /><Relationship Type="http://schemas.openxmlformats.org/officeDocument/2006/relationships/hyperlink" Target="https://www.topmarks.co.uk/symmetry/symmetry-matching" TargetMode="External" Id="Rb682a7a753774c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MaucPrCraigR</dc:creator>
  <lastModifiedBy>Mrs Moir</lastModifiedBy>
  <revision>8</revision>
  <dcterms:created xsi:type="dcterms:W3CDTF">2022-11-22T11:05:00.0000000Z</dcterms:created>
  <dcterms:modified xsi:type="dcterms:W3CDTF">2023-12-04T15:12:58.6259839Z</dcterms:modified>
</coreProperties>
</file>