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Default="00AA0912">
      <w:pPr>
        <w:pStyle w:val="Heading2"/>
      </w:pPr>
      <w:bookmarkStart w:id="0" w:name="_GoBack"/>
      <w:bookmarkEnd w:id="0"/>
      <w:r>
        <w:rPr>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AD4165" w:rsidRDefault="00145284" w:rsidP="00931347">
      <w:pPr>
        <w:jc w:val="center"/>
        <w:rPr>
          <w:rFonts w:ascii="Arial" w:hAnsi="Arial" w:cs="Arial"/>
          <w:sz w:val="32"/>
          <w14:shadow w14:blurRad="50800" w14:dist="38100" w14:dir="2700000" w14:sx="100000" w14:sy="100000" w14:kx="0" w14:ky="0" w14:algn="tl">
            <w14:srgbClr w14:val="000000">
              <w14:alpha w14:val="60000"/>
            </w14:srgbClr>
          </w14:shadow>
        </w:rPr>
      </w:pPr>
      <w:r w:rsidRPr="00AD4165">
        <w:rPr>
          <w:rFonts w:ascii="Arial" w:hAnsi="Arial" w:cs="Arial"/>
          <w:sz w:val="32"/>
          <w14:shadow w14:blurRad="50800" w14:dist="38100" w14:dir="2700000" w14:sx="100000" w14:sy="100000" w14:kx="0" w14:ky="0" w14:algn="tl">
            <w14:srgbClr w14:val="000000">
              <w14:alpha w14:val="60000"/>
            </w14:srgbClr>
          </w14:shadow>
        </w:rPr>
        <w:t>Parent Council Meeting</w:t>
      </w:r>
    </w:p>
    <w:p w14:paraId="22BCC025" w14:textId="09CD1D3B" w:rsidR="00AD4165" w:rsidRPr="00AD4165" w:rsidRDefault="003C67FA" w:rsidP="00931347">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AGM</w:t>
      </w:r>
      <w:r w:rsidR="002B098C">
        <w:rPr>
          <w:rFonts w:ascii="Arial" w:hAnsi="Arial" w:cs="Arial"/>
          <w:sz w:val="32"/>
          <w14:shadow w14:blurRad="50800" w14:dist="38100" w14:dir="2700000" w14:sx="100000" w14:sy="100000" w14:kx="0" w14:ky="0" w14:algn="tl">
            <w14:srgbClr w14:val="000000">
              <w14:alpha w14:val="60000"/>
            </w14:srgbClr>
          </w14:shadow>
        </w:rPr>
        <w:t xml:space="preserve"> </w:t>
      </w:r>
      <w:r w:rsidR="000A1CF4">
        <w:rPr>
          <w:rFonts w:ascii="Arial" w:hAnsi="Arial" w:cs="Arial"/>
          <w:sz w:val="32"/>
          <w14:shadow w14:blurRad="50800" w14:dist="38100" w14:dir="2700000" w14:sx="100000" w14:sy="100000" w14:kx="0" w14:ky="0" w14:algn="tl">
            <w14:srgbClr w14:val="000000">
              <w14:alpha w14:val="60000"/>
            </w14:srgbClr>
          </w14:shadow>
        </w:rPr>
        <w:t>mee</w:t>
      </w:r>
      <w:r w:rsidR="004970A3">
        <w:rPr>
          <w:rFonts w:ascii="Arial" w:hAnsi="Arial" w:cs="Arial"/>
          <w:sz w:val="32"/>
          <w14:shadow w14:blurRad="50800" w14:dist="38100" w14:dir="2700000" w14:sx="100000" w14:sy="100000" w14:kx="0" w14:ky="0" w14:algn="tl">
            <w14:srgbClr w14:val="000000">
              <w14:alpha w14:val="60000"/>
            </w14:srgbClr>
          </w14:shadow>
        </w:rPr>
        <w:t>ting</w:t>
      </w:r>
    </w:p>
    <w:p w14:paraId="482DA156" w14:textId="0BB1A10D" w:rsidR="00145284" w:rsidRDefault="00004DFA"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Monday</w:t>
      </w:r>
      <w:r w:rsidR="00D92D2E">
        <w:rPr>
          <w:rFonts w:ascii="Arial" w:hAnsi="Arial" w:cs="Arial"/>
          <w:sz w:val="32"/>
          <w14:shadow w14:blurRad="50800" w14:dist="38100" w14:dir="2700000" w14:sx="100000" w14:sy="100000" w14:kx="0" w14:ky="0" w14:algn="tl">
            <w14:srgbClr w14:val="000000">
              <w14:alpha w14:val="60000"/>
            </w14:srgbClr>
          </w14:shadow>
        </w:rPr>
        <w:t xml:space="preserve"> </w:t>
      </w:r>
      <w:r w:rsidR="00756751">
        <w:rPr>
          <w:rFonts w:ascii="Arial" w:hAnsi="Arial" w:cs="Arial"/>
          <w:sz w:val="32"/>
          <w14:shadow w14:blurRad="50800" w14:dist="38100" w14:dir="2700000" w14:sx="100000" w14:sy="100000" w14:kx="0" w14:ky="0" w14:algn="tl">
            <w14:srgbClr w14:val="000000">
              <w14:alpha w14:val="60000"/>
            </w14:srgbClr>
          </w14:shadow>
        </w:rPr>
        <w:t>6</w:t>
      </w:r>
      <w:r w:rsidR="006A75DC" w:rsidRPr="006A75DC">
        <w:rPr>
          <w:rFonts w:ascii="Arial" w:hAnsi="Arial" w:cs="Arial"/>
          <w:sz w:val="32"/>
          <w:vertAlign w:val="superscript"/>
          <w14:shadow w14:blurRad="50800" w14:dist="38100" w14:dir="2700000" w14:sx="100000" w14:sy="100000" w14:kx="0" w14:ky="0" w14:algn="tl">
            <w14:srgbClr w14:val="000000">
              <w14:alpha w14:val="60000"/>
            </w14:srgbClr>
          </w14:shadow>
        </w:rPr>
        <w:t>th</w:t>
      </w:r>
      <w:r w:rsidR="006A75DC">
        <w:rPr>
          <w:rFonts w:ascii="Arial" w:hAnsi="Arial" w:cs="Arial"/>
          <w:sz w:val="32"/>
          <w14:shadow w14:blurRad="50800" w14:dist="38100" w14:dir="2700000" w14:sx="100000" w14:sy="100000" w14:kx="0" w14:ky="0" w14:algn="tl">
            <w14:srgbClr w14:val="000000">
              <w14:alpha w14:val="60000"/>
            </w14:srgbClr>
          </w14:shadow>
        </w:rPr>
        <w:t xml:space="preserve"> of </w:t>
      </w:r>
      <w:r w:rsidR="00B06EC2">
        <w:rPr>
          <w:rFonts w:ascii="Arial" w:hAnsi="Arial" w:cs="Arial"/>
          <w:sz w:val="32"/>
          <w14:shadow w14:blurRad="50800" w14:dist="38100" w14:dir="2700000" w14:sx="100000" w14:sy="100000" w14:kx="0" w14:ky="0" w14:algn="tl">
            <w14:srgbClr w14:val="000000">
              <w14:alpha w14:val="60000"/>
            </w14:srgbClr>
          </w14:shadow>
        </w:rPr>
        <w:t xml:space="preserve">December </w:t>
      </w:r>
      <w:r w:rsidR="00B618E3">
        <w:rPr>
          <w:rFonts w:ascii="Arial" w:hAnsi="Arial" w:cs="Arial"/>
          <w:sz w:val="32"/>
          <w14:shadow w14:blurRad="50800" w14:dist="38100" w14:dir="2700000" w14:sx="100000" w14:sy="100000" w14:kx="0" w14:ky="0" w14:algn="tl">
            <w14:srgbClr w14:val="000000">
              <w14:alpha w14:val="60000"/>
            </w14:srgbClr>
          </w14:shadow>
        </w:rPr>
        <w:t>202</w:t>
      </w:r>
      <w:r w:rsidR="00DD30EC">
        <w:rPr>
          <w:rFonts w:ascii="Arial" w:hAnsi="Arial" w:cs="Arial"/>
          <w:sz w:val="32"/>
          <w14:shadow w14:blurRad="50800" w14:dist="38100" w14:dir="2700000" w14:sx="100000" w14:sy="100000" w14:kx="0" w14:ky="0" w14:algn="tl">
            <w14:srgbClr w14:val="000000">
              <w14:alpha w14:val="60000"/>
            </w14:srgbClr>
          </w14:shadow>
        </w:rPr>
        <w:t>1</w:t>
      </w:r>
    </w:p>
    <w:p w14:paraId="5CE897EA" w14:textId="3BEF8CEC" w:rsidR="00756751" w:rsidRDefault="00756751"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Attendees: Kirsty </w:t>
      </w:r>
      <w:proofErr w:type="spellStart"/>
      <w:r>
        <w:rPr>
          <w:rFonts w:ascii="Arial" w:hAnsi="Arial" w:cs="Arial"/>
          <w:sz w:val="32"/>
          <w14:shadow w14:blurRad="50800" w14:dist="38100" w14:dir="2700000" w14:sx="100000" w14:sy="100000" w14:kx="0" w14:ky="0" w14:algn="tl">
            <w14:srgbClr w14:val="000000">
              <w14:alpha w14:val="60000"/>
            </w14:srgbClr>
          </w14:shadow>
        </w:rPr>
        <w:t>McCrindle</w:t>
      </w:r>
      <w:proofErr w:type="spellEnd"/>
      <w:r>
        <w:rPr>
          <w:rFonts w:ascii="Arial" w:hAnsi="Arial" w:cs="Arial"/>
          <w:sz w:val="32"/>
          <w14:shadow w14:blurRad="50800" w14:dist="38100" w14:dir="2700000" w14:sx="100000" w14:sy="100000" w14:kx="0" w14:ky="0" w14:algn="tl">
            <w14:srgbClr w14:val="000000">
              <w14:alpha w14:val="60000"/>
            </w14:srgbClr>
          </w14:shadow>
        </w:rPr>
        <w:t xml:space="preserve">, Clare Rutherford, Cheryl Crawford, Lorraine </w:t>
      </w:r>
      <w:proofErr w:type="spellStart"/>
      <w:r>
        <w:rPr>
          <w:rFonts w:ascii="Arial" w:hAnsi="Arial" w:cs="Arial"/>
          <w:sz w:val="32"/>
          <w14:shadow w14:blurRad="50800" w14:dist="38100" w14:dir="2700000" w14:sx="100000" w14:sy="100000" w14:kx="0" w14:ky="0" w14:algn="tl">
            <w14:srgbClr w14:val="000000">
              <w14:alpha w14:val="60000"/>
            </w14:srgbClr>
          </w14:shadow>
        </w:rPr>
        <w:t>Dougan</w:t>
      </w:r>
      <w:proofErr w:type="spellEnd"/>
      <w:r>
        <w:rPr>
          <w:rFonts w:ascii="Arial" w:hAnsi="Arial" w:cs="Arial"/>
          <w:sz w:val="32"/>
          <w14:shadow w14:blurRad="50800" w14:dist="38100" w14:dir="2700000" w14:sx="100000" w14:sy="100000" w14:kx="0" w14:ky="0" w14:algn="tl">
            <w14:srgbClr w14:val="000000">
              <w14:alpha w14:val="60000"/>
            </w14:srgbClr>
          </w14:shadow>
        </w:rPr>
        <w:t xml:space="preserve">, </w:t>
      </w:r>
      <w:r w:rsidR="00A93247">
        <w:rPr>
          <w:rFonts w:ascii="Arial" w:hAnsi="Arial" w:cs="Arial"/>
          <w:sz w:val="32"/>
          <w14:shadow w14:blurRad="50800" w14:dist="38100" w14:dir="2700000" w14:sx="100000" w14:sy="100000" w14:kx="0" w14:ky="0" w14:algn="tl">
            <w14:srgbClr w14:val="000000">
              <w14:alpha w14:val="60000"/>
            </w14:srgbClr>
          </w14:shadow>
        </w:rPr>
        <w:t>Cara Phillips</w:t>
      </w:r>
      <w:r w:rsidR="00892686">
        <w:rPr>
          <w:rFonts w:ascii="Arial" w:hAnsi="Arial" w:cs="Arial"/>
          <w:sz w:val="32"/>
          <w14:shadow w14:blurRad="50800" w14:dist="38100" w14:dir="2700000" w14:sx="100000" w14:sy="100000" w14:kx="0" w14:ky="0" w14:algn="tl">
            <w14:srgbClr w14:val="000000">
              <w14:alpha w14:val="60000"/>
            </w14:srgbClr>
          </w14:shadow>
        </w:rPr>
        <w:t xml:space="preserve">, Rebecca Craig, </w:t>
      </w:r>
      <w:r w:rsidR="003A0AA2">
        <w:rPr>
          <w:rFonts w:ascii="Arial" w:hAnsi="Arial" w:cs="Arial"/>
          <w:sz w:val="32"/>
          <w14:shadow w14:blurRad="50800" w14:dist="38100" w14:dir="2700000" w14:sx="100000" w14:sy="100000" w14:kx="0" w14:ky="0" w14:algn="tl">
            <w14:srgbClr w14:val="000000">
              <w14:alpha w14:val="60000"/>
            </w14:srgbClr>
          </w14:shadow>
        </w:rPr>
        <w:t xml:space="preserve">Maria </w:t>
      </w:r>
      <w:proofErr w:type="spellStart"/>
      <w:r w:rsidR="003A0AA2">
        <w:rPr>
          <w:rFonts w:ascii="Arial" w:hAnsi="Arial" w:cs="Arial"/>
          <w:sz w:val="32"/>
          <w14:shadow w14:blurRad="50800" w14:dist="38100" w14:dir="2700000" w14:sx="100000" w14:sy="100000" w14:kx="0" w14:ky="0" w14:algn="tl">
            <w14:srgbClr w14:val="000000">
              <w14:alpha w14:val="60000"/>
            </w14:srgbClr>
          </w14:shadow>
        </w:rPr>
        <w:t>Mc</w:t>
      </w:r>
      <w:r w:rsidR="00B2172E">
        <w:rPr>
          <w:rFonts w:ascii="Arial" w:hAnsi="Arial" w:cs="Arial"/>
          <w:sz w:val="32"/>
          <w14:shadow w14:blurRad="50800" w14:dist="38100" w14:dir="2700000" w14:sx="100000" w14:sy="100000" w14:kx="0" w14:ky="0" w14:algn="tl">
            <w14:srgbClr w14:val="000000">
              <w14:alpha w14:val="60000"/>
            </w14:srgbClr>
          </w14:shadow>
        </w:rPr>
        <w:t>K</w:t>
      </w:r>
      <w:r w:rsidR="003A0AA2">
        <w:rPr>
          <w:rFonts w:ascii="Arial" w:hAnsi="Arial" w:cs="Arial"/>
          <w:sz w:val="32"/>
          <w14:shadow w14:blurRad="50800" w14:dist="38100" w14:dir="2700000" w14:sx="100000" w14:sy="100000" w14:kx="0" w14:ky="0" w14:algn="tl">
            <w14:srgbClr w14:val="000000">
              <w14:alpha w14:val="60000"/>
            </w14:srgbClr>
          </w14:shadow>
        </w:rPr>
        <w:t>ell</w:t>
      </w:r>
      <w:proofErr w:type="spellEnd"/>
      <w:r w:rsidR="003A0AA2">
        <w:rPr>
          <w:rFonts w:ascii="Arial" w:hAnsi="Arial" w:cs="Arial"/>
          <w:sz w:val="32"/>
          <w14:shadow w14:blurRad="50800" w14:dist="38100" w14:dir="2700000" w14:sx="100000" w14:sy="100000" w14:kx="0" w14:ky="0" w14:algn="tl">
            <w14:srgbClr w14:val="000000">
              <w14:alpha w14:val="60000"/>
            </w14:srgbClr>
          </w14:shadow>
        </w:rPr>
        <w:t>, Christina Palmer</w:t>
      </w:r>
      <w:r w:rsidR="000523C4">
        <w:rPr>
          <w:rFonts w:ascii="Arial" w:hAnsi="Arial" w:cs="Arial"/>
          <w:sz w:val="32"/>
          <w14:shadow w14:blurRad="50800" w14:dist="38100" w14:dir="2700000" w14:sx="100000" w14:sy="100000" w14:kx="0" w14:ky="0" w14:algn="tl">
            <w14:srgbClr w14:val="000000">
              <w14:alpha w14:val="60000"/>
            </w14:srgbClr>
          </w14:shadow>
        </w:rPr>
        <w:t xml:space="preserve">, Anne Caldwell, </w:t>
      </w:r>
      <w:r w:rsidR="007E39B4">
        <w:rPr>
          <w:rFonts w:ascii="Arial" w:hAnsi="Arial" w:cs="Arial"/>
          <w:sz w:val="32"/>
          <w14:shadow w14:blurRad="50800" w14:dist="38100" w14:dir="2700000" w14:sx="100000" w14:sy="100000" w14:kx="0" w14:ky="0" w14:algn="tl">
            <w14:srgbClr w14:val="000000">
              <w14:alpha w14:val="60000"/>
            </w14:srgbClr>
          </w14:shadow>
        </w:rPr>
        <w:t>Susan Cross</w:t>
      </w:r>
    </w:p>
    <w:p w14:paraId="51D27B28" w14:textId="77777777" w:rsidR="0016074A" w:rsidRDefault="0016074A" w:rsidP="00AD4165">
      <w:pPr>
        <w:jc w:val="center"/>
        <w:rPr>
          <w:rFonts w:ascii="Arial" w:hAnsi="Arial" w:cs="Arial"/>
          <w:sz w:val="32"/>
          <w14:shadow w14:blurRad="50800" w14:dist="38100" w14:dir="2700000" w14:sx="100000" w14:sy="100000" w14:kx="0" w14:ky="0" w14:algn="tl">
            <w14:srgbClr w14:val="000000">
              <w14:alpha w14:val="60000"/>
            </w14:srgbClr>
          </w14:shadow>
        </w:rPr>
      </w:pPr>
    </w:p>
    <w:p w14:paraId="5AD5FB6A" w14:textId="73F4CCF2" w:rsidR="0016074A" w:rsidRPr="00AD4165" w:rsidRDefault="0016074A" w:rsidP="00AD4165">
      <w:pPr>
        <w:jc w:val="center"/>
        <w:rPr>
          <w:rFonts w:ascii="Arial" w:hAnsi="Arial" w:cs="Arial"/>
        </w:rPr>
      </w:pPr>
      <w:r>
        <w:rPr>
          <w:rFonts w:ascii="Arial" w:hAnsi="Arial" w:cs="Arial"/>
          <w:sz w:val="32"/>
          <w14:shadow w14:blurRad="50800" w14:dist="38100" w14:dir="2700000" w14:sx="100000" w14:sy="100000" w14:kx="0" w14:ky="0" w14:algn="tl">
            <w14:srgbClr w14:val="000000">
              <w14:alpha w14:val="60000"/>
            </w14:srgbClr>
          </w14:shadow>
        </w:rPr>
        <w:t xml:space="preserve">Apologies: </w:t>
      </w:r>
      <w:r w:rsidR="002D3A07">
        <w:rPr>
          <w:rFonts w:ascii="Arial" w:hAnsi="Arial" w:cs="Arial"/>
          <w:sz w:val="32"/>
          <w14:shadow w14:blurRad="50800" w14:dist="38100" w14:dir="2700000" w14:sx="100000" w14:sy="100000" w14:kx="0" w14:ky="0" w14:algn="tl">
            <w14:srgbClr w14:val="000000">
              <w14:alpha w14:val="60000"/>
            </w14:srgbClr>
          </w14:shadow>
        </w:rPr>
        <w:t>Lorna Donnelly, Janna Hall, Jillian Connelly</w:t>
      </w:r>
      <w:r w:rsidR="0006605B">
        <w:rPr>
          <w:rFonts w:ascii="Arial" w:hAnsi="Arial" w:cs="Arial"/>
          <w:sz w:val="32"/>
          <w14:shadow w14:blurRad="50800" w14:dist="38100" w14:dir="2700000" w14:sx="100000" w14:sy="100000" w14:kx="0" w14:ky="0" w14:algn="tl">
            <w14:srgbClr w14:val="000000">
              <w14:alpha w14:val="60000"/>
            </w14:srgbClr>
          </w14:shadow>
        </w:rPr>
        <w:t xml:space="preserve">, Hazel </w:t>
      </w:r>
      <w:proofErr w:type="spellStart"/>
      <w:r w:rsidR="0006605B">
        <w:rPr>
          <w:rFonts w:ascii="Arial" w:hAnsi="Arial" w:cs="Arial"/>
          <w:sz w:val="32"/>
          <w14:shadow w14:blurRad="50800" w14:dist="38100" w14:dir="2700000" w14:sx="100000" w14:sy="100000" w14:kx="0" w14:ky="0" w14:algn="tl">
            <w14:srgbClr w14:val="000000">
              <w14:alpha w14:val="60000"/>
            </w14:srgbClr>
          </w14:shadow>
        </w:rPr>
        <w:t>Cousar</w:t>
      </w:r>
      <w:proofErr w:type="spellEnd"/>
      <w:r w:rsidR="0006605B">
        <w:rPr>
          <w:rFonts w:ascii="Arial" w:hAnsi="Arial" w:cs="Arial"/>
          <w:sz w:val="32"/>
          <w14:shadow w14:blurRad="50800" w14:dist="38100" w14:dir="2700000" w14:sx="100000" w14:sy="100000" w14:kx="0" w14:ky="0" w14:algn="tl">
            <w14:srgbClr w14:val="000000">
              <w14:alpha w14:val="60000"/>
            </w14:srgbClr>
          </w14:shadow>
        </w:rPr>
        <w:t>, Helen Donnelly</w:t>
      </w:r>
    </w:p>
    <w:p w14:paraId="672A6659" w14:textId="77777777" w:rsidR="00AD4165" w:rsidRDefault="00145284" w:rsidP="00AD4165">
      <w:pPr>
        <w:tabs>
          <w:tab w:val="left" w:pos="5820"/>
        </w:tabs>
        <w:ind w:left="-567"/>
        <w:rPr>
          <w:b/>
          <w:bCs/>
          <w:sz w:val="28"/>
          <w:szCs w:val="28"/>
        </w:rPr>
      </w:pPr>
      <w: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6BF60558">
        <w:tc>
          <w:tcPr>
            <w:tcW w:w="790" w:type="dxa"/>
            <w:tcBorders>
              <w:bottom w:val="single" w:sz="4" w:space="0" w:color="auto"/>
            </w:tcBorders>
          </w:tcPr>
          <w:p w14:paraId="0BB13C32" w14:textId="77777777" w:rsidR="00AD4165" w:rsidRPr="00AD4165" w:rsidRDefault="6BF60558" w:rsidP="6BF60558">
            <w:pPr>
              <w:autoSpaceDE w:val="0"/>
              <w:autoSpaceDN w:val="0"/>
              <w:adjustRightInd w:val="0"/>
              <w:rPr>
                <w:rFonts w:ascii="Arial" w:hAnsi="Arial" w:cs="Arial"/>
                <w:b/>
                <w:bCs/>
                <w:caps/>
                <w:color w:val="000000" w:themeColor="text1"/>
              </w:rPr>
            </w:pPr>
            <w:r w:rsidRPr="6BF60558">
              <w:rPr>
                <w:rFonts w:ascii="Arial" w:hAnsi="Arial" w:cs="Arial"/>
                <w:b/>
                <w:bCs/>
                <w:caps/>
                <w:color w:val="000000" w:themeColor="text1"/>
                <w:sz w:val="22"/>
                <w:szCs w:val="22"/>
              </w:rPr>
              <w:t>Item No</w:t>
            </w:r>
            <w:r w:rsidRPr="6BF60558">
              <w:rPr>
                <w:rFonts w:ascii="Arial" w:hAnsi="Arial" w:cs="Arial"/>
                <w:b/>
                <w:bCs/>
                <w:caps/>
                <w:color w:val="000000" w:themeColor="text1"/>
              </w:rPr>
              <w:t xml:space="preserve">. </w:t>
            </w:r>
          </w:p>
        </w:tc>
        <w:tc>
          <w:tcPr>
            <w:tcW w:w="5110" w:type="dxa"/>
            <w:tcBorders>
              <w:bottom w:val="single" w:sz="4" w:space="0" w:color="auto"/>
            </w:tcBorders>
          </w:tcPr>
          <w:p w14:paraId="0A5CD05A" w14:textId="5CA5C6CF" w:rsidR="00AD4165" w:rsidRPr="00AD4165" w:rsidRDefault="00AD4165" w:rsidP="00D77413">
            <w:pPr>
              <w:rPr>
                <w:rFonts w:ascii="Arial" w:hAnsi="Arial" w:cs="Arial"/>
                <w:b/>
                <w:caps/>
              </w:rPr>
            </w:pPr>
            <w:r w:rsidRPr="00AD4165">
              <w:rPr>
                <w:rFonts w:ascii="Arial" w:hAnsi="Arial" w:cs="Arial"/>
                <w:b/>
                <w:caps/>
              </w:rPr>
              <w:t xml:space="preserve">TITLE </w:t>
            </w:r>
            <w:r w:rsidR="00D75602">
              <w:rPr>
                <w:rFonts w:ascii="Arial" w:hAnsi="Arial" w:cs="Arial"/>
                <w:b/>
                <w:caps/>
              </w:rPr>
              <w:t xml:space="preserve">  </w:t>
            </w:r>
            <w:r w:rsidRPr="00AD4165">
              <w:rPr>
                <w:rFonts w:ascii="Arial" w:hAnsi="Arial" w:cs="Arial"/>
                <w:b/>
                <w:caps/>
              </w:rPr>
              <w:t xml:space="preserve"> ITEM</w:t>
            </w:r>
          </w:p>
        </w:tc>
        <w:tc>
          <w:tcPr>
            <w:tcW w:w="1701" w:type="dxa"/>
            <w:tcBorders>
              <w:bottom w:val="single" w:sz="4" w:space="0" w:color="auto"/>
            </w:tcBorders>
          </w:tcPr>
          <w:p w14:paraId="0A37501D" w14:textId="77777777" w:rsidR="00AD4165" w:rsidRPr="00AD4165" w:rsidRDefault="00AD4165" w:rsidP="00D77413">
            <w:pPr>
              <w:rPr>
                <w:rFonts w:ascii="Arial" w:hAnsi="Arial" w:cs="Arial"/>
                <w:caps/>
              </w:rPr>
            </w:pPr>
          </w:p>
        </w:tc>
        <w:tc>
          <w:tcPr>
            <w:tcW w:w="2126" w:type="dxa"/>
            <w:tcBorders>
              <w:bottom w:val="single" w:sz="4" w:space="0" w:color="auto"/>
            </w:tcBorders>
          </w:tcPr>
          <w:p w14:paraId="1AE49D32" w14:textId="77777777" w:rsidR="00AD4165" w:rsidRPr="00AD4165" w:rsidRDefault="00AD4165" w:rsidP="00D77413">
            <w:pPr>
              <w:rPr>
                <w:rFonts w:ascii="Arial" w:hAnsi="Arial" w:cs="Arial"/>
                <w:caps/>
              </w:rPr>
            </w:pPr>
            <w:r w:rsidRPr="00AD4165">
              <w:rPr>
                <w:rFonts w:ascii="Arial" w:hAnsi="Arial" w:cs="Arial"/>
                <w:b/>
                <w:bCs/>
                <w:caps/>
                <w:color w:val="000000"/>
              </w:rPr>
              <w:t>Name of lead</w:t>
            </w:r>
          </w:p>
        </w:tc>
      </w:tr>
      <w:tr w:rsidR="00AD4165" w:rsidRPr="00AD4165"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Default="00AD4165" w:rsidP="00D77413">
            <w:pPr>
              <w:contextualSpacing/>
              <w:rPr>
                <w:rFonts w:ascii="Arial" w:hAnsi="Arial" w:cs="Arial"/>
                <w:b/>
                <w:color w:val="000000"/>
              </w:rPr>
            </w:pPr>
            <w:r w:rsidRPr="00AD4165">
              <w:rPr>
                <w:rFonts w:ascii="Arial" w:hAnsi="Arial" w:cs="Arial"/>
                <w:b/>
                <w:color w:val="000000"/>
              </w:rPr>
              <w:t xml:space="preserve">WELCOME &amp; APOLOGIES </w:t>
            </w:r>
          </w:p>
          <w:p w14:paraId="7F80BDD6" w14:textId="77777777" w:rsidR="00D93AFF" w:rsidRDefault="00D93AFF" w:rsidP="00D77413">
            <w:pPr>
              <w:contextualSpacing/>
              <w:rPr>
                <w:rFonts w:ascii="Arial" w:hAnsi="Arial" w:cs="Arial"/>
                <w:b/>
                <w:color w:val="000000"/>
              </w:rPr>
            </w:pPr>
          </w:p>
          <w:p w14:paraId="570118A8" w14:textId="6987D166" w:rsidR="00D93AFF" w:rsidRPr="00D93AFF" w:rsidRDefault="00D93AFF" w:rsidP="00D77413">
            <w:pPr>
              <w:contextualSpacing/>
              <w:rPr>
                <w:rFonts w:ascii="Arial" w:hAnsi="Arial" w:cs="Arial"/>
                <w:bCs/>
                <w:color w:val="000000"/>
              </w:rPr>
            </w:pPr>
            <w:r>
              <w:rPr>
                <w:rFonts w:ascii="Arial" w:hAnsi="Arial" w:cs="Arial"/>
                <w:bCs/>
                <w:color w:val="000000"/>
              </w:rPr>
              <w:t>Clare chaired the meeting in Lorna’s absence</w:t>
            </w:r>
          </w:p>
          <w:p w14:paraId="02EB378F" w14:textId="11BBE455" w:rsidR="00AD4165" w:rsidRPr="00AD4165" w:rsidRDefault="00AD4165" w:rsidP="00D77413">
            <w:pPr>
              <w:contextualSpacing/>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D77413">
            <w:pPr>
              <w:contextualSpacing/>
              <w:rPr>
                <w:rFonts w:ascii="Arial" w:hAnsi="Arial" w:cs="Arial"/>
                <w:b/>
              </w:rPr>
            </w:pPr>
            <w:r>
              <w:rPr>
                <w:rFonts w:ascii="Arial" w:hAnsi="Arial" w:cs="Arial"/>
                <w:b/>
              </w:rPr>
              <w:t>Chair</w:t>
            </w:r>
          </w:p>
          <w:p w14:paraId="29D6B04F" w14:textId="77777777" w:rsidR="00AD4165" w:rsidRPr="00AD4165" w:rsidRDefault="00AD4165" w:rsidP="00D77413">
            <w:pPr>
              <w:contextualSpacing/>
              <w:rPr>
                <w:rFonts w:ascii="Arial" w:hAnsi="Arial" w:cs="Arial"/>
                <w:b/>
              </w:rPr>
            </w:pPr>
            <w:r w:rsidRPr="00AD4165">
              <w:rPr>
                <w:rFonts w:ascii="Arial" w:hAnsi="Arial" w:cs="Arial"/>
                <w:b/>
              </w:rPr>
              <w:t xml:space="preserve"> </w:t>
            </w:r>
          </w:p>
        </w:tc>
      </w:tr>
      <w:tr w:rsidR="00AD4165" w:rsidRPr="00AD4165"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00AD4165" w:rsidP="00D77413">
            <w:pPr>
              <w:contextualSpacing/>
              <w:rPr>
                <w:rFonts w:ascii="Arial" w:hAnsi="Arial" w:cs="Arial"/>
                <w:b/>
                <w:color w:val="000000"/>
              </w:rPr>
            </w:pPr>
            <w:r w:rsidRPr="00AD4165">
              <w:rPr>
                <w:rFonts w:ascii="Arial" w:hAnsi="Arial" w:cs="Arial"/>
                <w:b/>
                <w:color w:val="000000"/>
              </w:rPr>
              <w:t xml:space="preserve">MINUTE OF PREVIOUS MEETING </w:t>
            </w:r>
          </w:p>
          <w:p w14:paraId="078C0612" w14:textId="77777777" w:rsidR="002B098C" w:rsidRDefault="002B098C" w:rsidP="00CE0A98">
            <w:pPr>
              <w:contextualSpacing/>
              <w:rPr>
                <w:rFonts w:ascii="Arial" w:hAnsi="Arial" w:cs="Arial"/>
                <w:color w:val="000000"/>
                <w:sz w:val="22"/>
              </w:rPr>
            </w:pPr>
          </w:p>
          <w:p w14:paraId="7FD74E38" w14:textId="77777777" w:rsidR="00D93AFF" w:rsidRDefault="00D93AFF" w:rsidP="00CE0A98">
            <w:pPr>
              <w:contextualSpacing/>
              <w:rPr>
                <w:rFonts w:ascii="Arial" w:hAnsi="Arial" w:cs="Arial"/>
                <w:color w:val="000000"/>
                <w:sz w:val="22"/>
              </w:rPr>
            </w:pPr>
            <w:r>
              <w:rPr>
                <w:rFonts w:ascii="Arial" w:hAnsi="Arial" w:cs="Arial"/>
                <w:color w:val="000000"/>
                <w:sz w:val="22"/>
              </w:rPr>
              <w:t xml:space="preserve">Agreed as accurate </w:t>
            </w:r>
          </w:p>
          <w:p w14:paraId="72A3D3EC" w14:textId="1269CC82" w:rsidR="00D93AFF" w:rsidRPr="00CE0A98" w:rsidRDefault="00D93AFF" w:rsidP="00CE0A98">
            <w:pPr>
              <w:contextualSpacing/>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D77413">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D77413">
            <w:pPr>
              <w:contextualSpacing/>
              <w:rPr>
                <w:rFonts w:ascii="Arial" w:hAnsi="Arial" w:cs="Arial"/>
                <w:b/>
              </w:rPr>
            </w:pPr>
          </w:p>
        </w:tc>
      </w:tr>
      <w:tr w:rsidR="00AD4165" w:rsidRPr="00AD4165"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00AD4165" w:rsidP="00E8533D">
            <w:pPr>
              <w:contextualSpacing/>
              <w:rPr>
                <w:rFonts w:ascii="Arial" w:hAnsi="Arial" w:cs="Arial"/>
                <w:b/>
              </w:rPr>
            </w:pPr>
            <w:r w:rsidRPr="00AD4165">
              <w:rPr>
                <w:rFonts w:ascii="Arial" w:hAnsi="Arial" w:cs="Arial"/>
                <w:b/>
              </w:rPr>
              <w:t>MATTERS ARISING</w:t>
            </w:r>
          </w:p>
          <w:p w14:paraId="2C9D6507" w14:textId="77777777" w:rsidR="00D93AFF" w:rsidRDefault="00D93AFF" w:rsidP="00E8533D">
            <w:pPr>
              <w:contextualSpacing/>
              <w:rPr>
                <w:rFonts w:ascii="Arial" w:hAnsi="Arial" w:cs="Arial"/>
                <w:b/>
              </w:rPr>
            </w:pPr>
          </w:p>
          <w:p w14:paraId="2050EA55" w14:textId="205ECF5E" w:rsidR="00975AD4" w:rsidRDefault="00975AD4" w:rsidP="006244FF">
            <w:r>
              <w:t xml:space="preserve">Christmas cards have now been given out. </w:t>
            </w:r>
            <w:r w:rsidR="006244FF">
              <w:t xml:space="preserve">An item was missing from order. This has now been re-ordered and will be given out to the parent when it arrives. </w:t>
            </w:r>
          </w:p>
          <w:p w14:paraId="48C28EBE" w14:textId="77777777" w:rsidR="006244FF" w:rsidRDefault="006244FF" w:rsidP="006244FF"/>
          <w:p w14:paraId="53A618EB" w14:textId="440CC087" w:rsidR="006244FF" w:rsidRDefault="006244FF" w:rsidP="006244FF">
            <w:r>
              <w:t xml:space="preserve">Councillor Simmonds met with the school regarding parking issues </w:t>
            </w:r>
            <w:r w:rsidR="00554BBA">
              <w:t xml:space="preserve">in the grounds and surrounding area. Another virtual meeting will now take place with an invite out to all councillors for the area to attend. </w:t>
            </w:r>
            <w:r w:rsidR="00762182">
              <w:t>Dates and times to be discussed.</w:t>
            </w:r>
          </w:p>
          <w:p w14:paraId="1517E450" w14:textId="77777777" w:rsidR="00D93AFF" w:rsidRDefault="00D93AFF" w:rsidP="00E8533D">
            <w:pPr>
              <w:contextualSpacing/>
              <w:rPr>
                <w:rFonts w:ascii="Arial" w:hAnsi="Arial" w:cs="Arial"/>
                <w:b/>
              </w:rPr>
            </w:pPr>
          </w:p>
          <w:p w14:paraId="6D32F468" w14:textId="10BDC448" w:rsidR="00A14D27" w:rsidRDefault="00A14D27" w:rsidP="00D350A5">
            <w:pPr>
              <w:shd w:val="clear" w:color="auto" w:fill="FFFFFF"/>
              <w:divId w:val="1255241303"/>
              <w:rPr>
                <w:rFonts w:ascii="UICTFontTextStyleBody" w:hAnsi="UICTFontTextStyleBody"/>
                <w:color w:val="212121"/>
                <w:sz w:val="26"/>
                <w:szCs w:val="26"/>
                <w:lang w:eastAsia="en-GB"/>
              </w:rPr>
            </w:pPr>
          </w:p>
          <w:p w14:paraId="60061E4C" w14:textId="63567E03" w:rsidR="00222223" w:rsidRPr="00DA433B" w:rsidRDefault="00222223" w:rsidP="0044148A">
            <w:pPr>
              <w:shd w:val="clear" w:color="auto" w:fill="FFFFFF"/>
              <w:divId w:val="1255241303"/>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D77413">
            <w:pPr>
              <w:contextualSpacing/>
              <w:rPr>
                <w:rFonts w:ascii="Arial" w:hAnsi="Arial" w:cs="Arial"/>
              </w:rPr>
            </w:pPr>
          </w:p>
          <w:p w14:paraId="2BEC0D6B" w14:textId="77777777" w:rsidR="009754EC" w:rsidRDefault="009754EC" w:rsidP="00D77413">
            <w:pPr>
              <w:contextualSpacing/>
              <w:rPr>
                <w:rFonts w:ascii="Arial" w:hAnsi="Arial" w:cs="Arial"/>
              </w:rPr>
            </w:pPr>
          </w:p>
          <w:p w14:paraId="305E469B" w14:textId="77777777" w:rsidR="009754EC" w:rsidRDefault="009754EC" w:rsidP="00D77413">
            <w:pPr>
              <w:contextualSpacing/>
              <w:rPr>
                <w:rFonts w:ascii="Arial" w:hAnsi="Arial" w:cs="Arial"/>
              </w:rPr>
            </w:pPr>
          </w:p>
          <w:p w14:paraId="1C7A6447" w14:textId="77777777" w:rsidR="009754EC" w:rsidRDefault="009754EC" w:rsidP="00D77413">
            <w:pPr>
              <w:contextualSpacing/>
              <w:rPr>
                <w:rFonts w:ascii="Arial" w:hAnsi="Arial" w:cs="Arial"/>
              </w:rPr>
            </w:pPr>
          </w:p>
          <w:p w14:paraId="3EA47983" w14:textId="77777777" w:rsidR="009754EC" w:rsidRDefault="009754EC" w:rsidP="00D77413">
            <w:pPr>
              <w:contextualSpacing/>
              <w:rPr>
                <w:rFonts w:ascii="Arial" w:hAnsi="Arial" w:cs="Arial"/>
              </w:rPr>
            </w:pPr>
          </w:p>
          <w:p w14:paraId="2CA0F241" w14:textId="77777777" w:rsidR="009754EC" w:rsidRDefault="009754EC" w:rsidP="00D77413">
            <w:pPr>
              <w:contextualSpacing/>
              <w:rPr>
                <w:rFonts w:ascii="Arial" w:hAnsi="Arial" w:cs="Arial"/>
              </w:rPr>
            </w:pPr>
          </w:p>
          <w:p w14:paraId="4220458A" w14:textId="77777777" w:rsidR="009754EC" w:rsidRDefault="009754EC" w:rsidP="00D77413">
            <w:pPr>
              <w:contextualSpacing/>
              <w:rPr>
                <w:rFonts w:ascii="Arial" w:hAnsi="Arial" w:cs="Arial"/>
              </w:rPr>
            </w:pPr>
          </w:p>
          <w:p w14:paraId="2BC52235" w14:textId="77777777" w:rsidR="00204982" w:rsidRDefault="00204982" w:rsidP="00D77413">
            <w:pPr>
              <w:contextualSpacing/>
              <w:rPr>
                <w:rFonts w:ascii="Arial" w:hAnsi="Arial" w:cs="Arial"/>
              </w:rPr>
            </w:pPr>
          </w:p>
          <w:p w14:paraId="488E95D8" w14:textId="77777777" w:rsidR="00204982" w:rsidRDefault="00204982" w:rsidP="00D77413">
            <w:pPr>
              <w:contextualSpacing/>
              <w:rPr>
                <w:rFonts w:ascii="Arial" w:hAnsi="Arial" w:cs="Arial"/>
              </w:rPr>
            </w:pPr>
          </w:p>
          <w:p w14:paraId="44EAFD9C" w14:textId="44BE033A" w:rsidR="00204982" w:rsidRPr="00AD4165" w:rsidRDefault="00204982"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D77413">
            <w:pPr>
              <w:rPr>
                <w:rFonts w:ascii="Arial" w:hAnsi="Arial" w:cs="Arial"/>
                <w:b/>
              </w:rPr>
            </w:pPr>
          </w:p>
        </w:tc>
      </w:tr>
      <w:tr w:rsidR="00AD4165" w:rsidRPr="00AD4165" w14:paraId="4B724F8F" w14:textId="77777777" w:rsidTr="6BF60558">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789DCF37" w14:textId="7C3350C7" w:rsidR="0090572E" w:rsidRPr="007A73C0" w:rsidRDefault="00AD4165" w:rsidP="008C2329">
            <w:pPr>
              <w:rPr>
                <w:rFonts w:ascii="Arial" w:hAnsi="Arial" w:cs="Arial"/>
                <w:b/>
                <w:caps/>
              </w:rPr>
            </w:pPr>
            <w:r>
              <w:rPr>
                <w:rFonts w:ascii="Arial" w:hAnsi="Arial" w:cs="Arial"/>
                <w:b/>
                <w:caps/>
              </w:rPr>
              <w:t>Head Teacher Upd</w:t>
            </w:r>
            <w:r w:rsidR="007A73C0">
              <w:rPr>
                <w:rFonts w:ascii="Arial" w:hAnsi="Arial" w:cs="Arial"/>
                <w:b/>
                <w:caps/>
              </w:rPr>
              <w:t xml:space="preserve">Ate </w:t>
            </w:r>
          </w:p>
          <w:p w14:paraId="3657AF1A" w14:textId="12BD0753" w:rsidR="00172E5E" w:rsidRPr="00172E5E" w:rsidRDefault="0090572E" w:rsidP="008C2329">
            <w:pPr>
              <w:spacing w:line="324" w:lineRule="atLeast"/>
              <w:divId w:val="1338000985"/>
              <w:rPr>
                <w:rFonts w:eastAsiaTheme="minorEastAsia"/>
                <w:color w:val="000000"/>
                <w:sz w:val="27"/>
                <w:szCs w:val="27"/>
                <w:lang w:eastAsia="en-GB"/>
              </w:rPr>
            </w:pPr>
            <w:r w:rsidRPr="0090572E">
              <w:rPr>
                <w:rFonts w:ascii="-webkit-standard" w:eastAsiaTheme="minorEastAsia" w:hAnsi="-webkit-standard"/>
                <w:color w:val="000000"/>
                <w:sz w:val="27"/>
                <w:szCs w:val="27"/>
                <w:lang w:eastAsia="en-GB"/>
              </w:rPr>
              <w:t> </w:t>
            </w:r>
          </w:p>
          <w:p w14:paraId="12FE015A" w14:textId="39966F8B" w:rsidR="00172E5E" w:rsidRPr="00172E5E" w:rsidRDefault="008C2329" w:rsidP="008C2329">
            <w:pPr>
              <w:spacing w:line="324" w:lineRule="atLeast"/>
              <w:divId w:val="1338000985"/>
              <w:rPr>
                <w:rFonts w:eastAsiaTheme="minorEastAsia"/>
                <w:color w:val="000000"/>
                <w:lang w:eastAsia="en-GB"/>
              </w:rPr>
            </w:pPr>
            <w:r>
              <w:rPr>
                <w:rFonts w:eastAsiaTheme="minorEastAsia"/>
                <w:color w:val="000000"/>
                <w:lang w:eastAsia="en-GB"/>
              </w:rPr>
              <w:t xml:space="preserve">         </w:t>
            </w:r>
            <w:r w:rsidR="00172E5E" w:rsidRPr="00172E5E">
              <w:rPr>
                <w:rFonts w:eastAsiaTheme="minorEastAsia"/>
                <w:color w:val="000000"/>
                <w:lang w:eastAsia="en-GB"/>
              </w:rPr>
              <w:t xml:space="preserve">Staffing </w:t>
            </w:r>
          </w:p>
          <w:p w14:paraId="3586944A"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We have been appointed 1.0 </w:t>
            </w:r>
            <w:proofErr w:type="spellStart"/>
            <w:r w:rsidRPr="00172E5E">
              <w:rPr>
                <w:rFonts w:eastAsiaTheme="minorEastAsia"/>
                <w:color w:val="000000"/>
                <w:lang w:eastAsia="en-GB"/>
              </w:rPr>
              <w:t>fte</w:t>
            </w:r>
            <w:proofErr w:type="spellEnd"/>
            <w:r w:rsidRPr="00172E5E">
              <w:rPr>
                <w:rFonts w:eastAsiaTheme="minorEastAsia"/>
                <w:color w:val="000000"/>
                <w:lang w:eastAsia="en-GB"/>
              </w:rPr>
              <w:t xml:space="preserve"> ELCP to P1 to support with play. Miss McGowan will be with the school until the end of June 2021.</w:t>
            </w:r>
          </w:p>
          <w:p w14:paraId="06F3B660"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lastRenderedPageBreak/>
              <w:t>•</w:t>
            </w:r>
            <w:r w:rsidRPr="00172E5E">
              <w:rPr>
                <w:rFonts w:eastAsiaTheme="minorEastAsia"/>
                <w:color w:val="000000"/>
                <w:lang w:eastAsia="en-GB"/>
              </w:rPr>
              <w:tab/>
              <w:t>We have been allocated 27.5 hours of additional Classroom Assistant hours until June 2022. This is funded through the 100 day fund and has been advertised.</w:t>
            </w:r>
          </w:p>
          <w:p w14:paraId="4EA82C08"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We have a 1.0fte ELCP post in the ECC. </w:t>
            </w:r>
          </w:p>
          <w:p w14:paraId="24AE20B9"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In the ECC Alyson </w:t>
            </w:r>
            <w:proofErr w:type="spellStart"/>
            <w:r w:rsidRPr="00172E5E">
              <w:rPr>
                <w:rFonts w:eastAsiaTheme="minorEastAsia"/>
                <w:color w:val="000000"/>
                <w:lang w:eastAsia="en-GB"/>
              </w:rPr>
              <w:t>McJannet</w:t>
            </w:r>
            <w:proofErr w:type="spellEnd"/>
            <w:r w:rsidRPr="00172E5E">
              <w:rPr>
                <w:rFonts w:eastAsiaTheme="minorEastAsia"/>
                <w:color w:val="000000"/>
                <w:lang w:eastAsia="en-GB"/>
              </w:rPr>
              <w:t xml:space="preserve"> will return on a part-time basis after her maternity leave, and Lisa Mathieson will return on a full time basis.</w:t>
            </w:r>
          </w:p>
          <w:p w14:paraId="472A2FAD"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We have encountered some staffing difficulties due to </w:t>
            </w:r>
            <w:proofErr w:type="spellStart"/>
            <w:r w:rsidRPr="00172E5E">
              <w:rPr>
                <w:rFonts w:eastAsiaTheme="minorEastAsia"/>
                <w:color w:val="000000"/>
                <w:lang w:eastAsia="en-GB"/>
              </w:rPr>
              <w:t>covid</w:t>
            </w:r>
            <w:proofErr w:type="spellEnd"/>
            <w:r w:rsidRPr="00172E5E">
              <w:rPr>
                <w:rFonts w:eastAsiaTheme="minorEastAsia"/>
                <w:color w:val="000000"/>
                <w:lang w:eastAsia="en-GB"/>
              </w:rPr>
              <w:t xml:space="preserve"> / track and trace. We have managed to limit the impact of this on the children’s learning by the teaching staff leaving plans or providing plans in the event of an absence.</w:t>
            </w:r>
          </w:p>
          <w:p w14:paraId="3873CADA"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We currently have students working in the Primary and the ECC.</w:t>
            </w:r>
          </w:p>
          <w:p w14:paraId="4D39E037" w14:textId="77777777" w:rsidR="00172E5E" w:rsidRPr="00172E5E" w:rsidRDefault="00172E5E" w:rsidP="008C2329">
            <w:pPr>
              <w:spacing w:line="324" w:lineRule="atLeast"/>
              <w:ind w:left="540"/>
              <w:divId w:val="1338000985"/>
              <w:rPr>
                <w:rFonts w:eastAsiaTheme="minorEastAsia"/>
                <w:color w:val="000000"/>
                <w:lang w:eastAsia="en-GB"/>
              </w:rPr>
            </w:pPr>
          </w:p>
          <w:p w14:paraId="405B81B6" w14:textId="77777777" w:rsidR="00172E5E" w:rsidRPr="00172E5E" w:rsidRDefault="00172E5E" w:rsidP="008C2329">
            <w:pPr>
              <w:spacing w:line="324" w:lineRule="atLeast"/>
              <w:ind w:left="540"/>
              <w:divId w:val="1338000985"/>
              <w:rPr>
                <w:rFonts w:eastAsiaTheme="minorEastAsia"/>
                <w:color w:val="000000"/>
                <w:lang w:eastAsia="en-GB"/>
              </w:rPr>
            </w:pPr>
          </w:p>
          <w:p w14:paraId="118BF3E5"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Covid-19 Update in brief</w:t>
            </w:r>
          </w:p>
          <w:p w14:paraId="41184453" w14:textId="77777777" w:rsidR="00172E5E" w:rsidRPr="00172E5E" w:rsidRDefault="00172E5E" w:rsidP="008C2329">
            <w:pPr>
              <w:spacing w:line="324" w:lineRule="atLeast"/>
              <w:ind w:left="540"/>
              <w:divId w:val="1338000985"/>
              <w:rPr>
                <w:rFonts w:eastAsiaTheme="minorEastAsia"/>
                <w:color w:val="000000"/>
                <w:lang w:eastAsia="en-GB"/>
              </w:rPr>
            </w:pPr>
          </w:p>
          <w:p w14:paraId="5B01FD77"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Current mitigations continue to be in place until any further updates are available from the Scottish Government. The new variant is of course a concern. We are awaiting updated guidance in advance of the holiday period. </w:t>
            </w:r>
          </w:p>
          <w:p w14:paraId="7665ABD9" w14:textId="77777777" w:rsidR="00172E5E" w:rsidRPr="00172E5E" w:rsidRDefault="00172E5E" w:rsidP="008C2329">
            <w:pPr>
              <w:spacing w:line="324" w:lineRule="atLeast"/>
              <w:ind w:left="540"/>
              <w:divId w:val="1338000985"/>
              <w:rPr>
                <w:rFonts w:eastAsiaTheme="minorEastAsia"/>
                <w:color w:val="000000"/>
                <w:lang w:eastAsia="en-GB"/>
              </w:rPr>
            </w:pPr>
          </w:p>
          <w:p w14:paraId="357E9A12"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We have created a contingency plan of action in case of any disruption to normal learning and teaching due to further lockdowns or staffing issues. This is available on the school blog.</w:t>
            </w:r>
          </w:p>
          <w:p w14:paraId="54E9704A" w14:textId="77777777" w:rsidR="00172E5E" w:rsidRPr="00172E5E" w:rsidRDefault="00172E5E" w:rsidP="008C2329">
            <w:pPr>
              <w:spacing w:line="324" w:lineRule="atLeast"/>
              <w:ind w:left="540"/>
              <w:divId w:val="1338000985"/>
              <w:rPr>
                <w:rFonts w:eastAsiaTheme="minorEastAsia"/>
                <w:color w:val="000000"/>
                <w:lang w:eastAsia="en-GB"/>
              </w:rPr>
            </w:pPr>
          </w:p>
          <w:p w14:paraId="1A85B93A" w14:textId="77777777" w:rsidR="00172E5E" w:rsidRPr="00172E5E" w:rsidRDefault="00172E5E" w:rsidP="008C2329">
            <w:pPr>
              <w:spacing w:line="324" w:lineRule="atLeast"/>
              <w:ind w:left="540"/>
              <w:divId w:val="1338000985"/>
              <w:rPr>
                <w:rFonts w:eastAsiaTheme="minorEastAsia"/>
                <w:color w:val="000000"/>
                <w:lang w:eastAsia="en-GB"/>
              </w:rPr>
            </w:pPr>
          </w:p>
          <w:p w14:paraId="171FA098"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ECC Update – Cara Philips Lead Senior ELCP</w:t>
            </w:r>
          </w:p>
          <w:p w14:paraId="33609560" w14:textId="77777777" w:rsidR="00172E5E" w:rsidRPr="00172E5E" w:rsidRDefault="00172E5E" w:rsidP="008C2329">
            <w:pPr>
              <w:spacing w:line="324" w:lineRule="atLeast"/>
              <w:ind w:left="540"/>
              <w:divId w:val="1338000985"/>
              <w:rPr>
                <w:rFonts w:eastAsiaTheme="minorEastAsia"/>
                <w:color w:val="000000"/>
                <w:lang w:eastAsia="en-GB"/>
              </w:rPr>
            </w:pPr>
          </w:p>
          <w:p w14:paraId="1B4F5985"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This week the ECC are currently filming for our virtual Christmas </w:t>
            </w:r>
            <w:r w:rsidRPr="00172E5E">
              <w:rPr>
                <w:rFonts w:eastAsiaTheme="minorEastAsia"/>
                <w:color w:val="000000"/>
                <w:lang w:eastAsia="en-GB"/>
              </w:rPr>
              <w:lastRenderedPageBreak/>
              <w:t>concert and a link will be available via the ECC blog and school app on Friday for parents to watch from the comfort of their own home.</w:t>
            </w:r>
          </w:p>
          <w:p w14:paraId="4E2A0E65"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The ECC have two new students in the ECC Kaylee and </w:t>
            </w:r>
            <w:proofErr w:type="spellStart"/>
            <w:r w:rsidRPr="00172E5E">
              <w:rPr>
                <w:rFonts w:eastAsiaTheme="minorEastAsia"/>
                <w:color w:val="000000"/>
                <w:lang w:eastAsia="en-GB"/>
              </w:rPr>
              <w:t>Kaitlind</w:t>
            </w:r>
            <w:proofErr w:type="spellEnd"/>
            <w:r w:rsidRPr="00172E5E">
              <w:rPr>
                <w:rFonts w:eastAsiaTheme="minorEastAsia"/>
                <w:color w:val="000000"/>
                <w:lang w:eastAsia="en-GB"/>
              </w:rPr>
              <w:t xml:space="preserve"> who will be with us up until the Christmas holidays.</w:t>
            </w:r>
          </w:p>
          <w:p w14:paraId="3E7712AE"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Parents meetings week beginning 13th December to update parents on their child’s development and learning and to set new targets for the new term in January.</w:t>
            </w:r>
          </w:p>
          <w:p w14:paraId="79147CD1"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ECC want to thank the parent council for the children’s goodie bags which they will receive at their Christmas party on 21st December.</w:t>
            </w:r>
          </w:p>
          <w:p w14:paraId="22055570"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Lynnette and Cara have also finished a 4-week block of outdoor learning in the community with the children and this will start up again in January. This had a great response from all children, and overall it has been a success.</w:t>
            </w:r>
          </w:p>
          <w:p w14:paraId="41AB78BD"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ECC are continuing to update parents on a weekly basis using the blog in relation to what the children have been learning over the course of the week.</w:t>
            </w:r>
          </w:p>
          <w:p w14:paraId="6A43B656" w14:textId="77777777" w:rsidR="00172E5E" w:rsidRPr="00172E5E" w:rsidRDefault="00172E5E" w:rsidP="008C2329">
            <w:pPr>
              <w:spacing w:line="324" w:lineRule="atLeast"/>
              <w:ind w:left="540"/>
              <w:divId w:val="1338000985"/>
              <w:rPr>
                <w:rFonts w:eastAsiaTheme="minorEastAsia"/>
                <w:color w:val="000000"/>
                <w:lang w:eastAsia="en-GB"/>
              </w:rPr>
            </w:pPr>
          </w:p>
          <w:p w14:paraId="42B6EC9D" w14:textId="77777777" w:rsidR="00172E5E" w:rsidRPr="00172E5E" w:rsidRDefault="00172E5E" w:rsidP="008C2329">
            <w:pPr>
              <w:spacing w:line="324" w:lineRule="atLeast"/>
              <w:ind w:left="540"/>
              <w:divId w:val="1338000985"/>
              <w:rPr>
                <w:rFonts w:eastAsiaTheme="minorEastAsia"/>
                <w:color w:val="000000"/>
                <w:lang w:eastAsia="en-GB"/>
              </w:rPr>
            </w:pPr>
          </w:p>
          <w:p w14:paraId="7EA02809"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Primary Update </w:t>
            </w:r>
          </w:p>
          <w:p w14:paraId="612CDBC7" w14:textId="77777777" w:rsidR="00172E5E" w:rsidRPr="00172E5E" w:rsidRDefault="00172E5E" w:rsidP="008C2329">
            <w:pPr>
              <w:spacing w:line="324" w:lineRule="atLeast"/>
              <w:ind w:left="540"/>
              <w:divId w:val="1338000985"/>
              <w:rPr>
                <w:rFonts w:eastAsiaTheme="minorEastAsia"/>
                <w:color w:val="000000"/>
                <w:lang w:eastAsia="en-GB"/>
              </w:rPr>
            </w:pPr>
          </w:p>
          <w:p w14:paraId="10F83A89"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I am leaving to take up a new HT appointment. The Mauchline HT interviews will be held on the 14th December 2021. Mrs Cross has kindly agreed to take on the role of ‘Acting Head Teacher’ until a new Head Teacher is appointed and takes up their position.</w:t>
            </w:r>
          </w:p>
          <w:p w14:paraId="1DEA5A0F" w14:textId="77777777" w:rsidR="00172E5E" w:rsidRPr="00172E5E" w:rsidRDefault="00172E5E" w:rsidP="008C2329">
            <w:pPr>
              <w:spacing w:line="324" w:lineRule="atLeast"/>
              <w:ind w:left="540"/>
              <w:divId w:val="1338000985"/>
              <w:rPr>
                <w:rFonts w:eastAsiaTheme="minorEastAsia"/>
                <w:color w:val="000000"/>
                <w:lang w:eastAsia="en-GB"/>
              </w:rPr>
            </w:pPr>
          </w:p>
          <w:p w14:paraId="428DC572"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We will publish our Christmas Presentation link via the app. The recording is still be put together.</w:t>
            </w:r>
          </w:p>
          <w:p w14:paraId="53DC71A4" w14:textId="77777777" w:rsidR="00172E5E" w:rsidRPr="00172E5E" w:rsidRDefault="00172E5E" w:rsidP="008C2329">
            <w:pPr>
              <w:spacing w:line="324" w:lineRule="atLeast"/>
              <w:ind w:left="540"/>
              <w:divId w:val="1338000985"/>
              <w:rPr>
                <w:rFonts w:eastAsiaTheme="minorEastAsia"/>
                <w:color w:val="000000"/>
                <w:lang w:eastAsia="en-GB"/>
              </w:rPr>
            </w:pPr>
          </w:p>
          <w:p w14:paraId="4B008881"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Primary want to thank the parent council for the children’s goodie bags which they will receive at their Christmas party on 21st December.</w:t>
            </w:r>
          </w:p>
          <w:p w14:paraId="6E81943A" w14:textId="77777777" w:rsidR="00172E5E" w:rsidRPr="00172E5E" w:rsidRDefault="00172E5E" w:rsidP="008C2329">
            <w:pPr>
              <w:spacing w:line="324" w:lineRule="atLeast"/>
              <w:ind w:left="540"/>
              <w:divId w:val="1338000985"/>
              <w:rPr>
                <w:rFonts w:eastAsiaTheme="minorEastAsia"/>
                <w:color w:val="000000"/>
                <w:lang w:eastAsia="en-GB"/>
              </w:rPr>
            </w:pPr>
          </w:p>
          <w:p w14:paraId="7C206D54" w14:textId="77777777" w:rsidR="00172E5E" w:rsidRPr="00172E5E" w:rsidRDefault="00172E5E" w:rsidP="008C2329">
            <w:pPr>
              <w:spacing w:line="324" w:lineRule="atLeast"/>
              <w:ind w:left="540"/>
              <w:divId w:val="1338000985"/>
              <w:rPr>
                <w:rFonts w:eastAsiaTheme="minorEastAsia"/>
                <w:color w:val="000000"/>
                <w:lang w:eastAsia="en-GB"/>
              </w:rPr>
            </w:pPr>
          </w:p>
          <w:p w14:paraId="030F1DE4"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Pupil Equity Fund Update</w:t>
            </w:r>
          </w:p>
          <w:p w14:paraId="75FA565E" w14:textId="77777777" w:rsidR="00172E5E" w:rsidRPr="00172E5E" w:rsidRDefault="00172E5E" w:rsidP="008C2329">
            <w:pPr>
              <w:spacing w:line="324" w:lineRule="atLeast"/>
              <w:ind w:left="540"/>
              <w:divId w:val="1338000985"/>
              <w:rPr>
                <w:rFonts w:eastAsiaTheme="minorEastAsia"/>
                <w:color w:val="000000"/>
                <w:lang w:eastAsia="en-GB"/>
              </w:rPr>
            </w:pPr>
          </w:p>
          <w:p w14:paraId="1FD04A3D"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PEF money has now been allocated for spending this year. There is a small amount left, approximately £500. This has been allocated to purchase some additional resources for play.</w:t>
            </w:r>
          </w:p>
          <w:p w14:paraId="14BCDAE8" w14:textId="77777777" w:rsidR="00172E5E" w:rsidRPr="00172E5E" w:rsidRDefault="00172E5E" w:rsidP="008C2329">
            <w:pPr>
              <w:spacing w:line="324" w:lineRule="atLeast"/>
              <w:ind w:left="540"/>
              <w:divId w:val="1338000985"/>
              <w:rPr>
                <w:rFonts w:eastAsiaTheme="minorEastAsia"/>
                <w:color w:val="000000"/>
                <w:lang w:eastAsia="en-GB"/>
              </w:rPr>
            </w:pPr>
          </w:p>
          <w:p w14:paraId="2C26BA78" w14:textId="77777777" w:rsidR="00172E5E" w:rsidRPr="00172E5E" w:rsidRDefault="00172E5E" w:rsidP="008C2329">
            <w:pPr>
              <w:spacing w:line="324" w:lineRule="atLeast"/>
              <w:ind w:left="540"/>
              <w:divId w:val="1338000985"/>
              <w:rPr>
                <w:rFonts w:eastAsiaTheme="minorEastAsia"/>
                <w:color w:val="000000"/>
                <w:lang w:eastAsia="en-GB"/>
              </w:rPr>
            </w:pPr>
          </w:p>
          <w:p w14:paraId="64CC4C4F"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School Fund Update</w:t>
            </w:r>
          </w:p>
          <w:p w14:paraId="0C984DD1" w14:textId="77777777" w:rsidR="00172E5E" w:rsidRPr="00172E5E" w:rsidRDefault="00172E5E" w:rsidP="008C2329">
            <w:pPr>
              <w:spacing w:line="324" w:lineRule="atLeast"/>
              <w:ind w:left="540"/>
              <w:divId w:val="1338000985"/>
              <w:rPr>
                <w:rFonts w:eastAsiaTheme="minorEastAsia"/>
                <w:color w:val="000000"/>
                <w:lang w:eastAsia="en-GB"/>
              </w:rPr>
            </w:pPr>
          </w:p>
          <w:p w14:paraId="49EDF99B"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Our recent fundraising events of the online Christmas shop and Children Christmas Shop raised £1,079.83. This will go towards funding 2 years of online active to Scottish </w:t>
            </w:r>
            <w:proofErr w:type="spellStart"/>
            <w:r w:rsidRPr="00172E5E">
              <w:rPr>
                <w:rFonts w:eastAsiaTheme="minorEastAsia"/>
                <w:color w:val="000000"/>
                <w:lang w:eastAsia="en-GB"/>
              </w:rPr>
              <w:t>Heinmann</w:t>
            </w:r>
            <w:proofErr w:type="spellEnd"/>
            <w:r w:rsidRPr="00172E5E">
              <w:rPr>
                <w:rFonts w:eastAsiaTheme="minorEastAsia"/>
                <w:color w:val="000000"/>
                <w:lang w:eastAsia="en-GB"/>
              </w:rPr>
              <w:t xml:space="preserve"> Maths,(£648.47 per year) which is a resource heavily used by the teaching staff to deliver and support the numeracy and maths curriculum.</w:t>
            </w:r>
          </w:p>
          <w:p w14:paraId="498D8F5E" w14:textId="77777777" w:rsidR="00172E5E" w:rsidRPr="00172E5E" w:rsidRDefault="00172E5E" w:rsidP="008C2329">
            <w:pPr>
              <w:spacing w:line="324" w:lineRule="atLeast"/>
              <w:ind w:left="540"/>
              <w:divId w:val="1338000985"/>
              <w:rPr>
                <w:rFonts w:eastAsiaTheme="minorEastAsia"/>
                <w:color w:val="000000"/>
                <w:lang w:eastAsia="en-GB"/>
              </w:rPr>
            </w:pPr>
          </w:p>
          <w:p w14:paraId="56C1DDBE" w14:textId="77777777" w:rsidR="00172E5E" w:rsidRPr="00172E5E" w:rsidRDefault="00172E5E" w:rsidP="008C2329">
            <w:pPr>
              <w:spacing w:line="324" w:lineRule="atLeast"/>
              <w:ind w:left="540"/>
              <w:divId w:val="1338000985"/>
              <w:rPr>
                <w:rFonts w:eastAsiaTheme="minorEastAsia"/>
                <w:color w:val="000000"/>
                <w:lang w:eastAsia="en-GB"/>
              </w:rPr>
            </w:pPr>
          </w:p>
          <w:p w14:paraId="66649EA2"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AOCB: </w:t>
            </w:r>
          </w:p>
          <w:p w14:paraId="3D269A2C" w14:textId="77777777" w:rsidR="00172E5E" w:rsidRPr="00172E5E" w:rsidRDefault="00172E5E" w:rsidP="008C2329">
            <w:pPr>
              <w:spacing w:line="324" w:lineRule="atLeast"/>
              <w:ind w:left="540"/>
              <w:divId w:val="1338000985"/>
              <w:rPr>
                <w:rFonts w:eastAsiaTheme="minorEastAsia"/>
                <w:color w:val="000000"/>
                <w:lang w:eastAsia="en-GB"/>
              </w:rPr>
            </w:pPr>
          </w:p>
          <w:p w14:paraId="2AB8178D" w14:textId="0CF5645A" w:rsidR="00172E5E" w:rsidRPr="00172E5E" w:rsidRDefault="00172E5E" w:rsidP="008C2329">
            <w:pPr>
              <w:spacing w:line="324" w:lineRule="atLeast"/>
              <w:divId w:val="1338000985"/>
              <w:rPr>
                <w:rFonts w:eastAsiaTheme="minorEastAsia"/>
                <w:color w:val="000000"/>
                <w:sz w:val="27"/>
                <w:szCs w:val="27"/>
                <w:lang w:eastAsia="en-GB"/>
              </w:rPr>
            </w:pPr>
            <w:r w:rsidRPr="00172E5E">
              <w:rPr>
                <w:rFonts w:eastAsiaTheme="minorEastAsia"/>
                <w:color w:val="000000"/>
                <w:lang w:eastAsia="en-GB"/>
              </w:rPr>
              <w:t>I would like to thank the current and past parent council and wider parent body for their help and support during my time at Mauchline PS and ECC. It has been a pleasure working alongside you to improve the outcomes for our children and young people. I have thoroughly enjoyed my time at Mauchline PS and ECC and wish you all the best for your future work with the school.</w:t>
            </w:r>
          </w:p>
          <w:p w14:paraId="30903F68" w14:textId="77777777" w:rsidR="00311010" w:rsidRPr="00172E5E" w:rsidRDefault="00311010" w:rsidP="008C2329">
            <w:pPr>
              <w:spacing w:line="324" w:lineRule="atLeast"/>
              <w:divId w:val="1338000985"/>
              <w:rPr>
                <w:rFonts w:eastAsiaTheme="minorEastAsia"/>
                <w:color w:val="000000"/>
                <w:sz w:val="27"/>
                <w:szCs w:val="27"/>
                <w:lang w:eastAsia="en-GB"/>
              </w:rPr>
            </w:pPr>
          </w:p>
          <w:p w14:paraId="257C92A4" w14:textId="77777777" w:rsidR="0090572E" w:rsidRPr="00172E5E" w:rsidRDefault="0090572E" w:rsidP="008C2329">
            <w:pPr>
              <w:spacing w:line="324" w:lineRule="atLeast"/>
              <w:divId w:val="1338000985"/>
              <w:rPr>
                <w:rFonts w:eastAsiaTheme="minorEastAsia"/>
                <w:color w:val="000000"/>
                <w:sz w:val="27"/>
                <w:szCs w:val="27"/>
                <w:lang w:eastAsia="en-GB"/>
              </w:rPr>
            </w:pPr>
            <w:r w:rsidRPr="00172E5E">
              <w:rPr>
                <w:rFonts w:eastAsiaTheme="minorEastAsia"/>
                <w:color w:val="000000"/>
                <w:sz w:val="27"/>
                <w:szCs w:val="27"/>
                <w:lang w:eastAsia="en-GB"/>
              </w:rPr>
              <w:t> </w:t>
            </w:r>
          </w:p>
          <w:p w14:paraId="4011A7F6" w14:textId="77777777" w:rsidR="00CF75B1" w:rsidRPr="00172E5E" w:rsidRDefault="00CF75B1" w:rsidP="008C2329">
            <w:pPr>
              <w:ind w:hanging="270"/>
              <w:divId w:val="552545504"/>
              <w:rPr>
                <w:color w:val="000000"/>
                <w:sz w:val="27"/>
                <w:szCs w:val="27"/>
                <w:lang w:eastAsia="en-GB"/>
              </w:rPr>
            </w:pPr>
          </w:p>
          <w:p w14:paraId="5F326D79" w14:textId="77777777" w:rsidR="00B22F3F" w:rsidRPr="00172E5E" w:rsidRDefault="00B22F3F" w:rsidP="008C2329">
            <w:pPr>
              <w:spacing w:line="324" w:lineRule="atLeast"/>
              <w:ind w:left="540"/>
              <w:divId w:val="725295348"/>
              <w:rPr>
                <w:rFonts w:eastAsiaTheme="minorEastAsia"/>
                <w:color w:val="000000"/>
                <w:sz w:val="27"/>
                <w:szCs w:val="27"/>
                <w:lang w:eastAsia="en-GB"/>
              </w:rPr>
            </w:pPr>
            <w:r w:rsidRPr="00172E5E">
              <w:rPr>
                <w:rFonts w:eastAsiaTheme="minorEastAsia"/>
                <w:color w:val="000000"/>
                <w:sz w:val="27"/>
                <w:szCs w:val="27"/>
                <w:lang w:eastAsia="en-GB"/>
              </w:rPr>
              <w:t> </w:t>
            </w:r>
          </w:p>
          <w:p w14:paraId="74155C66" w14:textId="77777777" w:rsidR="00B22F3F" w:rsidRPr="00172E5E" w:rsidRDefault="00B22F3F" w:rsidP="008C2329">
            <w:pPr>
              <w:rPr>
                <w:b/>
                <w:caps/>
              </w:rPr>
            </w:pPr>
          </w:p>
          <w:p w14:paraId="6ABD8F13" w14:textId="0526C943" w:rsidR="000E628D" w:rsidRPr="00172E5E" w:rsidRDefault="000E628D" w:rsidP="008C2329">
            <w:pPr>
              <w:rPr>
                <w:b/>
                <w:caps/>
              </w:rPr>
            </w:pPr>
          </w:p>
          <w:p w14:paraId="3C03BE65" w14:textId="77777777" w:rsidR="000E628D" w:rsidRPr="00172E5E" w:rsidRDefault="000E628D" w:rsidP="008C2329">
            <w:pPr>
              <w:rPr>
                <w:b/>
                <w:caps/>
              </w:rPr>
            </w:pPr>
          </w:p>
          <w:p w14:paraId="3656B9AB" w14:textId="06C9E97A" w:rsidR="00004DFA" w:rsidRPr="000B2C14" w:rsidRDefault="00004DFA" w:rsidP="008C2329">
            <w:pPr>
              <w:tabs>
                <w:tab w:val="left" w:pos="1418"/>
                <w:tab w:val="left" w:pos="3402"/>
                <w:tab w:val="left" w:pos="5103"/>
                <w:tab w:val="left" w:pos="7371"/>
                <w:tab w:val="left" w:pos="9072"/>
              </w:tabs>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D77413">
            <w:pPr>
              <w:contextualSpacing/>
              <w:rPr>
                <w:rFonts w:ascii="Arial" w:hAnsi="Arial" w:cs="Arial"/>
                <w:b/>
              </w:rPr>
            </w:pPr>
            <w:r>
              <w:rPr>
                <w:rFonts w:ascii="Arial" w:hAnsi="Arial" w:cs="Arial"/>
                <w:b/>
              </w:rPr>
              <w:t>Head Teacher</w:t>
            </w:r>
          </w:p>
        </w:tc>
      </w:tr>
      <w:tr w:rsidR="00AD4165" w:rsidRPr="00AD4165"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Default="00AD4165" w:rsidP="00D77413">
            <w:pPr>
              <w:rPr>
                <w:rFonts w:ascii="Arial" w:hAnsi="Arial" w:cs="Arial"/>
                <w:b/>
                <w:caps/>
              </w:rPr>
            </w:pPr>
            <w:r>
              <w:rPr>
                <w:rFonts w:ascii="Arial" w:hAnsi="Arial" w:cs="Arial"/>
                <w:b/>
                <w:caps/>
              </w:rPr>
              <w:t>ECC Update</w:t>
            </w:r>
          </w:p>
          <w:p w14:paraId="05CD3BAD" w14:textId="0661C057" w:rsidR="00DE569E" w:rsidRPr="00AD4165" w:rsidRDefault="00DE569E" w:rsidP="00D77413">
            <w:pPr>
              <w:rPr>
                <w:rFonts w:ascii="Arial" w:hAnsi="Arial" w:cs="Arial"/>
                <w:b/>
                <w:caps/>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Default="00AD4165" w:rsidP="00D77413">
            <w:pPr>
              <w:contextualSpacing/>
              <w:rPr>
                <w:rFonts w:ascii="Arial" w:hAnsi="Arial" w:cs="Arial"/>
                <w:b/>
              </w:rPr>
            </w:pPr>
            <w:r>
              <w:rPr>
                <w:rFonts w:ascii="Arial" w:hAnsi="Arial" w:cs="Arial"/>
                <w:b/>
              </w:rPr>
              <w:t xml:space="preserve">ECC Senior </w:t>
            </w:r>
          </w:p>
          <w:p w14:paraId="62486C05" w14:textId="77777777" w:rsidR="00AD4165" w:rsidRPr="00AD4165" w:rsidRDefault="00AD4165" w:rsidP="00D77413">
            <w:pPr>
              <w:contextualSpacing/>
              <w:rPr>
                <w:rFonts w:ascii="Arial" w:hAnsi="Arial" w:cs="Arial"/>
                <w:b/>
              </w:rPr>
            </w:pPr>
          </w:p>
        </w:tc>
      </w:tr>
      <w:tr w:rsidR="00AD4165" w:rsidRPr="00AD4165"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8929110" w14:textId="5F19DD12" w:rsidR="00EF7078" w:rsidRDefault="00AD4165" w:rsidP="00D77413">
            <w:pPr>
              <w:rPr>
                <w:rFonts w:ascii="Arial" w:hAnsi="Arial" w:cs="Arial"/>
                <w:b/>
                <w:caps/>
              </w:rPr>
            </w:pPr>
            <w:r>
              <w:rPr>
                <w:rFonts w:ascii="Arial" w:hAnsi="Arial" w:cs="Arial"/>
                <w:b/>
                <w:caps/>
              </w:rPr>
              <w:t>treasurers rep</w:t>
            </w:r>
            <w:r w:rsidR="00F16CB2">
              <w:rPr>
                <w:rFonts w:ascii="Arial" w:hAnsi="Arial" w:cs="Arial"/>
                <w:b/>
                <w:caps/>
              </w:rPr>
              <w:t xml:space="preserve">Ort </w:t>
            </w:r>
          </w:p>
          <w:p w14:paraId="273E8924" w14:textId="77777777" w:rsidR="00D93AFF" w:rsidRDefault="00D93AFF" w:rsidP="00D77413">
            <w:pPr>
              <w:rPr>
                <w:rFonts w:ascii="Arial" w:hAnsi="Arial" w:cs="Arial"/>
                <w:b/>
                <w:caps/>
              </w:rPr>
            </w:pPr>
          </w:p>
          <w:p w14:paraId="18180F5C" w14:textId="77777777" w:rsidR="00B64297" w:rsidRDefault="00411CE8" w:rsidP="00411CE8">
            <w:r>
              <w:t xml:space="preserve">Balance as of </w:t>
            </w:r>
            <w:r w:rsidR="00CF062E">
              <w:t>06/12/2021 is £</w:t>
            </w:r>
            <w:r w:rsidR="000D5EBC">
              <w:t>1681.58</w:t>
            </w:r>
          </w:p>
          <w:p w14:paraId="41EDB390" w14:textId="77777777" w:rsidR="000D5EBC" w:rsidRDefault="000D5EBC" w:rsidP="00411CE8">
            <w:pPr>
              <w:rPr>
                <w:rFonts w:ascii="Arial" w:hAnsi="Arial" w:cs="Arial"/>
                <w:bCs/>
                <w:caps/>
              </w:rPr>
            </w:pPr>
          </w:p>
          <w:p w14:paraId="0AE55FE1" w14:textId="16805552" w:rsidR="000D5EBC" w:rsidRDefault="000D5EBC" w:rsidP="009270D2">
            <w:r>
              <w:t>Mon</w:t>
            </w:r>
            <w:r w:rsidR="009270D2">
              <w:t>ey</w:t>
            </w:r>
            <w:r>
              <w:t xml:space="preserve"> paid out £124.73 for party </w:t>
            </w:r>
            <w:r w:rsidR="009270D2">
              <w:t>b</w:t>
            </w:r>
            <w:r>
              <w:t xml:space="preserve">ags </w:t>
            </w:r>
          </w:p>
          <w:p w14:paraId="7CC3EDCE" w14:textId="20A8A898" w:rsidR="009270D2" w:rsidRDefault="009270D2" w:rsidP="009270D2">
            <w:r>
              <w:t xml:space="preserve">                          £9.89 for cellophane </w:t>
            </w:r>
          </w:p>
          <w:p w14:paraId="3FA869A6" w14:textId="77777777" w:rsidR="009270D2" w:rsidRDefault="009270D2" w:rsidP="009270D2"/>
          <w:p w14:paraId="3A55FDBD" w14:textId="56C9F642" w:rsidR="009270D2" w:rsidRDefault="009270D2" w:rsidP="009270D2">
            <w:r>
              <w:t xml:space="preserve">Xmas Cards </w:t>
            </w:r>
            <w:r w:rsidR="005665C4">
              <w:t>were a profit of £828.52</w:t>
            </w:r>
          </w:p>
          <w:p w14:paraId="1C4B0B7D" w14:textId="77777777" w:rsidR="005665C4" w:rsidRDefault="005665C4" w:rsidP="009270D2"/>
          <w:p w14:paraId="736E49D5" w14:textId="006AA9C9" w:rsidR="005665C4" w:rsidRDefault="005665C4" w:rsidP="009270D2">
            <w:r>
              <w:t xml:space="preserve">£2337.75 paid in from sales and £1509.23 paid out to </w:t>
            </w:r>
            <w:r w:rsidR="009D7697">
              <w:t xml:space="preserve">company for cards </w:t>
            </w:r>
          </w:p>
          <w:p w14:paraId="4403E997" w14:textId="7C56383F" w:rsidR="000D5EBC" w:rsidRPr="00BA3F60" w:rsidRDefault="000D5EBC" w:rsidP="00411CE8">
            <w:pPr>
              <w:rPr>
                <w:rFonts w:ascii="Arial" w:hAnsi="Arial" w:cs="Arial"/>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D77413">
            <w:pPr>
              <w:contextualSpacing/>
              <w:rPr>
                <w:rFonts w:ascii="Arial" w:hAnsi="Arial" w:cs="Arial"/>
                <w:b/>
              </w:rPr>
            </w:pPr>
            <w:r>
              <w:rPr>
                <w:rFonts w:ascii="Arial" w:hAnsi="Arial" w:cs="Arial"/>
                <w:b/>
              </w:rPr>
              <w:t>Treasurer</w:t>
            </w:r>
          </w:p>
          <w:p w14:paraId="1299C43A" w14:textId="77777777" w:rsidR="00AD4165" w:rsidRPr="00AD4165" w:rsidRDefault="00AD4165" w:rsidP="00D77413">
            <w:pPr>
              <w:contextualSpacing/>
              <w:rPr>
                <w:rFonts w:ascii="Arial" w:hAnsi="Arial" w:cs="Arial"/>
                <w:b/>
              </w:rPr>
            </w:pPr>
          </w:p>
        </w:tc>
      </w:tr>
      <w:tr w:rsidR="00F6353D" w:rsidRPr="00AD4165"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5EBB338D" w:rsidR="00F6353D" w:rsidRDefault="00CD28E3" w:rsidP="00F16CB2">
            <w:pPr>
              <w:pStyle w:val="ListParagraph"/>
              <w:spacing w:after="120"/>
              <w:ind w:left="0"/>
              <w:rPr>
                <w:rFonts w:ascii="Arial" w:hAnsi="Arial" w:cs="Arial"/>
                <w:b/>
              </w:rPr>
            </w:pPr>
            <w:r>
              <w:rPr>
                <w:rFonts w:ascii="Arial" w:hAnsi="Arial" w:cs="Arial"/>
                <w:b/>
              </w:rPr>
              <w:t>SUBGROUP</w:t>
            </w:r>
            <w:r w:rsidR="00F6353D">
              <w:rPr>
                <w:rFonts w:ascii="Arial" w:hAnsi="Arial" w:cs="Arial"/>
                <w:b/>
              </w:rPr>
              <w:t xml:space="preserve"> ACTION REPORTS</w:t>
            </w:r>
          </w:p>
          <w:p w14:paraId="7E18D7E9" w14:textId="77777777" w:rsidR="009D7697" w:rsidRDefault="009D7697" w:rsidP="00F16CB2">
            <w:pPr>
              <w:pStyle w:val="ListParagraph"/>
              <w:spacing w:after="120"/>
              <w:ind w:left="0"/>
              <w:rPr>
                <w:rFonts w:ascii="Arial" w:hAnsi="Arial" w:cs="Arial"/>
                <w:b/>
              </w:rPr>
            </w:pPr>
          </w:p>
          <w:p w14:paraId="58C84079" w14:textId="5DCD9B0A" w:rsidR="009D7697" w:rsidRDefault="009D7697" w:rsidP="007561BE">
            <w:r>
              <w:t xml:space="preserve">Raffle prizes are wrapped with Cheryl doing this today and instructions on how to buy tickets put out in school app. </w:t>
            </w:r>
          </w:p>
          <w:p w14:paraId="2BFC56F8" w14:textId="05388D10" w:rsidR="009D7697" w:rsidRDefault="009D7697" w:rsidP="007561BE">
            <w:r>
              <w:t xml:space="preserve">As there are adult prizes </w:t>
            </w:r>
            <w:r w:rsidR="007561BE">
              <w:t>containing</w:t>
            </w:r>
            <w:r>
              <w:t xml:space="preserve"> </w:t>
            </w:r>
            <w:r w:rsidR="007561BE">
              <w:t>alcohol these must be collected by an adult.</w:t>
            </w:r>
          </w:p>
          <w:p w14:paraId="39C3F2D0" w14:textId="77777777" w:rsidR="007561BE" w:rsidRDefault="007561BE" w:rsidP="007561BE"/>
          <w:p w14:paraId="168606A5" w14:textId="7FEF5BBE" w:rsidR="007561BE" w:rsidRDefault="007561BE" w:rsidP="007561BE">
            <w:r>
              <w:t xml:space="preserve">Fundraising plans will be put on hold till next meeting due to further developments with COVID </w:t>
            </w:r>
          </w:p>
          <w:p w14:paraId="2E8294B3" w14:textId="7D1A33A2" w:rsidR="007561BE" w:rsidRDefault="007561BE" w:rsidP="007561BE"/>
          <w:p w14:paraId="423B92C7" w14:textId="542D6065" w:rsidR="00343FC9" w:rsidRDefault="00343FC9" w:rsidP="007561BE">
            <w:r>
              <w:t xml:space="preserve">Karen for The Black Bull has spoken with Lorna about hosting a quiz night. As long as members of the PC can attend Karen will handle the organisation of this. There will be no charge for this. We will </w:t>
            </w:r>
            <w:r w:rsidR="0079127E">
              <w:t xml:space="preserve">discuss this at next meeting regarding possible dates. </w:t>
            </w:r>
          </w:p>
          <w:p w14:paraId="5F7FC199" w14:textId="23D50619" w:rsidR="00BF0CE2" w:rsidRPr="00BF0CE2" w:rsidRDefault="00BF0CE2" w:rsidP="0044148A">
            <w:pPr>
              <w:shd w:val="clear" w:color="auto" w:fill="FFFFFF"/>
              <w:divId w:val="1662270763"/>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 xml:space="preserve">   </w:t>
            </w:r>
          </w:p>
          <w:p w14:paraId="61CDCEAD" w14:textId="5E55E778" w:rsidR="00F16CB2" w:rsidRPr="00F16CB2" w:rsidRDefault="00F16CB2" w:rsidP="00F16CB2">
            <w:pPr>
              <w:pStyle w:val="ListParagraph"/>
              <w:spacing w:after="120"/>
              <w:ind w:left="0"/>
              <w:rPr>
                <w:rFonts w:ascii="Arial" w:hAnsi="Arial" w:cs="Arial"/>
                <w:b/>
              </w:rPr>
            </w:pPr>
          </w:p>
        </w:tc>
      </w:tr>
      <w:tr w:rsidR="00F6353D" w:rsidRPr="00AD4165"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650A1945" w14:textId="4F7855DD" w:rsidR="00992B72" w:rsidRDefault="00992B72" w:rsidP="008317CD">
            <w:pPr>
              <w:rPr>
                <w:rFonts w:ascii="Arial" w:hAnsi="Arial" w:cs="Arial"/>
                <w:b/>
              </w:rPr>
            </w:pPr>
          </w:p>
          <w:p w14:paraId="5682EB68" w14:textId="775D4F4D" w:rsidR="00992B72" w:rsidRDefault="0079127E" w:rsidP="00FB7104">
            <w:r>
              <w:t>Clare</w:t>
            </w:r>
            <w:r w:rsidR="002F6B99">
              <w:t>,</w:t>
            </w:r>
            <w:r>
              <w:t xml:space="preserve"> on behalf of the Parent Council </w:t>
            </w:r>
            <w:r w:rsidR="00FB7104">
              <w:t xml:space="preserve">thanked Ms </w:t>
            </w:r>
            <w:r w:rsidR="002F6B99">
              <w:t xml:space="preserve">Lorraine </w:t>
            </w:r>
            <w:proofErr w:type="spellStart"/>
            <w:r w:rsidR="00FB7104">
              <w:t>Dougan</w:t>
            </w:r>
            <w:proofErr w:type="spellEnd"/>
            <w:r w:rsidR="00FB7104">
              <w:t xml:space="preserve"> for her time with Mauchline Primary and ECC</w:t>
            </w:r>
            <w:r w:rsidR="00C93BDE">
              <w:t xml:space="preserve">. We have really appreciated her </w:t>
            </w:r>
            <w:r w:rsidR="00B26B97">
              <w:t>hard work</w:t>
            </w:r>
            <w:r w:rsidR="00C93BDE">
              <w:t xml:space="preserve"> and everything she has done for the school</w:t>
            </w:r>
            <w:r w:rsidR="00B26B97">
              <w:t>, it’s young people and their families.</w:t>
            </w:r>
            <w:r w:rsidR="002F6B99">
              <w:t xml:space="preserve"> We have enjoyed working with Ms </w:t>
            </w:r>
            <w:proofErr w:type="spellStart"/>
            <w:r w:rsidR="002F6B99">
              <w:t>Dougan</w:t>
            </w:r>
            <w:proofErr w:type="spellEnd"/>
            <w:r w:rsidR="00810BC4">
              <w:t>.</w:t>
            </w:r>
            <w:r w:rsidR="00B26B97">
              <w:t xml:space="preserve"> We </w:t>
            </w:r>
            <w:r w:rsidR="002F6B99">
              <w:t xml:space="preserve">are sorry to see her leave </w:t>
            </w:r>
            <w:r w:rsidR="00810BC4">
              <w:t xml:space="preserve">and </w:t>
            </w:r>
            <w:r w:rsidR="00B26B97">
              <w:t xml:space="preserve">wish her </w:t>
            </w:r>
            <w:r w:rsidR="002F6B99">
              <w:t>all</w:t>
            </w:r>
            <w:r w:rsidR="00B26B97">
              <w:t xml:space="preserve"> the best in her new post.</w:t>
            </w:r>
          </w:p>
          <w:p w14:paraId="00FFAFC1" w14:textId="77777777" w:rsidR="00B26B97" w:rsidRDefault="00B26B97" w:rsidP="00FB7104"/>
          <w:p w14:paraId="453FB77C" w14:textId="1AB92DAB" w:rsidR="00B26B97" w:rsidRPr="00992B72" w:rsidRDefault="00B26B97" w:rsidP="00FB7104">
            <w:r>
              <w:t xml:space="preserve">We would also like to thank Susan Cross for taking on the role of Acting HT </w:t>
            </w:r>
            <w:r w:rsidR="002F6B99">
              <w:t xml:space="preserve">and wish her well in her new role. </w:t>
            </w:r>
            <w:r w:rsidR="00810BC4">
              <w:t xml:space="preserve">We </w:t>
            </w:r>
            <w:r w:rsidR="00F26CBF">
              <w:t xml:space="preserve">offer all our support as she takes over </w:t>
            </w:r>
            <w:r w:rsidR="007B05D9">
              <w:t xml:space="preserve">the position. </w:t>
            </w:r>
          </w:p>
          <w:p w14:paraId="1618830C" w14:textId="77777777" w:rsidR="00F35FAA" w:rsidRPr="008317CD" w:rsidRDefault="00F35FAA" w:rsidP="008317CD">
            <w:pPr>
              <w:rPr>
                <w:rFonts w:ascii="Arial" w:hAnsi="Arial" w:cs="Arial"/>
                <w:bCs/>
              </w:rPr>
            </w:pPr>
          </w:p>
          <w:p w14:paraId="7045F077" w14:textId="77777777" w:rsidR="00F6353D" w:rsidRPr="00AD4165" w:rsidRDefault="00F6353D" w:rsidP="008D6063">
            <w:pPr>
              <w:jc w:val="both"/>
              <w:rPr>
                <w:rFonts w:ascii="Arial" w:hAnsi="Arial" w:cs="Arial"/>
                <w:b/>
              </w:rPr>
            </w:pPr>
          </w:p>
        </w:tc>
      </w:tr>
      <w:tr w:rsidR="00F6353D" w:rsidRPr="00AD4165"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D77413">
            <w:pPr>
              <w:jc w:val="both"/>
              <w:rPr>
                <w:rFonts w:ascii="Arial" w:hAnsi="Arial" w:cs="Arial"/>
                <w:b/>
              </w:rPr>
            </w:pPr>
            <w:r w:rsidRPr="00AD4165">
              <w:rPr>
                <w:rFonts w:ascii="Arial" w:hAnsi="Arial" w:cs="Arial"/>
                <w:b/>
              </w:rPr>
              <w:t xml:space="preserve">DATE OF NEXT MEETING </w:t>
            </w:r>
          </w:p>
          <w:p w14:paraId="125F4AB1" w14:textId="77777777" w:rsidR="00F6353D" w:rsidRDefault="00F6353D" w:rsidP="00D77413">
            <w:pPr>
              <w:jc w:val="both"/>
              <w:rPr>
                <w:rFonts w:ascii="Arial" w:hAnsi="Arial" w:cs="Arial"/>
                <w:b/>
              </w:rPr>
            </w:pPr>
          </w:p>
          <w:p w14:paraId="5F6E9B3D" w14:textId="6E7A094E" w:rsidR="00EB26AE" w:rsidRDefault="007B05D9" w:rsidP="00D77413">
            <w:pPr>
              <w:jc w:val="both"/>
              <w:rPr>
                <w:rFonts w:ascii="Arial" w:hAnsi="Arial" w:cs="Arial"/>
                <w:bCs/>
              </w:rPr>
            </w:pPr>
            <w:r>
              <w:rPr>
                <w:rFonts w:ascii="Arial" w:hAnsi="Arial" w:cs="Arial"/>
                <w:bCs/>
              </w:rPr>
              <w:t>Monday 7</w:t>
            </w:r>
            <w:r w:rsidRPr="007B05D9">
              <w:rPr>
                <w:rFonts w:ascii="Arial" w:hAnsi="Arial" w:cs="Arial"/>
                <w:bCs/>
                <w:vertAlign w:val="superscript"/>
              </w:rPr>
              <w:t>th</w:t>
            </w:r>
            <w:r>
              <w:rPr>
                <w:rFonts w:ascii="Arial" w:hAnsi="Arial" w:cs="Arial"/>
                <w:bCs/>
              </w:rPr>
              <w:t xml:space="preserve"> Of February ( To be confirmed)</w:t>
            </w:r>
          </w:p>
          <w:p w14:paraId="62194605" w14:textId="77777777" w:rsidR="00901515" w:rsidRPr="00EB26AE" w:rsidRDefault="00901515" w:rsidP="00D77413">
            <w:pPr>
              <w:jc w:val="both"/>
              <w:rPr>
                <w:rFonts w:ascii="Arial" w:hAnsi="Arial" w:cs="Arial"/>
                <w:bCs/>
              </w:rPr>
            </w:pPr>
          </w:p>
          <w:p w14:paraId="6CC13433" w14:textId="08DAC86C" w:rsidR="00F6353D" w:rsidRDefault="00F6353D" w:rsidP="00D77413">
            <w:pPr>
              <w:jc w:val="both"/>
              <w:rPr>
                <w:rFonts w:ascii="Arial" w:hAnsi="Arial" w:cs="Arial"/>
                <w:b/>
              </w:rPr>
            </w:pP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9"/>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A79B" w14:textId="77777777" w:rsidR="00773B03" w:rsidRDefault="00773B03">
      <w:r>
        <w:separator/>
      </w:r>
    </w:p>
  </w:endnote>
  <w:endnote w:type="continuationSeparator" w:id="0">
    <w:p w14:paraId="6EBA6F45" w14:textId="77777777" w:rsidR="00773B03" w:rsidRDefault="00773B03">
      <w:r>
        <w:continuationSeparator/>
      </w:r>
    </w:p>
  </w:endnote>
  <w:endnote w:type="continuationNotice" w:id="1">
    <w:p w14:paraId="4ABF708F" w14:textId="77777777" w:rsidR="00773B03" w:rsidRDefault="00773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ICTFontTextStyleBody">
    <w:altName w:val="Arial"/>
    <w:charset w:val="00"/>
    <w:family w:val="roman"/>
    <w:pitch w:val="default"/>
  </w:font>
  <w:font w:name="-webkit-standard">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2284" w14:textId="77777777" w:rsidR="00773B03" w:rsidRDefault="00773B03">
      <w:r>
        <w:separator/>
      </w:r>
    </w:p>
  </w:footnote>
  <w:footnote w:type="continuationSeparator" w:id="0">
    <w:p w14:paraId="19903147" w14:textId="77777777" w:rsidR="00773B03" w:rsidRDefault="00773B03">
      <w:r>
        <w:continuationSeparator/>
      </w:r>
    </w:p>
  </w:footnote>
  <w:footnote w:type="continuationNotice" w:id="1">
    <w:p w14:paraId="025774C8" w14:textId="77777777" w:rsidR="00773B03" w:rsidRDefault="00773B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3"/>
  </w:num>
  <w:num w:numId="5">
    <w:abstractNumId w:val="15"/>
  </w:num>
  <w:num w:numId="6">
    <w:abstractNumId w:val="18"/>
  </w:num>
  <w:num w:numId="7">
    <w:abstractNumId w:val="27"/>
  </w:num>
  <w:num w:numId="8">
    <w:abstractNumId w:val="14"/>
  </w:num>
  <w:num w:numId="9">
    <w:abstractNumId w:val="10"/>
  </w:num>
  <w:num w:numId="10">
    <w:abstractNumId w:val="16"/>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4"/>
  </w:num>
  <w:num w:numId="18">
    <w:abstractNumId w:val="1"/>
  </w:num>
  <w:num w:numId="19">
    <w:abstractNumId w:val="7"/>
  </w:num>
  <w:num w:numId="20">
    <w:abstractNumId w:val="26"/>
  </w:num>
  <w:num w:numId="21">
    <w:abstractNumId w:val="23"/>
  </w:num>
  <w:num w:numId="22">
    <w:abstractNumId w:val="28"/>
  </w:num>
  <w:num w:numId="23">
    <w:abstractNumId w:val="19"/>
  </w:num>
  <w:num w:numId="24">
    <w:abstractNumId w:val="21"/>
  </w:num>
  <w:num w:numId="25">
    <w:abstractNumId w:val="20"/>
  </w:num>
  <w:num w:numId="26">
    <w:abstractNumId w:val="17"/>
  </w:num>
  <w:num w:numId="27">
    <w:abstractNumId w:val="2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5E09"/>
    <w:rsid w:val="00020CAA"/>
    <w:rsid w:val="000236AB"/>
    <w:rsid w:val="00026163"/>
    <w:rsid w:val="0002707E"/>
    <w:rsid w:val="00027334"/>
    <w:rsid w:val="000310A6"/>
    <w:rsid w:val="000347F4"/>
    <w:rsid w:val="000479A9"/>
    <w:rsid w:val="000523C4"/>
    <w:rsid w:val="00053DC6"/>
    <w:rsid w:val="00056440"/>
    <w:rsid w:val="00063C8C"/>
    <w:rsid w:val="00064CC0"/>
    <w:rsid w:val="0006605B"/>
    <w:rsid w:val="00067B5D"/>
    <w:rsid w:val="00071354"/>
    <w:rsid w:val="00071D5C"/>
    <w:rsid w:val="00072C87"/>
    <w:rsid w:val="00074C88"/>
    <w:rsid w:val="00076C46"/>
    <w:rsid w:val="00077A8B"/>
    <w:rsid w:val="00080346"/>
    <w:rsid w:val="00083B00"/>
    <w:rsid w:val="00083DC0"/>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7595"/>
    <w:rsid w:val="000D1739"/>
    <w:rsid w:val="000D1FF9"/>
    <w:rsid w:val="000D2404"/>
    <w:rsid w:val="000D27C0"/>
    <w:rsid w:val="000D5EBC"/>
    <w:rsid w:val="000D629E"/>
    <w:rsid w:val="000D7844"/>
    <w:rsid w:val="000E1AD2"/>
    <w:rsid w:val="000E32F2"/>
    <w:rsid w:val="000E628D"/>
    <w:rsid w:val="000E73A6"/>
    <w:rsid w:val="000F18B4"/>
    <w:rsid w:val="000F5B9B"/>
    <w:rsid w:val="000F6DA4"/>
    <w:rsid w:val="00103837"/>
    <w:rsid w:val="00104C2F"/>
    <w:rsid w:val="001051C6"/>
    <w:rsid w:val="0010653F"/>
    <w:rsid w:val="001128AD"/>
    <w:rsid w:val="00116675"/>
    <w:rsid w:val="0012347B"/>
    <w:rsid w:val="0012581D"/>
    <w:rsid w:val="001265E5"/>
    <w:rsid w:val="00140DE3"/>
    <w:rsid w:val="001425C0"/>
    <w:rsid w:val="00143C17"/>
    <w:rsid w:val="00145284"/>
    <w:rsid w:val="00145A85"/>
    <w:rsid w:val="00145C09"/>
    <w:rsid w:val="00151FFB"/>
    <w:rsid w:val="001559E4"/>
    <w:rsid w:val="00155BCD"/>
    <w:rsid w:val="001569B6"/>
    <w:rsid w:val="00157574"/>
    <w:rsid w:val="00157806"/>
    <w:rsid w:val="0016074A"/>
    <w:rsid w:val="00160F18"/>
    <w:rsid w:val="001618AC"/>
    <w:rsid w:val="00162C8A"/>
    <w:rsid w:val="001633AF"/>
    <w:rsid w:val="001677E1"/>
    <w:rsid w:val="00170A8C"/>
    <w:rsid w:val="00171806"/>
    <w:rsid w:val="0017267C"/>
    <w:rsid w:val="001727DB"/>
    <w:rsid w:val="00172E5E"/>
    <w:rsid w:val="00177981"/>
    <w:rsid w:val="001811CE"/>
    <w:rsid w:val="0018187D"/>
    <w:rsid w:val="001821F4"/>
    <w:rsid w:val="0018239F"/>
    <w:rsid w:val="00182C19"/>
    <w:rsid w:val="00183715"/>
    <w:rsid w:val="00185174"/>
    <w:rsid w:val="0018558E"/>
    <w:rsid w:val="001911C4"/>
    <w:rsid w:val="00192FE5"/>
    <w:rsid w:val="00193B3C"/>
    <w:rsid w:val="00196FB6"/>
    <w:rsid w:val="00197F59"/>
    <w:rsid w:val="001A440D"/>
    <w:rsid w:val="001B1461"/>
    <w:rsid w:val="001B6D2E"/>
    <w:rsid w:val="001C3495"/>
    <w:rsid w:val="001C52EB"/>
    <w:rsid w:val="001C63CC"/>
    <w:rsid w:val="001C73B9"/>
    <w:rsid w:val="001D00AA"/>
    <w:rsid w:val="001D2BD4"/>
    <w:rsid w:val="001D4712"/>
    <w:rsid w:val="001E486A"/>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5821"/>
    <w:rsid w:val="00233FDD"/>
    <w:rsid w:val="0024449A"/>
    <w:rsid w:val="0025106A"/>
    <w:rsid w:val="00251503"/>
    <w:rsid w:val="0025447F"/>
    <w:rsid w:val="0025520B"/>
    <w:rsid w:val="00260DDA"/>
    <w:rsid w:val="00261AC4"/>
    <w:rsid w:val="00261F39"/>
    <w:rsid w:val="00265E8F"/>
    <w:rsid w:val="0027060B"/>
    <w:rsid w:val="0027060F"/>
    <w:rsid w:val="002726F7"/>
    <w:rsid w:val="002806B5"/>
    <w:rsid w:val="0028162D"/>
    <w:rsid w:val="002838BE"/>
    <w:rsid w:val="00284E6E"/>
    <w:rsid w:val="0028535D"/>
    <w:rsid w:val="0028662F"/>
    <w:rsid w:val="00293EE8"/>
    <w:rsid w:val="00296A0A"/>
    <w:rsid w:val="002A02DA"/>
    <w:rsid w:val="002A656C"/>
    <w:rsid w:val="002B098C"/>
    <w:rsid w:val="002B2F8C"/>
    <w:rsid w:val="002B500C"/>
    <w:rsid w:val="002C07A2"/>
    <w:rsid w:val="002C25E8"/>
    <w:rsid w:val="002C349D"/>
    <w:rsid w:val="002C7343"/>
    <w:rsid w:val="002D0A7C"/>
    <w:rsid w:val="002D17FB"/>
    <w:rsid w:val="002D19FB"/>
    <w:rsid w:val="002D3A07"/>
    <w:rsid w:val="002D5564"/>
    <w:rsid w:val="002D7227"/>
    <w:rsid w:val="002D7FF3"/>
    <w:rsid w:val="002E00A3"/>
    <w:rsid w:val="002E2B76"/>
    <w:rsid w:val="002E4771"/>
    <w:rsid w:val="002E513D"/>
    <w:rsid w:val="002F1753"/>
    <w:rsid w:val="002F6B99"/>
    <w:rsid w:val="002F6F10"/>
    <w:rsid w:val="002F763F"/>
    <w:rsid w:val="003017A6"/>
    <w:rsid w:val="00301CE8"/>
    <w:rsid w:val="00302A3D"/>
    <w:rsid w:val="00302CDE"/>
    <w:rsid w:val="00303781"/>
    <w:rsid w:val="00304777"/>
    <w:rsid w:val="00305AC7"/>
    <w:rsid w:val="00306126"/>
    <w:rsid w:val="00306ADD"/>
    <w:rsid w:val="00311010"/>
    <w:rsid w:val="00315122"/>
    <w:rsid w:val="00332C86"/>
    <w:rsid w:val="003407F9"/>
    <w:rsid w:val="00340EEC"/>
    <w:rsid w:val="00341CFE"/>
    <w:rsid w:val="0034275B"/>
    <w:rsid w:val="00343FC9"/>
    <w:rsid w:val="00345A16"/>
    <w:rsid w:val="0034754B"/>
    <w:rsid w:val="00350A2C"/>
    <w:rsid w:val="00350FC6"/>
    <w:rsid w:val="00352BE9"/>
    <w:rsid w:val="00353D9D"/>
    <w:rsid w:val="00355503"/>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7EBE"/>
    <w:rsid w:val="003A0AA2"/>
    <w:rsid w:val="003A1836"/>
    <w:rsid w:val="003A2608"/>
    <w:rsid w:val="003A36FE"/>
    <w:rsid w:val="003A3EEE"/>
    <w:rsid w:val="003B3467"/>
    <w:rsid w:val="003C183B"/>
    <w:rsid w:val="003C4FAE"/>
    <w:rsid w:val="003C574E"/>
    <w:rsid w:val="003C67FA"/>
    <w:rsid w:val="003D6CF9"/>
    <w:rsid w:val="003E32F8"/>
    <w:rsid w:val="003E651F"/>
    <w:rsid w:val="003E7432"/>
    <w:rsid w:val="003F275B"/>
    <w:rsid w:val="003F416A"/>
    <w:rsid w:val="003F5D8A"/>
    <w:rsid w:val="003F6F41"/>
    <w:rsid w:val="003F799A"/>
    <w:rsid w:val="004030E1"/>
    <w:rsid w:val="004066DD"/>
    <w:rsid w:val="0040751A"/>
    <w:rsid w:val="00411CE8"/>
    <w:rsid w:val="004154C5"/>
    <w:rsid w:val="00423F5F"/>
    <w:rsid w:val="00424027"/>
    <w:rsid w:val="004268F4"/>
    <w:rsid w:val="00435B25"/>
    <w:rsid w:val="00435FFF"/>
    <w:rsid w:val="0044148A"/>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11"/>
    <w:rsid w:val="00476060"/>
    <w:rsid w:val="00476BA4"/>
    <w:rsid w:val="00480E28"/>
    <w:rsid w:val="0048216A"/>
    <w:rsid w:val="00483F60"/>
    <w:rsid w:val="00491F95"/>
    <w:rsid w:val="00492DDE"/>
    <w:rsid w:val="00494B34"/>
    <w:rsid w:val="00495162"/>
    <w:rsid w:val="00496899"/>
    <w:rsid w:val="004970A3"/>
    <w:rsid w:val="0049716B"/>
    <w:rsid w:val="00497D00"/>
    <w:rsid w:val="004A56D4"/>
    <w:rsid w:val="004A5D98"/>
    <w:rsid w:val="004B127C"/>
    <w:rsid w:val="004C01D2"/>
    <w:rsid w:val="004C1723"/>
    <w:rsid w:val="004C6F1A"/>
    <w:rsid w:val="004D16D8"/>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496B"/>
    <w:rsid w:val="0051586D"/>
    <w:rsid w:val="00521D79"/>
    <w:rsid w:val="005233A6"/>
    <w:rsid w:val="00525D47"/>
    <w:rsid w:val="00531CE3"/>
    <w:rsid w:val="00533F03"/>
    <w:rsid w:val="00535B29"/>
    <w:rsid w:val="00537676"/>
    <w:rsid w:val="005401D4"/>
    <w:rsid w:val="00542D91"/>
    <w:rsid w:val="00544294"/>
    <w:rsid w:val="00544EF6"/>
    <w:rsid w:val="00546825"/>
    <w:rsid w:val="00547A8B"/>
    <w:rsid w:val="005517DC"/>
    <w:rsid w:val="00553A27"/>
    <w:rsid w:val="005545EC"/>
    <w:rsid w:val="00554717"/>
    <w:rsid w:val="00554BBA"/>
    <w:rsid w:val="00560E87"/>
    <w:rsid w:val="00565EDF"/>
    <w:rsid w:val="0056638D"/>
    <w:rsid w:val="005665C4"/>
    <w:rsid w:val="005703B9"/>
    <w:rsid w:val="00571B32"/>
    <w:rsid w:val="00572A68"/>
    <w:rsid w:val="0057582A"/>
    <w:rsid w:val="005847FD"/>
    <w:rsid w:val="00584BAC"/>
    <w:rsid w:val="00587546"/>
    <w:rsid w:val="00590C11"/>
    <w:rsid w:val="005915CD"/>
    <w:rsid w:val="00593B1D"/>
    <w:rsid w:val="00597426"/>
    <w:rsid w:val="005A6736"/>
    <w:rsid w:val="005B06BF"/>
    <w:rsid w:val="005B2C2E"/>
    <w:rsid w:val="005B2EBC"/>
    <w:rsid w:val="005B46C9"/>
    <w:rsid w:val="005B5B52"/>
    <w:rsid w:val="005B6DEC"/>
    <w:rsid w:val="005C124E"/>
    <w:rsid w:val="005C2B7D"/>
    <w:rsid w:val="005C64C3"/>
    <w:rsid w:val="005D44CB"/>
    <w:rsid w:val="005D7459"/>
    <w:rsid w:val="005D798B"/>
    <w:rsid w:val="005F333B"/>
    <w:rsid w:val="005F46C9"/>
    <w:rsid w:val="006001E9"/>
    <w:rsid w:val="00601329"/>
    <w:rsid w:val="00601788"/>
    <w:rsid w:val="00603FC2"/>
    <w:rsid w:val="00604BCD"/>
    <w:rsid w:val="00607575"/>
    <w:rsid w:val="006131A3"/>
    <w:rsid w:val="00616943"/>
    <w:rsid w:val="006244FF"/>
    <w:rsid w:val="006247EF"/>
    <w:rsid w:val="006253B2"/>
    <w:rsid w:val="00626C2C"/>
    <w:rsid w:val="00627933"/>
    <w:rsid w:val="00631794"/>
    <w:rsid w:val="0063210D"/>
    <w:rsid w:val="0063734B"/>
    <w:rsid w:val="00637651"/>
    <w:rsid w:val="00637DDE"/>
    <w:rsid w:val="00641371"/>
    <w:rsid w:val="00641F0D"/>
    <w:rsid w:val="00644C5C"/>
    <w:rsid w:val="00646060"/>
    <w:rsid w:val="006466AD"/>
    <w:rsid w:val="006478DC"/>
    <w:rsid w:val="00650A2D"/>
    <w:rsid w:val="006564DE"/>
    <w:rsid w:val="006619F2"/>
    <w:rsid w:val="00662484"/>
    <w:rsid w:val="00675C4E"/>
    <w:rsid w:val="00676A59"/>
    <w:rsid w:val="00682C15"/>
    <w:rsid w:val="006901D0"/>
    <w:rsid w:val="00691E1F"/>
    <w:rsid w:val="00693EE9"/>
    <w:rsid w:val="00695ECD"/>
    <w:rsid w:val="006A3A4E"/>
    <w:rsid w:val="006A75DC"/>
    <w:rsid w:val="006B1442"/>
    <w:rsid w:val="006B211E"/>
    <w:rsid w:val="006B2595"/>
    <w:rsid w:val="006B355B"/>
    <w:rsid w:val="006B794A"/>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5BE2"/>
    <w:rsid w:val="006F7F3B"/>
    <w:rsid w:val="007000EE"/>
    <w:rsid w:val="00702735"/>
    <w:rsid w:val="00703B63"/>
    <w:rsid w:val="007070E1"/>
    <w:rsid w:val="00712C4B"/>
    <w:rsid w:val="00715630"/>
    <w:rsid w:val="00721D91"/>
    <w:rsid w:val="00726E0E"/>
    <w:rsid w:val="00730E05"/>
    <w:rsid w:val="007333AC"/>
    <w:rsid w:val="00734F79"/>
    <w:rsid w:val="00735F6A"/>
    <w:rsid w:val="00736903"/>
    <w:rsid w:val="0074250D"/>
    <w:rsid w:val="00747CC7"/>
    <w:rsid w:val="00753499"/>
    <w:rsid w:val="007561BE"/>
    <w:rsid w:val="00756327"/>
    <w:rsid w:val="00756751"/>
    <w:rsid w:val="0076206C"/>
    <w:rsid w:val="00762182"/>
    <w:rsid w:val="00764039"/>
    <w:rsid w:val="00765A59"/>
    <w:rsid w:val="00767B61"/>
    <w:rsid w:val="00770589"/>
    <w:rsid w:val="00770E1F"/>
    <w:rsid w:val="007719C7"/>
    <w:rsid w:val="00771CD2"/>
    <w:rsid w:val="00773B03"/>
    <w:rsid w:val="00774D46"/>
    <w:rsid w:val="0077503A"/>
    <w:rsid w:val="007750BA"/>
    <w:rsid w:val="007770B6"/>
    <w:rsid w:val="0078012F"/>
    <w:rsid w:val="00780AA6"/>
    <w:rsid w:val="0078595D"/>
    <w:rsid w:val="00786B5D"/>
    <w:rsid w:val="00790577"/>
    <w:rsid w:val="0079127E"/>
    <w:rsid w:val="007915E1"/>
    <w:rsid w:val="00792B5C"/>
    <w:rsid w:val="0079339E"/>
    <w:rsid w:val="00794C48"/>
    <w:rsid w:val="00794D07"/>
    <w:rsid w:val="007A1AC6"/>
    <w:rsid w:val="007A4AF1"/>
    <w:rsid w:val="007A584A"/>
    <w:rsid w:val="007A6E1C"/>
    <w:rsid w:val="007A73C0"/>
    <w:rsid w:val="007B05D9"/>
    <w:rsid w:val="007B0876"/>
    <w:rsid w:val="007B118A"/>
    <w:rsid w:val="007C043E"/>
    <w:rsid w:val="007C0B38"/>
    <w:rsid w:val="007C3A00"/>
    <w:rsid w:val="007C4496"/>
    <w:rsid w:val="007C790B"/>
    <w:rsid w:val="007D1202"/>
    <w:rsid w:val="007D218E"/>
    <w:rsid w:val="007D2C3F"/>
    <w:rsid w:val="007D3F46"/>
    <w:rsid w:val="007D7435"/>
    <w:rsid w:val="007E00C1"/>
    <w:rsid w:val="007E1644"/>
    <w:rsid w:val="007E1876"/>
    <w:rsid w:val="007E20DE"/>
    <w:rsid w:val="007E29BE"/>
    <w:rsid w:val="007E39B4"/>
    <w:rsid w:val="007E4B0A"/>
    <w:rsid w:val="007E666B"/>
    <w:rsid w:val="007E75C7"/>
    <w:rsid w:val="007F13EE"/>
    <w:rsid w:val="007F28DA"/>
    <w:rsid w:val="008003D7"/>
    <w:rsid w:val="008021B7"/>
    <w:rsid w:val="00802AAD"/>
    <w:rsid w:val="00805335"/>
    <w:rsid w:val="00810BC4"/>
    <w:rsid w:val="00815AF8"/>
    <w:rsid w:val="008175CD"/>
    <w:rsid w:val="00820806"/>
    <w:rsid w:val="008238D5"/>
    <w:rsid w:val="0082589F"/>
    <w:rsid w:val="008317CD"/>
    <w:rsid w:val="00832CA7"/>
    <w:rsid w:val="00842F94"/>
    <w:rsid w:val="008508B8"/>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9201C"/>
    <w:rsid w:val="00892686"/>
    <w:rsid w:val="00893706"/>
    <w:rsid w:val="008A3F64"/>
    <w:rsid w:val="008A5327"/>
    <w:rsid w:val="008A63CE"/>
    <w:rsid w:val="008B3BC7"/>
    <w:rsid w:val="008B4B76"/>
    <w:rsid w:val="008B4FD9"/>
    <w:rsid w:val="008B5BD9"/>
    <w:rsid w:val="008B6A96"/>
    <w:rsid w:val="008B7570"/>
    <w:rsid w:val="008C1AE8"/>
    <w:rsid w:val="008C2329"/>
    <w:rsid w:val="008C424D"/>
    <w:rsid w:val="008C5509"/>
    <w:rsid w:val="008C732C"/>
    <w:rsid w:val="008D06ED"/>
    <w:rsid w:val="008D3DEB"/>
    <w:rsid w:val="008D5857"/>
    <w:rsid w:val="008D6063"/>
    <w:rsid w:val="008D74BC"/>
    <w:rsid w:val="008D766F"/>
    <w:rsid w:val="008E19CB"/>
    <w:rsid w:val="008E3942"/>
    <w:rsid w:val="008E4248"/>
    <w:rsid w:val="008E43AB"/>
    <w:rsid w:val="008F0532"/>
    <w:rsid w:val="008F0A2F"/>
    <w:rsid w:val="008F20CF"/>
    <w:rsid w:val="008F553D"/>
    <w:rsid w:val="00901515"/>
    <w:rsid w:val="00902A42"/>
    <w:rsid w:val="00903133"/>
    <w:rsid w:val="00905564"/>
    <w:rsid w:val="0090572E"/>
    <w:rsid w:val="00905C5B"/>
    <w:rsid w:val="0091411D"/>
    <w:rsid w:val="0091571F"/>
    <w:rsid w:val="009207A6"/>
    <w:rsid w:val="00921519"/>
    <w:rsid w:val="0092353F"/>
    <w:rsid w:val="009246DC"/>
    <w:rsid w:val="009270D2"/>
    <w:rsid w:val="00927B13"/>
    <w:rsid w:val="00930C5D"/>
    <w:rsid w:val="00931347"/>
    <w:rsid w:val="0093586F"/>
    <w:rsid w:val="0093610E"/>
    <w:rsid w:val="00936A69"/>
    <w:rsid w:val="009421FC"/>
    <w:rsid w:val="009425E5"/>
    <w:rsid w:val="00950CCA"/>
    <w:rsid w:val="00952A2C"/>
    <w:rsid w:val="00954206"/>
    <w:rsid w:val="00955874"/>
    <w:rsid w:val="00956210"/>
    <w:rsid w:val="00960379"/>
    <w:rsid w:val="00965579"/>
    <w:rsid w:val="00967C9E"/>
    <w:rsid w:val="00973EDD"/>
    <w:rsid w:val="009754EC"/>
    <w:rsid w:val="00975AD4"/>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40C"/>
    <w:rsid w:val="009A4262"/>
    <w:rsid w:val="009B776F"/>
    <w:rsid w:val="009C31A2"/>
    <w:rsid w:val="009C52E4"/>
    <w:rsid w:val="009D3966"/>
    <w:rsid w:val="009D7697"/>
    <w:rsid w:val="009E1CDA"/>
    <w:rsid w:val="009E2AA5"/>
    <w:rsid w:val="009E2C5C"/>
    <w:rsid w:val="009E5E01"/>
    <w:rsid w:val="009E610A"/>
    <w:rsid w:val="00A0174D"/>
    <w:rsid w:val="00A03153"/>
    <w:rsid w:val="00A03E08"/>
    <w:rsid w:val="00A14D27"/>
    <w:rsid w:val="00A211F6"/>
    <w:rsid w:val="00A22C33"/>
    <w:rsid w:val="00A238F6"/>
    <w:rsid w:val="00A2651A"/>
    <w:rsid w:val="00A314BE"/>
    <w:rsid w:val="00A317DE"/>
    <w:rsid w:val="00A3615D"/>
    <w:rsid w:val="00A415C8"/>
    <w:rsid w:val="00A418F3"/>
    <w:rsid w:val="00A42BAE"/>
    <w:rsid w:val="00A43435"/>
    <w:rsid w:val="00A44D11"/>
    <w:rsid w:val="00A45A76"/>
    <w:rsid w:val="00A6301B"/>
    <w:rsid w:val="00A63C04"/>
    <w:rsid w:val="00A65323"/>
    <w:rsid w:val="00A66974"/>
    <w:rsid w:val="00A739A5"/>
    <w:rsid w:val="00A7411C"/>
    <w:rsid w:val="00A74B9A"/>
    <w:rsid w:val="00A77861"/>
    <w:rsid w:val="00A80D69"/>
    <w:rsid w:val="00A828AA"/>
    <w:rsid w:val="00A82F8C"/>
    <w:rsid w:val="00A86C08"/>
    <w:rsid w:val="00A9095B"/>
    <w:rsid w:val="00A91009"/>
    <w:rsid w:val="00A916C5"/>
    <w:rsid w:val="00A91F35"/>
    <w:rsid w:val="00A92CF9"/>
    <w:rsid w:val="00A93247"/>
    <w:rsid w:val="00A94CC5"/>
    <w:rsid w:val="00A94ED9"/>
    <w:rsid w:val="00A95136"/>
    <w:rsid w:val="00A95F64"/>
    <w:rsid w:val="00A967AB"/>
    <w:rsid w:val="00A96A1E"/>
    <w:rsid w:val="00AA0912"/>
    <w:rsid w:val="00AA479F"/>
    <w:rsid w:val="00AA5F64"/>
    <w:rsid w:val="00AA6A09"/>
    <w:rsid w:val="00AA73CC"/>
    <w:rsid w:val="00AA7B15"/>
    <w:rsid w:val="00AB0BF7"/>
    <w:rsid w:val="00AB6415"/>
    <w:rsid w:val="00AB69A3"/>
    <w:rsid w:val="00AC7364"/>
    <w:rsid w:val="00AD0248"/>
    <w:rsid w:val="00AD31A2"/>
    <w:rsid w:val="00AD4165"/>
    <w:rsid w:val="00AE1456"/>
    <w:rsid w:val="00AE49D0"/>
    <w:rsid w:val="00AF0BF0"/>
    <w:rsid w:val="00AF157C"/>
    <w:rsid w:val="00AF2792"/>
    <w:rsid w:val="00AF5172"/>
    <w:rsid w:val="00AF5BAF"/>
    <w:rsid w:val="00AF61E5"/>
    <w:rsid w:val="00B02C15"/>
    <w:rsid w:val="00B04570"/>
    <w:rsid w:val="00B056EB"/>
    <w:rsid w:val="00B06EC2"/>
    <w:rsid w:val="00B10B32"/>
    <w:rsid w:val="00B11BC6"/>
    <w:rsid w:val="00B14CE6"/>
    <w:rsid w:val="00B15955"/>
    <w:rsid w:val="00B2172E"/>
    <w:rsid w:val="00B22F3F"/>
    <w:rsid w:val="00B26B97"/>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783C"/>
    <w:rsid w:val="00B70EE5"/>
    <w:rsid w:val="00B7209E"/>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A3A54"/>
    <w:rsid w:val="00BA3F60"/>
    <w:rsid w:val="00BA4A71"/>
    <w:rsid w:val="00BA6399"/>
    <w:rsid w:val="00BB2A67"/>
    <w:rsid w:val="00BB2CCD"/>
    <w:rsid w:val="00BB31D6"/>
    <w:rsid w:val="00BB7D9F"/>
    <w:rsid w:val="00BC15B9"/>
    <w:rsid w:val="00BC28EA"/>
    <w:rsid w:val="00BC364C"/>
    <w:rsid w:val="00BD3577"/>
    <w:rsid w:val="00BD67BD"/>
    <w:rsid w:val="00BD68AD"/>
    <w:rsid w:val="00BD7C3F"/>
    <w:rsid w:val="00BE0724"/>
    <w:rsid w:val="00BE35A9"/>
    <w:rsid w:val="00BE38E8"/>
    <w:rsid w:val="00BE53FD"/>
    <w:rsid w:val="00BE5C54"/>
    <w:rsid w:val="00BE7F49"/>
    <w:rsid w:val="00BF0CE2"/>
    <w:rsid w:val="00BF27F8"/>
    <w:rsid w:val="00BF2882"/>
    <w:rsid w:val="00BF3251"/>
    <w:rsid w:val="00BF3447"/>
    <w:rsid w:val="00BF3C87"/>
    <w:rsid w:val="00BF657B"/>
    <w:rsid w:val="00BF7B32"/>
    <w:rsid w:val="00C01C4D"/>
    <w:rsid w:val="00C02234"/>
    <w:rsid w:val="00C026A9"/>
    <w:rsid w:val="00C04E0E"/>
    <w:rsid w:val="00C06841"/>
    <w:rsid w:val="00C106C5"/>
    <w:rsid w:val="00C112B5"/>
    <w:rsid w:val="00C119A7"/>
    <w:rsid w:val="00C12FCD"/>
    <w:rsid w:val="00C1319C"/>
    <w:rsid w:val="00C137FE"/>
    <w:rsid w:val="00C20DD3"/>
    <w:rsid w:val="00C217CD"/>
    <w:rsid w:val="00C21B33"/>
    <w:rsid w:val="00C21E9F"/>
    <w:rsid w:val="00C22D42"/>
    <w:rsid w:val="00C22EB8"/>
    <w:rsid w:val="00C23773"/>
    <w:rsid w:val="00C340E3"/>
    <w:rsid w:val="00C36C4F"/>
    <w:rsid w:val="00C41853"/>
    <w:rsid w:val="00C474F0"/>
    <w:rsid w:val="00C47643"/>
    <w:rsid w:val="00C47865"/>
    <w:rsid w:val="00C50C34"/>
    <w:rsid w:val="00C51D56"/>
    <w:rsid w:val="00C56BC9"/>
    <w:rsid w:val="00C61C8E"/>
    <w:rsid w:val="00C61FF5"/>
    <w:rsid w:val="00C641B4"/>
    <w:rsid w:val="00C64B4E"/>
    <w:rsid w:val="00C64E54"/>
    <w:rsid w:val="00C66A3E"/>
    <w:rsid w:val="00C73BC9"/>
    <w:rsid w:val="00C84965"/>
    <w:rsid w:val="00C84AE8"/>
    <w:rsid w:val="00C93482"/>
    <w:rsid w:val="00C93BDE"/>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7E76"/>
    <w:rsid w:val="00CD28E3"/>
    <w:rsid w:val="00CD35BC"/>
    <w:rsid w:val="00CD38C0"/>
    <w:rsid w:val="00CD3B1B"/>
    <w:rsid w:val="00CD5912"/>
    <w:rsid w:val="00CD6F14"/>
    <w:rsid w:val="00CD76B7"/>
    <w:rsid w:val="00CE0A98"/>
    <w:rsid w:val="00CE374F"/>
    <w:rsid w:val="00CE3C0B"/>
    <w:rsid w:val="00CE721C"/>
    <w:rsid w:val="00CF062E"/>
    <w:rsid w:val="00CF0FCD"/>
    <w:rsid w:val="00CF3455"/>
    <w:rsid w:val="00CF3AD5"/>
    <w:rsid w:val="00CF6D26"/>
    <w:rsid w:val="00CF75B1"/>
    <w:rsid w:val="00D0186F"/>
    <w:rsid w:val="00D02BC1"/>
    <w:rsid w:val="00D10104"/>
    <w:rsid w:val="00D10292"/>
    <w:rsid w:val="00D12C3C"/>
    <w:rsid w:val="00D1375A"/>
    <w:rsid w:val="00D14DF4"/>
    <w:rsid w:val="00D157DE"/>
    <w:rsid w:val="00D16ADB"/>
    <w:rsid w:val="00D20A0C"/>
    <w:rsid w:val="00D22D94"/>
    <w:rsid w:val="00D22F04"/>
    <w:rsid w:val="00D2421E"/>
    <w:rsid w:val="00D27830"/>
    <w:rsid w:val="00D2794E"/>
    <w:rsid w:val="00D350A5"/>
    <w:rsid w:val="00D3593A"/>
    <w:rsid w:val="00D35C8D"/>
    <w:rsid w:val="00D40E4A"/>
    <w:rsid w:val="00D422AF"/>
    <w:rsid w:val="00D451C3"/>
    <w:rsid w:val="00D45630"/>
    <w:rsid w:val="00D456FB"/>
    <w:rsid w:val="00D47112"/>
    <w:rsid w:val="00D513D9"/>
    <w:rsid w:val="00D521A1"/>
    <w:rsid w:val="00D542C8"/>
    <w:rsid w:val="00D618D4"/>
    <w:rsid w:val="00D61F26"/>
    <w:rsid w:val="00D64A07"/>
    <w:rsid w:val="00D661EE"/>
    <w:rsid w:val="00D66A24"/>
    <w:rsid w:val="00D67884"/>
    <w:rsid w:val="00D707E7"/>
    <w:rsid w:val="00D71FB9"/>
    <w:rsid w:val="00D75602"/>
    <w:rsid w:val="00D758A7"/>
    <w:rsid w:val="00D763BA"/>
    <w:rsid w:val="00D77413"/>
    <w:rsid w:val="00D777D7"/>
    <w:rsid w:val="00D8065F"/>
    <w:rsid w:val="00D819E6"/>
    <w:rsid w:val="00D82256"/>
    <w:rsid w:val="00D82F6E"/>
    <w:rsid w:val="00D8478D"/>
    <w:rsid w:val="00D86ECA"/>
    <w:rsid w:val="00D92D2E"/>
    <w:rsid w:val="00D93AFF"/>
    <w:rsid w:val="00D9491D"/>
    <w:rsid w:val="00D9515C"/>
    <w:rsid w:val="00DA09E5"/>
    <w:rsid w:val="00DA222A"/>
    <w:rsid w:val="00DA433B"/>
    <w:rsid w:val="00DA4C30"/>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7FCA"/>
    <w:rsid w:val="00DE2CE2"/>
    <w:rsid w:val="00DE330A"/>
    <w:rsid w:val="00DE4D08"/>
    <w:rsid w:val="00DE569E"/>
    <w:rsid w:val="00DE5892"/>
    <w:rsid w:val="00DE6248"/>
    <w:rsid w:val="00DE67F4"/>
    <w:rsid w:val="00DF0678"/>
    <w:rsid w:val="00DF0D6F"/>
    <w:rsid w:val="00DF7E3E"/>
    <w:rsid w:val="00E05CCA"/>
    <w:rsid w:val="00E0631B"/>
    <w:rsid w:val="00E1038B"/>
    <w:rsid w:val="00E1787D"/>
    <w:rsid w:val="00E2733E"/>
    <w:rsid w:val="00E27407"/>
    <w:rsid w:val="00E306DC"/>
    <w:rsid w:val="00E32315"/>
    <w:rsid w:val="00E33F0E"/>
    <w:rsid w:val="00E3463B"/>
    <w:rsid w:val="00E34ED9"/>
    <w:rsid w:val="00E37DB1"/>
    <w:rsid w:val="00E4578A"/>
    <w:rsid w:val="00E479F2"/>
    <w:rsid w:val="00E50FB1"/>
    <w:rsid w:val="00E51D28"/>
    <w:rsid w:val="00E52CA9"/>
    <w:rsid w:val="00E53B0A"/>
    <w:rsid w:val="00E578AD"/>
    <w:rsid w:val="00E71B94"/>
    <w:rsid w:val="00E73A78"/>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6AE"/>
    <w:rsid w:val="00EB2AD9"/>
    <w:rsid w:val="00EB45A0"/>
    <w:rsid w:val="00EB4622"/>
    <w:rsid w:val="00EB6F22"/>
    <w:rsid w:val="00EC0AF8"/>
    <w:rsid w:val="00EC300C"/>
    <w:rsid w:val="00EC3398"/>
    <w:rsid w:val="00EC3C4A"/>
    <w:rsid w:val="00EC74D1"/>
    <w:rsid w:val="00EC7726"/>
    <w:rsid w:val="00ED5CFD"/>
    <w:rsid w:val="00EE6A16"/>
    <w:rsid w:val="00EF0BDE"/>
    <w:rsid w:val="00EF2262"/>
    <w:rsid w:val="00EF2B52"/>
    <w:rsid w:val="00EF5940"/>
    <w:rsid w:val="00EF692B"/>
    <w:rsid w:val="00EF7078"/>
    <w:rsid w:val="00EF7A32"/>
    <w:rsid w:val="00F00CD1"/>
    <w:rsid w:val="00F01420"/>
    <w:rsid w:val="00F03E94"/>
    <w:rsid w:val="00F06085"/>
    <w:rsid w:val="00F074B6"/>
    <w:rsid w:val="00F10E38"/>
    <w:rsid w:val="00F1365F"/>
    <w:rsid w:val="00F136E9"/>
    <w:rsid w:val="00F16B9C"/>
    <w:rsid w:val="00F16CB2"/>
    <w:rsid w:val="00F174B1"/>
    <w:rsid w:val="00F204B9"/>
    <w:rsid w:val="00F22535"/>
    <w:rsid w:val="00F23A0C"/>
    <w:rsid w:val="00F247A1"/>
    <w:rsid w:val="00F247B5"/>
    <w:rsid w:val="00F24ABB"/>
    <w:rsid w:val="00F26CBF"/>
    <w:rsid w:val="00F27476"/>
    <w:rsid w:val="00F276D6"/>
    <w:rsid w:val="00F27E75"/>
    <w:rsid w:val="00F32A61"/>
    <w:rsid w:val="00F35FAA"/>
    <w:rsid w:val="00F50DD1"/>
    <w:rsid w:val="00F525D9"/>
    <w:rsid w:val="00F54C58"/>
    <w:rsid w:val="00F553EB"/>
    <w:rsid w:val="00F56723"/>
    <w:rsid w:val="00F57778"/>
    <w:rsid w:val="00F61784"/>
    <w:rsid w:val="00F623D3"/>
    <w:rsid w:val="00F62774"/>
    <w:rsid w:val="00F6353D"/>
    <w:rsid w:val="00F6572B"/>
    <w:rsid w:val="00F70B75"/>
    <w:rsid w:val="00F72041"/>
    <w:rsid w:val="00F72A3C"/>
    <w:rsid w:val="00F737A2"/>
    <w:rsid w:val="00F80572"/>
    <w:rsid w:val="00F80685"/>
    <w:rsid w:val="00F8088D"/>
    <w:rsid w:val="00F8388A"/>
    <w:rsid w:val="00F84F65"/>
    <w:rsid w:val="00F903F8"/>
    <w:rsid w:val="00F95396"/>
    <w:rsid w:val="00F95554"/>
    <w:rsid w:val="00FA1A15"/>
    <w:rsid w:val="00FA32ED"/>
    <w:rsid w:val="00FB0AB4"/>
    <w:rsid w:val="00FB4B07"/>
    <w:rsid w:val="00FB7104"/>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4591A"/>
  <w15:chartTrackingRefBased/>
  <w15:docId w15:val="{E624F138-1E08-4CDF-BC61-BA19CEE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B91-84DE-4507-88F3-93DF9D46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Davidson, Robyn</cp:lastModifiedBy>
  <cp:revision>2</cp:revision>
  <cp:lastPrinted>2018-03-06T18:56:00Z</cp:lastPrinted>
  <dcterms:created xsi:type="dcterms:W3CDTF">2022-03-10T15:24:00Z</dcterms:created>
  <dcterms:modified xsi:type="dcterms:W3CDTF">2022-03-10T15:24:00Z</dcterms:modified>
</cp:coreProperties>
</file>