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A82DE8" w14:textId="5E4E5D94" w:rsidR="00933C1F" w:rsidRPr="00933C1F" w:rsidRDefault="00D807F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17C31AF" wp14:editId="537F8641">
                <wp:simplePos x="0" y="0"/>
                <wp:positionH relativeFrom="column">
                  <wp:posOffset>-609600</wp:posOffset>
                </wp:positionH>
                <wp:positionV relativeFrom="paragraph">
                  <wp:posOffset>228600</wp:posOffset>
                </wp:positionV>
                <wp:extent cx="5257800" cy="1539875"/>
                <wp:effectExtent l="0" t="0" r="0" b="3175"/>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FCBC" w14:textId="573DE433" w:rsidR="006B333F" w:rsidRPr="00DB2735" w:rsidRDefault="006B333F" w:rsidP="0098389B">
                            <w:pPr>
                              <w:rPr>
                                <w:rFonts w:ascii="Arial" w:hAnsi="Arial" w:cs="Arial"/>
                                <w:color w:val="FF0000"/>
                                <w:sz w:val="48"/>
                                <w:szCs w:val="48"/>
                              </w:rPr>
                            </w:pPr>
                            <w:r>
                              <w:rPr>
                                <w:rFonts w:ascii="Arial" w:hAnsi="Arial" w:cs="Arial"/>
                                <w:color w:val="FF0000"/>
                                <w:sz w:val="48"/>
                                <w:szCs w:val="48"/>
                              </w:rPr>
                              <w:t>Littlemill Primary School and Early Childhood Centre</w:t>
                            </w:r>
                          </w:p>
                          <w:p w14:paraId="64DC5F49" w14:textId="4BD0294E" w:rsidR="006B333F" w:rsidRDefault="006B333F"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6F2C2B0A" w:rsidR="006B333F" w:rsidRPr="007B5B7C" w:rsidRDefault="006B333F" w:rsidP="003B18D2">
                            <w:pPr>
                              <w:rPr>
                                <w:rFonts w:ascii="Arial" w:hAnsi="Arial" w:cs="Arial"/>
                                <w:sz w:val="48"/>
                                <w:szCs w:val="48"/>
                              </w:rPr>
                            </w:pPr>
                            <w:r>
                              <w:rPr>
                                <w:rFonts w:ascii="Arial" w:hAnsi="Arial" w:cs="Arial"/>
                                <w:sz w:val="48"/>
                                <w:szCs w:val="48"/>
                              </w:rPr>
                              <w:t>2023/24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C31AF" id="_x0000_t202" coordsize="21600,21600" o:spt="202" path="m,l,21600r21600,l21600,xe">
                <v:stroke joinstyle="miter"/>
                <v:path gradientshapeok="t" o:connecttype="rect"/>
              </v:shapetype>
              <v:shape id="Text Box 4" o:spid="_x0000_s1026" type="#_x0000_t202" style="position:absolute;margin-left:-48pt;margin-top:18pt;width:414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NPsQIAALo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" filled="f" stroked="f">
                <v:textbox inset=",7.2pt,,7.2pt">
                  <w:txbxContent>
                    <w:p w14:paraId="3F67FCBC" w14:textId="573DE433" w:rsidR="006B333F" w:rsidRPr="00DB2735" w:rsidRDefault="006B333F" w:rsidP="0098389B">
                      <w:pPr>
                        <w:rPr>
                          <w:rFonts w:ascii="Arial" w:hAnsi="Arial" w:cs="Arial"/>
                          <w:color w:val="FF0000"/>
                          <w:sz w:val="48"/>
                          <w:szCs w:val="48"/>
                        </w:rPr>
                      </w:pPr>
                      <w:r>
                        <w:rPr>
                          <w:rFonts w:ascii="Arial" w:hAnsi="Arial" w:cs="Arial"/>
                          <w:color w:val="FF0000"/>
                          <w:sz w:val="48"/>
                          <w:szCs w:val="48"/>
                        </w:rPr>
                        <w:t>Littlemill Primary School and Early Childhood Centre</w:t>
                      </w:r>
                    </w:p>
                    <w:p w14:paraId="64DC5F49" w14:textId="4BD0294E" w:rsidR="006B333F" w:rsidRDefault="006B333F"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6F2C2B0A" w:rsidR="006B333F" w:rsidRPr="007B5B7C" w:rsidRDefault="006B333F" w:rsidP="003B18D2">
                      <w:pPr>
                        <w:rPr>
                          <w:rFonts w:ascii="Arial" w:hAnsi="Arial" w:cs="Arial"/>
                          <w:sz w:val="48"/>
                          <w:szCs w:val="48"/>
                        </w:rPr>
                      </w:pPr>
                      <w:r>
                        <w:rPr>
                          <w:rFonts w:ascii="Arial" w:hAnsi="Arial" w:cs="Arial"/>
                          <w:sz w:val="48"/>
                          <w:szCs w:val="48"/>
                        </w:rPr>
                        <w:t>2023/24</w:t>
                      </w:r>
                    </w:p>
                  </w:txbxContent>
                </v:textbox>
                <w10:wrap type="through"/>
              </v:shape>
            </w:pict>
          </mc:Fallback>
        </mc:AlternateContent>
      </w:r>
      <w:r w:rsidR="00933C1F" w:rsidRPr="00933C1F">
        <w:rPr>
          <w:rFonts w:ascii="Arial" w:hAnsi="Arial" w:cs="Arial"/>
        </w:rPr>
        <w:br w:type="page"/>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11289"/>
      </w:tblGrid>
      <w:tr w:rsidR="004A3F61" w:rsidRPr="001E6794" w14:paraId="52FBE020" w14:textId="77777777" w:rsidTr="32BC402C">
        <w:trPr>
          <w:trHeight w:val="702"/>
        </w:trPr>
        <w:tc>
          <w:tcPr>
            <w:tcW w:w="941" w:type="pct"/>
          </w:tcPr>
          <w:p w14:paraId="03CEEA02" w14:textId="1DA9E4FB" w:rsidR="004A3F61" w:rsidRPr="001E6794" w:rsidRDefault="00034FBD" w:rsidP="00034FBD">
            <w:pPr>
              <w:rPr>
                <w:rFonts w:ascii="Arial" w:hAnsi="Arial" w:cs="Arial"/>
                <w:sz w:val="20"/>
                <w:szCs w:val="20"/>
              </w:rPr>
            </w:pPr>
            <w:r w:rsidRPr="001E6794">
              <w:rPr>
                <w:rFonts w:ascii="Arial" w:hAnsi="Arial" w:cs="Arial"/>
                <w:sz w:val="20"/>
                <w:szCs w:val="20"/>
              </w:rPr>
              <w:lastRenderedPageBreak/>
              <w:t xml:space="preserve">School </w:t>
            </w:r>
            <w:r w:rsidR="175DE031" w:rsidRPr="001E6794">
              <w:rPr>
                <w:rFonts w:ascii="Arial" w:hAnsi="Arial" w:cs="Arial"/>
                <w:sz w:val="20"/>
                <w:szCs w:val="20"/>
              </w:rPr>
              <w:t>Improvement Plan</w:t>
            </w:r>
          </w:p>
        </w:tc>
        <w:tc>
          <w:tcPr>
            <w:tcW w:w="4059" w:type="pct"/>
          </w:tcPr>
          <w:p w14:paraId="33F3FFCE" w14:textId="1D723030" w:rsidR="004A3F61" w:rsidRPr="001E6794" w:rsidRDefault="55082423" w:rsidP="13115185">
            <w:pPr>
              <w:rPr>
                <w:rFonts w:ascii="Arial" w:eastAsia="Comic Sans MS" w:hAnsi="Arial" w:cs="Arial"/>
                <w:sz w:val="20"/>
                <w:szCs w:val="20"/>
              </w:rPr>
            </w:pPr>
            <w:r w:rsidRPr="001E6794">
              <w:rPr>
                <w:rFonts w:ascii="Arial" w:eastAsia="Comic Sans MS" w:hAnsi="Arial" w:cs="Arial"/>
                <w:sz w:val="20"/>
                <w:szCs w:val="20"/>
              </w:rPr>
              <w:t>Littlemill Primary School and Early Childhood Centre</w:t>
            </w:r>
          </w:p>
        </w:tc>
      </w:tr>
      <w:tr w:rsidR="004A3F61" w:rsidRPr="001E6794" w14:paraId="4554B8EE" w14:textId="77777777" w:rsidTr="32BC402C">
        <w:trPr>
          <w:trHeight w:val="404"/>
        </w:trPr>
        <w:tc>
          <w:tcPr>
            <w:tcW w:w="941" w:type="pct"/>
          </w:tcPr>
          <w:p w14:paraId="23D21B58" w14:textId="77777777" w:rsidR="004A3F61" w:rsidRPr="001E6794" w:rsidRDefault="004A3F61" w:rsidP="175DE031">
            <w:pPr>
              <w:tabs>
                <w:tab w:val="right" w:pos="2757"/>
              </w:tabs>
              <w:rPr>
                <w:rFonts w:ascii="Arial" w:hAnsi="Arial" w:cs="Arial"/>
                <w:sz w:val="20"/>
                <w:szCs w:val="20"/>
              </w:rPr>
            </w:pPr>
            <w:r w:rsidRPr="001E6794">
              <w:rPr>
                <w:rFonts w:ascii="Arial" w:hAnsi="Arial" w:cs="Arial"/>
                <w:sz w:val="20"/>
                <w:szCs w:val="20"/>
              </w:rPr>
              <w:t>Head Teacher</w:t>
            </w:r>
            <w:r w:rsidRPr="001E6794">
              <w:rPr>
                <w:rFonts w:ascii="Arial" w:hAnsi="Arial" w:cs="Arial"/>
                <w:sz w:val="20"/>
                <w:szCs w:val="20"/>
              </w:rPr>
              <w:tab/>
            </w:r>
          </w:p>
        </w:tc>
        <w:tc>
          <w:tcPr>
            <w:tcW w:w="4059" w:type="pct"/>
          </w:tcPr>
          <w:p w14:paraId="32DD7A62" w14:textId="1AD234E9" w:rsidR="004A3F61" w:rsidRPr="001E6794" w:rsidRDefault="001F4700" w:rsidP="233D6A3B">
            <w:pPr>
              <w:rPr>
                <w:rFonts w:ascii="Arial" w:eastAsia="Comic Sans MS" w:hAnsi="Arial" w:cs="Arial"/>
                <w:sz w:val="20"/>
                <w:szCs w:val="20"/>
              </w:rPr>
            </w:pPr>
            <w:r w:rsidRPr="001E6794">
              <w:rPr>
                <w:rFonts w:ascii="Arial" w:eastAsia="Comic Sans MS" w:hAnsi="Arial" w:cs="Arial"/>
                <w:sz w:val="20"/>
                <w:szCs w:val="20"/>
              </w:rPr>
              <w:t>Heather Sabatini</w:t>
            </w:r>
          </w:p>
        </w:tc>
      </w:tr>
      <w:tr w:rsidR="004A3F61" w:rsidRPr="001E6794" w14:paraId="546C9B22" w14:textId="77777777" w:rsidTr="32BC402C">
        <w:trPr>
          <w:trHeight w:val="404"/>
        </w:trPr>
        <w:tc>
          <w:tcPr>
            <w:tcW w:w="941" w:type="pct"/>
          </w:tcPr>
          <w:p w14:paraId="29900AD8" w14:textId="77777777" w:rsidR="004A3F61" w:rsidRPr="001E6794" w:rsidRDefault="175DE031" w:rsidP="175DE031">
            <w:pPr>
              <w:rPr>
                <w:rFonts w:ascii="Arial" w:hAnsi="Arial" w:cs="Arial"/>
                <w:sz w:val="20"/>
                <w:szCs w:val="20"/>
              </w:rPr>
            </w:pPr>
            <w:r w:rsidRPr="001E6794">
              <w:rPr>
                <w:rFonts w:ascii="Arial" w:hAnsi="Arial" w:cs="Arial"/>
                <w:sz w:val="20"/>
                <w:szCs w:val="20"/>
              </w:rPr>
              <w:t>Date Submitted</w:t>
            </w:r>
          </w:p>
        </w:tc>
        <w:tc>
          <w:tcPr>
            <w:tcW w:w="4059" w:type="pct"/>
          </w:tcPr>
          <w:p w14:paraId="15FCD391" w14:textId="5846C4E0" w:rsidR="004A3F61" w:rsidRPr="001E6794" w:rsidRDefault="00034FBD" w:rsidP="233D6A3B">
            <w:pPr>
              <w:rPr>
                <w:rFonts w:ascii="Arial" w:eastAsia="Comic Sans MS" w:hAnsi="Arial" w:cs="Arial"/>
                <w:sz w:val="20"/>
                <w:szCs w:val="20"/>
              </w:rPr>
            </w:pPr>
            <w:r w:rsidRPr="001E6794">
              <w:rPr>
                <w:rFonts w:ascii="Arial" w:eastAsia="Comic Sans MS" w:hAnsi="Arial" w:cs="Arial"/>
                <w:sz w:val="20"/>
                <w:szCs w:val="20"/>
              </w:rPr>
              <w:t>Submitted to Head of Education on:</w:t>
            </w:r>
          </w:p>
          <w:p w14:paraId="1F4D2603" w14:textId="77777777" w:rsidR="004A3F61" w:rsidRPr="001E6794" w:rsidRDefault="004A3F61" w:rsidP="233D6A3B">
            <w:pPr>
              <w:rPr>
                <w:rFonts w:ascii="Arial" w:eastAsia="Comic Sans MS" w:hAnsi="Arial" w:cs="Arial"/>
                <w:sz w:val="20"/>
                <w:szCs w:val="20"/>
              </w:rPr>
            </w:pPr>
          </w:p>
        </w:tc>
      </w:tr>
      <w:tr w:rsidR="004A3F61" w:rsidRPr="001E6794" w14:paraId="355F7847" w14:textId="77777777" w:rsidTr="32BC402C">
        <w:trPr>
          <w:trHeight w:val="625"/>
        </w:trPr>
        <w:tc>
          <w:tcPr>
            <w:tcW w:w="941" w:type="pct"/>
          </w:tcPr>
          <w:p w14:paraId="1E83F254" w14:textId="77777777" w:rsidR="004A3F61" w:rsidRPr="001E6794" w:rsidRDefault="175DE031" w:rsidP="175DE031">
            <w:pPr>
              <w:rPr>
                <w:rFonts w:ascii="Arial" w:hAnsi="Arial" w:cs="Arial"/>
                <w:sz w:val="20"/>
                <w:szCs w:val="20"/>
              </w:rPr>
            </w:pPr>
            <w:r w:rsidRPr="001E6794">
              <w:rPr>
                <w:rFonts w:ascii="Arial" w:hAnsi="Arial" w:cs="Arial"/>
                <w:sz w:val="20"/>
                <w:szCs w:val="20"/>
              </w:rPr>
              <w:t xml:space="preserve">Session </w:t>
            </w:r>
          </w:p>
          <w:p w14:paraId="65884E4D" w14:textId="46F4327E" w:rsidR="004A3F61" w:rsidRPr="001E6794" w:rsidRDefault="175DE031" w:rsidP="175DE031">
            <w:pPr>
              <w:rPr>
                <w:rFonts w:ascii="Arial" w:hAnsi="Arial" w:cs="Arial"/>
                <w:sz w:val="20"/>
                <w:szCs w:val="20"/>
              </w:rPr>
            </w:pPr>
            <w:r w:rsidRPr="001E6794">
              <w:rPr>
                <w:rFonts w:ascii="Arial" w:hAnsi="Arial" w:cs="Arial"/>
                <w:sz w:val="20"/>
                <w:szCs w:val="20"/>
              </w:rPr>
              <w:t>(Date when each year is written)</w:t>
            </w:r>
          </w:p>
        </w:tc>
        <w:tc>
          <w:tcPr>
            <w:tcW w:w="4059" w:type="pct"/>
          </w:tcPr>
          <w:p w14:paraId="3930CFD7" w14:textId="3C26885B" w:rsidR="004A3F61" w:rsidRPr="001E6794" w:rsidRDefault="001F4700" w:rsidP="233D6A3B">
            <w:pPr>
              <w:rPr>
                <w:rFonts w:ascii="Arial" w:eastAsia="Comic Sans MS" w:hAnsi="Arial" w:cs="Arial"/>
                <w:sz w:val="20"/>
                <w:szCs w:val="20"/>
              </w:rPr>
            </w:pPr>
            <w:r w:rsidRPr="001E6794">
              <w:rPr>
                <w:rFonts w:ascii="Arial" w:eastAsia="Comic Sans MS" w:hAnsi="Arial" w:cs="Arial"/>
                <w:sz w:val="20"/>
                <w:szCs w:val="20"/>
              </w:rPr>
              <w:t>2023/2024</w:t>
            </w:r>
          </w:p>
        </w:tc>
      </w:tr>
    </w:tbl>
    <w:p w14:paraId="2A9607FF" w14:textId="77777777" w:rsidR="00CE3D57" w:rsidRPr="001E6794" w:rsidRDefault="00CE3D57">
      <w:pPr>
        <w:rPr>
          <w:rFonts w:ascii="Arial" w:hAnsi="Arial" w:cs="Arial"/>
          <w:sz w:val="20"/>
          <w:szCs w:val="20"/>
        </w:rPr>
      </w:pPr>
    </w:p>
    <w:tbl>
      <w:tblPr>
        <w:tblpPr w:leftFromText="180" w:rightFromText="180" w:vertAnchor="text" w:horzAnchor="margin" w:tblpY="1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482"/>
      </w:tblGrid>
      <w:tr w:rsidR="000C7CE7" w:rsidRPr="001E6794" w14:paraId="77050B1F" w14:textId="77777777" w:rsidTr="2C0E0E68">
        <w:trPr>
          <w:trHeight w:val="1834"/>
        </w:trPr>
        <w:tc>
          <w:tcPr>
            <w:tcW w:w="2660" w:type="dxa"/>
          </w:tcPr>
          <w:p w14:paraId="58BD910F" w14:textId="77777777" w:rsidR="000C7CE7" w:rsidRPr="001E6794" w:rsidRDefault="175DE031" w:rsidP="175DE031">
            <w:pPr>
              <w:rPr>
                <w:rFonts w:ascii="Arial" w:hAnsi="Arial" w:cs="Arial"/>
                <w:sz w:val="20"/>
                <w:szCs w:val="20"/>
              </w:rPr>
            </w:pPr>
            <w:r w:rsidRPr="001E6794">
              <w:rPr>
                <w:rFonts w:ascii="Arial" w:hAnsi="Arial" w:cs="Arial"/>
                <w:sz w:val="20"/>
                <w:szCs w:val="20"/>
              </w:rPr>
              <w:t>School’s/Centre’s Vision and Values</w:t>
            </w:r>
          </w:p>
        </w:tc>
        <w:tc>
          <w:tcPr>
            <w:tcW w:w="11482" w:type="dxa"/>
          </w:tcPr>
          <w:p w14:paraId="5D136777" w14:textId="7B07BA35" w:rsidR="007B5B7C" w:rsidRPr="001E6794" w:rsidRDefault="6EB9B99B" w:rsidP="32BC402C">
            <w:pPr>
              <w:spacing w:after="160" w:line="259" w:lineRule="auto"/>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Our Values:</w:t>
            </w:r>
          </w:p>
          <w:p w14:paraId="6A7F954C" w14:textId="6B6539F6" w:rsidR="007B5B7C" w:rsidRPr="001E6794" w:rsidRDefault="6EB9B99B" w:rsidP="00A837B5">
            <w:pPr>
              <w:pStyle w:val="ListParagraph"/>
              <w:numPr>
                <w:ilvl w:val="0"/>
                <w:numId w:val="18"/>
              </w:numPr>
              <w:spacing w:after="160" w:line="259" w:lineRule="auto"/>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Positivity</w:t>
            </w:r>
          </w:p>
          <w:p w14:paraId="202F3EE1" w14:textId="12302C25" w:rsidR="007B5B7C" w:rsidRPr="001E6794" w:rsidRDefault="6EB9B99B" w:rsidP="00A837B5">
            <w:pPr>
              <w:pStyle w:val="ListParagraph"/>
              <w:numPr>
                <w:ilvl w:val="0"/>
                <w:numId w:val="18"/>
              </w:numPr>
              <w:spacing w:after="160" w:line="259" w:lineRule="auto"/>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Friendship    </w:t>
            </w:r>
          </w:p>
          <w:p w14:paraId="044432A5" w14:textId="7B44E6E6" w:rsidR="007B5B7C" w:rsidRPr="001E6794" w:rsidRDefault="6EB9B99B" w:rsidP="00A837B5">
            <w:pPr>
              <w:pStyle w:val="ListParagraph"/>
              <w:numPr>
                <w:ilvl w:val="0"/>
                <w:numId w:val="18"/>
              </w:numPr>
              <w:spacing w:after="160" w:line="259" w:lineRule="auto"/>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Aspiration</w:t>
            </w:r>
          </w:p>
          <w:p w14:paraId="59A239F7" w14:textId="1F9A5347" w:rsidR="007B5B7C" w:rsidRPr="001E6794" w:rsidRDefault="007B5B7C" w:rsidP="32BC402C">
            <w:pPr>
              <w:spacing w:after="160" w:line="259" w:lineRule="auto"/>
              <w:jc w:val="both"/>
              <w:rPr>
                <w:rFonts w:ascii="Arial" w:eastAsia="Arial" w:hAnsi="Arial" w:cs="Arial"/>
                <w:color w:val="000000" w:themeColor="text1"/>
                <w:sz w:val="20"/>
                <w:szCs w:val="20"/>
              </w:rPr>
            </w:pPr>
          </w:p>
          <w:p w14:paraId="1667DFF0" w14:textId="7538946D" w:rsidR="007B5B7C" w:rsidRPr="001E6794" w:rsidRDefault="6EB9B99B" w:rsidP="32BC402C">
            <w:pPr>
              <w:spacing w:after="160" w:line="259" w:lineRule="auto"/>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Our Aims:</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633"/>
              <w:gridCol w:w="5633"/>
            </w:tblGrid>
            <w:tr w:rsidR="32BC402C" w:rsidRPr="001E6794" w14:paraId="515787C9" w14:textId="77777777" w:rsidTr="32BC402C">
              <w:trPr>
                <w:trHeight w:val="300"/>
              </w:trPr>
              <w:tc>
                <w:tcPr>
                  <w:tcW w:w="5636" w:type="dxa"/>
                  <w:tcBorders>
                    <w:top w:val="nil"/>
                    <w:left w:val="nil"/>
                    <w:bottom w:val="nil"/>
                    <w:right w:val="nil"/>
                  </w:tcBorders>
                  <w:tcMar>
                    <w:left w:w="105" w:type="dxa"/>
                    <w:right w:w="105" w:type="dxa"/>
                  </w:tcMar>
                </w:tcPr>
                <w:p w14:paraId="5E9B3BF9" w14:textId="1DFAC6BD"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Working Together</w:t>
                  </w:r>
                </w:p>
                <w:p w14:paraId="7FB1ED80" w14:textId="58F0F3F6" w:rsidR="32BC402C" w:rsidRPr="001E6794" w:rsidRDefault="32BC402C" w:rsidP="00FD056A">
                  <w:pPr>
                    <w:pStyle w:val="ListParagraph"/>
                    <w:framePr w:hSpace="180" w:wrap="around" w:vAnchor="text" w:hAnchor="margin" w:y="13"/>
                    <w:numPr>
                      <w:ilvl w:val="0"/>
                      <w:numId w:val="17"/>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Learning from each other</w:t>
                  </w:r>
                </w:p>
                <w:p w14:paraId="3C8D7091" w14:textId="36A5E975" w:rsidR="32BC402C" w:rsidRPr="001E6794" w:rsidRDefault="32BC402C" w:rsidP="00FD056A">
                  <w:pPr>
                    <w:pStyle w:val="ListParagraph"/>
                    <w:framePr w:hSpace="180" w:wrap="around" w:vAnchor="text" w:hAnchor="margin" w:y="13"/>
                    <w:numPr>
                      <w:ilvl w:val="0"/>
                      <w:numId w:val="17"/>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Sharing resources</w:t>
                  </w:r>
                </w:p>
                <w:p w14:paraId="35F4222B" w14:textId="2A6E8B68" w:rsidR="32BC402C" w:rsidRPr="001E6794" w:rsidRDefault="32BC402C" w:rsidP="00FD056A">
                  <w:pPr>
                    <w:pStyle w:val="ListParagraph"/>
                    <w:framePr w:hSpace="180" w:wrap="around" w:vAnchor="text" w:hAnchor="margin" w:y="13"/>
                    <w:numPr>
                      <w:ilvl w:val="0"/>
                      <w:numId w:val="17"/>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Investing in others</w:t>
                  </w:r>
                </w:p>
                <w:p w14:paraId="7381A743" w14:textId="7DD9A6A4"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p>
                <w:p w14:paraId="34E7B0B6" w14:textId="6A802731"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Providing Excellence</w:t>
                  </w:r>
                </w:p>
                <w:p w14:paraId="6CEC0340" w14:textId="0688E19C" w:rsidR="32BC402C" w:rsidRPr="001E6794" w:rsidRDefault="32BC402C" w:rsidP="00FD056A">
                  <w:pPr>
                    <w:pStyle w:val="ListParagraph"/>
                    <w:framePr w:hSpace="180" w:wrap="around" w:vAnchor="text" w:hAnchor="margin" w:y="13"/>
                    <w:numPr>
                      <w:ilvl w:val="0"/>
                      <w:numId w:val="16"/>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Pushing the boundaries of achievement</w:t>
                  </w:r>
                </w:p>
                <w:p w14:paraId="353BD427" w14:textId="335F9707" w:rsidR="32BC402C" w:rsidRPr="001E6794" w:rsidRDefault="32BC402C" w:rsidP="00FD056A">
                  <w:pPr>
                    <w:pStyle w:val="ListParagraph"/>
                    <w:framePr w:hSpace="180" w:wrap="around" w:vAnchor="text" w:hAnchor="margin" w:y="13"/>
                    <w:numPr>
                      <w:ilvl w:val="0"/>
                      <w:numId w:val="16"/>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World Class</w:t>
                  </w:r>
                </w:p>
                <w:p w14:paraId="75222556" w14:textId="3D90132E"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p>
              </w:tc>
              <w:tc>
                <w:tcPr>
                  <w:tcW w:w="5636" w:type="dxa"/>
                  <w:tcBorders>
                    <w:top w:val="nil"/>
                    <w:left w:val="nil"/>
                    <w:bottom w:val="nil"/>
                    <w:right w:val="nil"/>
                  </w:tcBorders>
                  <w:tcMar>
                    <w:left w:w="105" w:type="dxa"/>
                    <w:right w:w="105" w:type="dxa"/>
                  </w:tcMar>
                </w:tcPr>
                <w:p w14:paraId="7A348314" w14:textId="7DCE49A9"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Raising Capability</w:t>
                  </w:r>
                </w:p>
                <w:p w14:paraId="60B2371F" w14:textId="33B1C0B0" w:rsidR="32BC402C" w:rsidRPr="001E6794" w:rsidRDefault="32BC402C" w:rsidP="00FD056A">
                  <w:pPr>
                    <w:pStyle w:val="ListParagraph"/>
                    <w:framePr w:hSpace="180" w:wrap="around" w:vAnchor="text" w:hAnchor="margin" w:y="13"/>
                    <w:numPr>
                      <w:ilvl w:val="0"/>
                      <w:numId w:val="15"/>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Helping people learn</w:t>
                  </w:r>
                </w:p>
                <w:p w14:paraId="7EE5135F" w14:textId="2FD31EB6" w:rsidR="32BC402C" w:rsidRPr="001E6794" w:rsidRDefault="32BC402C" w:rsidP="00FD056A">
                  <w:pPr>
                    <w:pStyle w:val="ListParagraph"/>
                    <w:framePr w:hSpace="180" w:wrap="around" w:vAnchor="text" w:hAnchor="margin" w:y="13"/>
                    <w:numPr>
                      <w:ilvl w:val="0"/>
                      <w:numId w:val="15"/>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Laying foundations for later success</w:t>
                  </w:r>
                </w:p>
                <w:p w14:paraId="17E650F6" w14:textId="429FB645"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p>
                <w:p w14:paraId="0026C4AD" w14:textId="29A30B6E"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Focusing on the Value Added</w:t>
                  </w:r>
                </w:p>
                <w:p w14:paraId="61A8F625" w14:textId="044E13DC" w:rsidR="32BC402C" w:rsidRPr="001E6794" w:rsidRDefault="32BC402C" w:rsidP="00FD056A">
                  <w:pPr>
                    <w:pStyle w:val="ListParagraph"/>
                    <w:framePr w:hSpace="180" w:wrap="around" w:vAnchor="text" w:hAnchor="margin" w:y="13"/>
                    <w:numPr>
                      <w:ilvl w:val="0"/>
                      <w:numId w:val="14"/>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Holding hope for every child</w:t>
                  </w:r>
                </w:p>
                <w:p w14:paraId="46717F97" w14:textId="3142A534" w:rsidR="32BC402C" w:rsidRPr="001E6794" w:rsidRDefault="32BC402C" w:rsidP="00FD056A">
                  <w:pPr>
                    <w:pStyle w:val="ListParagraph"/>
                    <w:framePr w:hSpace="180" w:wrap="around" w:vAnchor="text" w:hAnchor="margin" w:y="13"/>
                    <w:numPr>
                      <w:ilvl w:val="0"/>
                      <w:numId w:val="14"/>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Every gain a victory</w:t>
                  </w:r>
                </w:p>
                <w:p w14:paraId="41B9BA8A" w14:textId="21AAA933"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p>
                <w:p w14:paraId="181DC779" w14:textId="0702D4B4"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A Hunger for Improvement</w:t>
                  </w:r>
                </w:p>
                <w:p w14:paraId="79CC9445" w14:textId="0C5D21DB" w:rsidR="32BC402C" w:rsidRPr="001E6794" w:rsidRDefault="32BC402C" w:rsidP="00FD056A">
                  <w:pPr>
                    <w:pStyle w:val="ListParagraph"/>
                    <w:framePr w:hSpace="180" w:wrap="around" w:vAnchor="text" w:hAnchor="margin" w:y="13"/>
                    <w:numPr>
                      <w:ilvl w:val="0"/>
                      <w:numId w:val="13"/>
                    </w:num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High hopes and expectations</w:t>
                  </w:r>
                </w:p>
                <w:p w14:paraId="6258231F" w14:textId="0AE31D3A" w:rsidR="32BC402C" w:rsidRPr="001E6794" w:rsidRDefault="32BC402C" w:rsidP="00FD056A">
                  <w:pPr>
                    <w:framePr w:hSpace="180" w:wrap="around" w:vAnchor="text" w:hAnchor="margin" w:y="13"/>
                    <w:jc w:val="both"/>
                    <w:rPr>
                      <w:rFonts w:ascii="Arial" w:eastAsia="Arial" w:hAnsi="Arial" w:cs="Arial"/>
                      <w:color w:val="000000" w:themeColor="text1"/>
                      <w:sz w:val="20"/>
                      <w:szCs w:val="20"/>
                    </w:rPr>
                  </w:pPr>
                </w:p>
              </w:tc>
            </w:tr>
          </w:tbl>
          <w:p w14:paraId="38311F6D" w14:textId="43ECE34F" w:rsidR="007B5B7C" w:rsidRPr="001E6794" w:rsidRDefault="007B5B7C" w:rsidP="32BC402C">
            <w:pPr>
              <w:spacing w:after="160" w:line="259" w:lineRule="auto"/>
              <w:jc w:val="both"/>
              <w:rPr>
                <w:rFonts w:ascii="Arial" w:eastAsia="Arial" w:hAnsi="Arial" w:cs="Arial"/>
                <w:color w:val="000000" w:themeColor="text1"/>
                <w:sz w:val="20"/>
                <w:szCs w:val="20"/>
              </w:rPr>
            </w:pPr>
          </w:p>
          <w:p w14:paraId="0A0435D9" w14:textId="7C66EB06" w:rsidR="007B5B7C" w:rsidRPr="001E6794" w:rsidRDefault="007B5B7C" w:rsidP="32BC402C">
            <w:pPr>
              <w:ind w:right="545"/>
              <w:jc w:val="both"/>
              <w:rPr>
                <w:rFonts w:ascii="Arial" w:eastAsia="Arial" w:hAnsi="Arial" w:cs="Arial"/>
                <w:color w:val="000000" w:themeColor="text1"/>
                <w:sz w:val="20"/>
                <w:szCs w:val="20"/>
              </w:rPr>
            </w:pPr>
          </w:p>
          <w:p w14:paraId="47157558" w14:textId="0626C2F0"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The improvement plan priorities will address the strategic priorities of the EAC </w:t>
            </w:r>
            <w:r w:rsidRPr="001E6794">
              <w:rPr>
                <w:rFonts w:ascii="Arial" w:eastAsia="Arial" w:hAnsi="Arial" w:cs="Arial"/>
                <w:i/>
                <w:iCs/>
                <w:color w:val="000000" w:themeColor="text1"/>
                <w:sz w:val="20"/>
                <w:szCs w:val="20"/>
              </w:rPr>
              <w:t>Community Plan 2015 - 2030</w:t>
            </w:r>
            <w:r w:rsidRPr="001E6794">
              <w:rPr>
                <w:rFonts w:ascii="Arial" w:eastAsia="Arial" w:hAnsi="Arial" w:cs="Arial"/>
                <w:color w:val="000000" w:themeColor="text1"/>
                <w:sz w:val="20"/>
                <w:szCs w:val="20"/>
              </w:rPr>
              <w:t>:</w:t>
            </w:r>
          </w:p>
          <w:p w14:paraId="4B61EEF9" w14:textId="5D7A7CC0"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Economy &amp; Skills</w:t>
            </w:r>
          </w:p>
          <w:p w14:paraId="103C21FF" w14:textId="4046C8AE" w:rsidR="007B5B7C" w:rsidRPr="001E6794" w:rsidRDefault="6EB9B99B" w:rsidP="00A837B5">
            <w:pPr>
              <w:pStyle w:val="ListParagraph"/>
              <w:numPr>
                <w:ilvl w:val="0"/>
                <w:numId w:val="12"/>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Develop a confident, successful, appropriately qualified and skilled workforce</w:t>
            </w:r>
          </w:p>
          <w:p w14:paraId="0A6C7FBD" w14:textId="6A067376" w:rsidR="007B5B7C" w:rsidRPr="001E6794" w:rsidRDefault="6EB9B99B" w:rsidP="00A837B5">
            <w:pPr>
              <w:pStyle w:val="ListParagraph"/>
              <w:numPr>
                <w:ilvl w:val="0"/>
                <w:numId w:val="12"/>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Embed ambition, aspiration and entrepreneurship</w:t>
            </w:r>
          </w:p>
          <w:p w14:paraId="765A30E0" w14:textId="5156FF9C"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lastRenderedPageBreak/>
              <w:t>Safer Communities</w:t>
            </w:r>
          </w:p>
          <w:p w14:paraId="6DC80858" w14:textId="3499FCC4" w:rsidR="007B5B7C" w:rsidRPr="001E6794" w:rsidRDefault="6EB9B99B" w:rsidP="00A837B5">
            <w:pPr>
              <w:pStyle w:val="ListParagraph"/>
              <w:numPr>
                <w:ilvl w:val="0"/>
                <w:numId w:val="12"/>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Improve community safety in neighbourhoods and homes, and protect and support our most vulnerable individuals and families</w:t>
            </w:r>
          </w:p>
          <w:p w14:paraId="74BEC79C" w14:textId="45DE9FC3" w:rsidR="007B5B7C" w:rsidRDefault="6EB9B99B" w:rsidP="00A837B5">
            <w:pPr>
              <w:pStyle w:val="ListParagraph"/>
              <w:numPr>
                <w:ilvl w:val="0"/>
                <w:numId w:val="12"/>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Promote our vibrant communities by encouraging active and responsible citizenship</w:t>
            </w:r>
          </w:p>
          <w:p w14:paraId="08A3D070" w14:textId="77777777" w:rsidR="001E6794" w:rsidRPr="001E6794" w:rsidRDefault="001E6794" w:rsidP="001E6794">
            <w:pPr>
              <w:pStyle w:val="ListParagraph"/>
              <w:ind w:right="545"/>
              <w:jc w:val="both"/>
              <w:rPr>
                <w:rFonts w:ascii="Arial" w:eastAsia="Arial" w:hAnsi="Arial" w:cs="Arial"/>
                <w:color w:val="000000" w:themeColor="text1"/>
                <w:sz w:val="20"/>
                <w:szCs w:val="20"/>
              </w:rPr>
            </w:pPr>
          </w:p>
          <w:p w14:paraId="3A838989" w14:textId="29CA062B"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Wellbeing</w:t>
            </w:r>
          </w:p>
          <w:p w14:paraId="05060ABF" w14:textId="3FA68862" w:rsidR="007B5B7C" w:rsidRPr="001E6794" w:rsidRDefault="6EB9B99B" w:rsidP="00A837B5">
            <w:pPr>
              <w:pStyle w:val="ListParagraph"/>
              <w:numPr>
                <w:ilvl w:val="0"/>
                <w:numId w:val="11"/>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Children and young people, including those in early years and their carers, are supported to be active, healthy and to reach their potential at all stages.</w:t>
            </w:r>
          </w:p>
          <w:p w14:paraId="37BF8DD0" w14:textId="656FC3A7" w:rsidR="007B5B7C" w:rsidRPr="001E6794" w:rsidRDefault="6EB9B99B" w:rsidP="00A837B5">
            <w:pPr>
              <w:pStyle w:val="ListParagraph"/>
              <w:numPr>
                <w:ilvl w:val="0"/>
                <w:numId w:val="11"/>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All residents are given the opportunity to improve their wellbeing to lead an active, healthy life and to make positive lifestyle choices.</w:t>
            </w:r>
          </w:p>
          <w:p w14:paraId="4AE8CA20" w14:textId="1A4019A3" w:rsidR="007B5B7C" w:rsidRPr="001E6794" w:rsidRDefault="007B5B7C" w:rsidP="32BC402C">
            <w:pPr>
              <w:ind w:right="545"/>
              <w:jc w:val="both"/>
              <w:rPr>
                <w:rFonts w:ascii="Arial" w:eastAsia="Arial" w:hAnsi="Arial" w:cs="Arial"/>
                <w:color w:val="000000" w:themeColor="text1"/>
                <w:sz w:val="20"/>
                <w:szCs w:val="20"/>
              </w:rPr>
            </w:pPr>
          </w:p>
          <w:p w14:paraId="30ABAD51" w14:textId="38F3AF01"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The priorities for this session’s School Improvement Plan have been decided as a result of ongoing self-evaluation with all stakeholders throughout the last session.  This takes account of the 2022 National Improvement Framework and Improvement Plan </w:t>
            </w:r>
          </w:p>
          <w:p w14:paraId="2620E6CA" w14:textId="7B5E38EA" w:rsidR="007B5B7C" w:rsidRPr="001E6794" w:rsidRDefault="007B5B7C" w:rsidP="32BC402C">
            <w:pPr>
              <w:rPr>
                <w:rFonts w:ascii="Arial" w:eastAsia="Arial" w:hAnsi="Arial" w:cs="Arial"/>
                <w:color w:val="000000" w:themeColor="text1"/>
                <w:sz w:val="20"/>
                <w:szCs w:val="20"/>
              </w:rPr>
            </w:pPr>
          </w:p>
          <w:p w14:paraId="6559B9F4" w14:textId="1C9A1586" w:rsidR="007B5B7C" w:rsidRDefault="6EB9B99B" w:rsidP="32BC402C">
            <w:pPr>
              <w:rPr>
                <w:rFonts w:ascii="Arial" w:eastAsia="Arial" w:hAnsi="Arial" w:cs="Arial"/>
                <w:b/>
                <w:bCs/>
                <w:color w:val="000000" w:themeColor="text1"/>
                <w:sz w:val="20"/>
                <w:szCs w:val="20"/>
              </w:rPr>
            </w:pPr>
            <w:r w:rsidRPr="001E6794">
              <w:rPr>
                <w:rFonts w:ascii="Arial" w:eastAsia="Arial" w:hAnsi="Arial" w:cs="Arial"/>
                <w:b/>
                <w:bCs/>
                <w:color w:val="000000" w:themeColor="text1"/>
                <w:sz w:val="20"/>
                <w:szCs w:val="20"/>
              </w:rPr>
              <w:t xml:space="preserve">Our vision for education in Scotland </w:t>
            </w:r>
          </w:p>
          <w:p w14:paraId="5E386A77" w14:textId="77777777" w:rsidR="001E6794" w:rsidRPr="001E6794" w:rsidRDefault="001E6794" w:rsidP="32BC402C">
            <w:pPr>
              <w:rPr>
                <w:rFonts w:ascii="Arial" w:eastAsia="Arial" w:hAnsi="Arial" w:cs="Arial"/>
                <w:color w:val="000000" w:themeColor="text1"/>
                <w:sz w:val="20"/>
                <w:szCs w:val="20"/>
              </w:rPr>
            </w:pPr>
          </w:p>
          <w:p w14:paraId="7AC4842D" w14:textId="5799708F"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Excellence through raising attainment and improving outcomes</w:t>
            </w:r>
            <w:r w:rsidRPr="001E6794">
              <w:rPr>
                <w:rFonts w:ascii="Arial" w:eastAsia="Arial" w:hAnsi="Arial" w:cs="Arial"/>
                <w:color w:val="000000" w:themeColor="text1"/>
                <w:sz w:val="20"/>
                <w:szCs w:val="20"/>
              </w:rPr>
              <w:t xml:space="preserve">: ensuring that every child and young person achieves the highest standards in literacy and numeracy, as well as the knowledge and skills necessary to shape their future as successful learners, confident individuals, responsible citizens, and effective contributors; </w:t>
            </w:r>
          </w:p>
          <w:p w14:paraId="4E804037" w14:textId="1BF73BCA"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 </w:t>
            </w:r>
            <w:r w:rsidRPr="001E6794">
              <w:rPr>
                <w:rFonts w:ascii="Arial" w:eastAsia="Arial" w:hAnsi="Arial" w:cs="Arial"/>
                <w:b/>
                <w:bCs/>
                <w:color w:val="000000" w:themeColor="text1"/>
                <w:sz w:val="20"/>
                <w:szCs w:val="20"/>
              </w:rPr>
              <w:t>Achieving equity:</w:t>
            </w:r>
            <w:r w:rsidRPr="001E6794">
              <w:rPr>
                <w:rFonts w:ascii="Arial" w:eastAsia="Arial" w:hAnsi="Arial" w:cs="Arial"/>
                <w:color w:val="000000" w:themeColor="text1"/>
                <w:sz w:val="20"/>
                <w:szCs w:val="20"/>
              </w:rPr>
              <w:t xml:space="preserve"> ensuring every child and young person has the same opportunity to succeed, no matter their background or shared protected characteristics, with a particular focus on closing the poverty related attainment gap. </w:t>
            </w:r>
          </w:p>
          <w:p w14:paraId="62D8649F" w14:textId="7381F14C" w:rsidR="007B5B7C" w:rsidRPr="001E6794" w:rsidRDefault="007B5B7C" w:rsidP="32BC402C">
            <w:pPr>
              <w:jc w:val="both"/>
              <w:rPr>
                <w:rFonts w:ascii="Arial" w:eastAsia="Arial" w:hAnsi="Arial" w:cs="Arial"/>
                <w:color w:val="000000" w:themeColor="text1"/>
                <w:sz w:val="20"/>
                <w:szCs w:val="20"/>
              </w:rPr>
            </w:pPr>
          </w:p>
          <w:p w14:paraId="143B343E" w14:textId="48DBBB9E"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We need Scottish education to deliver both excellence in terms of ensuring children and young people acquire a broad range of skills and capacities at the highest levels, whilst also delivering equity so that every child and young person should thrive and have the best  opportunity to succeed, regardless of their social circumstances or additional needs. We will respect, protect, and fulfil the rights of every child and young person in order to ensure they are incorporated fully across the Scottish education system. </w:t>
            </w:r>
          </w:p>
          <w:p w14:paraId="4BA204FF" w14:textId="01F7D213" w:rsidR="007B5B7C" w:rsidRPr="001E6794" w:rsidRDefault="007B5B7C" w:rsidP="32BC402C">
            <w:pPr>
              <w:jc w:val="both"/>
              <w:rPr>
                <w:rFonts w:ascii="Arial" w:eastAsia="Arial" w:hAnsi="Arial" w:cs="Arial"/>
                <w:color w:val="000000" w:themeColor="text1"/>
                <w:sz w:val="20"/>
                <w:szCs w:val="20"/>
              </w:rPr>
            </w:pPr>
          </w:p>
          <w:p w14:paraId="033D8793" w14:textId="5EE67B2B"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In order to achieve this, we are working with our partners to develop an empowered and collaborative system, where young people have an equal voice and everyone’s contribution is heard and valued, and improving children and young people’s outcomes is at the heart of everything we do.</w:t>
            </w:r>
          </w:p>
          <w:p w14:paraId="0A2DF1C9" w14:textId="4EA7840C" w:rsidR="007B5B7C" w:rsidRPr="001E6794" w:rsidRDefault="007B5B7C" w:rsidP="32BC402C">
            <w:pPr>
              <w:jc w:val="both"/>
              <w:rPr>
                <w:rFonts w:ascii="Arial" w:eastAsia="Arial" w:hAnsi="Arial" w:cs="Arial"/>
                <w:color w:val="000000" w:themeColor="text1"/>
                <w:sz w:val="20"/>
                <w:szCs w:val="20"/>
              </w:rPr>
            </w:pPr>
          </w:p>
          <w:p w14:paraId="0FF1FF73" w14:textId="6AFE13EA"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xml:space="preserve">Key priorities of the National Improvement Framework </w:t>
            </w:r>
          </w:p>
          <w:p w14:paraId="1B57D09A" w14:textId="4DEFBF7B"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Placing the human rights and needs of every child and young person at the centre of education</w:t>
            </w:r>
          </w:p>
          <w:p w14:paraId="73F6AD29" w14:textId="54B05386"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xml:space="preserve">• Improvement in children and young people’s health and wellbeing </w:t>
            </w:r>
          </w:p>
          <w:p w14:paraId="46DF8023" w14:textId="381C1E48"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Closing the attainment gap between the most and least disadvantaged children and young people</w:t>
            </w:r>
          </w:p>
          <w:p w14:paraId="3CCC843B" w14:textId="6D7A9030"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xml:space="preserve">• Improvement in skills and sustained, positive school-leaver destinations for all young people </w:t>
            </w:r>
          </w:p>
          <w:p w14:paraId="242950D7" w14:textId="2752C910"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Improvement in attainment, particularly in literacy and numeracy.</w:t>
            </w:r>
          </w:p>
          <w:p w14:paraId="258B9305" w14:textId="5140C2B7" w:rsidR="007B5B7C" w:rsidRPr="001E6794" w:rsidRDefault="007B5B7C" w:rsidP="32BC402C">
            <w:pPr>
              <w:jc w:val="both"/>
              <w:rPr>
                <w:rFonts w:ascii="Arial" w:eastAsia="Arial" w:hAnsi="Arial" w:cs="Arial"/>
                <w:color w:val="000000" w:themeColor="text1"/>
                <w:sz w:val="20"/>
                <w:szCs w:val="20"/>
              </w:rPr>
            </w:pPr>
          </w:p>
          <w:p w14:paraId="0E2134FB" w14:textId="687FEF8D"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xml:space="preserve">The drivers of improvement in the outcomes achieved by children and </w:t>
            </w:r>
          </w:p>
          <w:p w14:paraId="4FAFE41D" w14:textId="1510F926"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young people through education are:</w:t>
            </w:r>
          </w:p>
          <w:p w14:paraId="68540EFD" w14:textId="03AD593D"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School and ELC leadership</w:t>
            </w:r>
          </w:p>
          <w:p w14:paraId="269254D8" w14:textId="2A5B6942"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Teacher and practitioner professionalism</w:t>
            </w:r>
          </w:p>
          <w:p w14:paraId="6814ACA5" w14:textId="33DAC82C"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Parent/carer involvement and engagement</w:t>
            </w:r>
          </w:p>
          <w:p w14:paraId="6394965B" w14:textId="06599E85"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Curriculum and assessment</w:t>
            </w:r>
          </w:p>
          <w:p w14:paraId="51632B16" w14:textId="0309C7C3"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School and ELC improvement</w:t>
            </w:r>
          </w:p>
          <w:p w14:paraId="5CF48C52" w14:textId="04DF93C7" w:rsidR="007B5B7C" w:rsidRPr="001E6794" w:rsidRDefault="6EB9B99B" w:rsidP="32BC402C">
            <w:pPr>
              <w:jc w:val="both"/>
              <w:rPr>
                <w:rFonts w:ascii="Arial" w:eastAsia="Arial" w:hAnsi="Arial" w:cs="Arial"/>
                <w:color w:val="000000" w:themeColor="text1"/>
                <w:sz w:val="20"/>
                <w:szCs w:val="20"/>
              </w:rPr>
            </w:pPr>
            <w:r w:rsidRPr="001E6794">
              <w:rPr>
                <w:rFonts w:ascii="Arial" w:eastAsia="Arial" w:hAnsi="Arial" w:cs="Arial"/>
                <w:b/>
                <w:bCs/>
                <w:color w:val="000000" w:themeColor="text1"/>
                <w:sz w:val="20"/>
                <w:szCs w:val="20"/>
              </w:rPr>
              <w:t>• Performance information</w:t>
            </w:r>
          </w:p>
          <w:p w14:paraId="5F11BA76" w14:textId="06C79114" w:rsidR="007B5B7C" w:rsidRPr="001E6794" w:rsidRDefault="007B5B7C" w:rsidP="32BC402C">
            <w:pPr>
              <w:rPr>
                <w:rFonts w:ascii="Arial" w:eastAsia="Arial" w:hAnsi="Arial" w:cs="Arial"/>
                <w:color w:val="000000" w:themeColor="text1"/>
                <w:sz w:val="20"/>
                <w:szCs w:val="20"/>
              </w:rPr>
            </w:pPr>
          </w:p>
          <w:p w14:paraId="1C332BDF" w14:textId="6AE5F6C6"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Each of these key National priorities overarch the priorities for Littlemill PS &amp; ECC in the session ahead and are outlined in this Improvement Plan and have also been informed by current educational research and national and local initiative contexts. </w:t>
            </w:r>
          </w:p>
          <w:p w14:paraId="39A0A630" w14:textId="18D6E4D8" w:rsidR="007B5B7C" w:rsidRPr="001E6794" w:rsidRDefault="007B5B7C" w:rsidP="32BC402C">
            <w:pPr>
              <w:ind w:right="545"/>
              <w:jc w:val="both"/>
              <w:rPr>
                <w:rFonts w:ascii="Arial" w:eastAsia="Arial" w:hAnsi="Arial" w:cs="Arial"/>
                <w:color w:val="000000" w:themeColor="text1"/>
                <w:sz w:val="20"/>
                <w:szCs w:val="20"/>
              </w:rPr>
            </w:pPr>
          </w:p>
          <w:p w14:paraId="3ACA07A9" w14:textId="4E9BE74C"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Incorporated within these priorities is the school’s Pupil Equity Funding (PEF) initiatives</w:t>
            </w:r>
            <w:r w:rsidR="004E69C8" w:rsidRPr="001E6794">
              <w:rPr>
                <w:rFonts w:ascii="Arial" w:eastAsia="Arial" w:hAnsi="Arial" w:cs="Arial"/>
                <w:color w:val="000000" w:themeColor="text1"/>
                <w:sz w:val="20"/>
                <w:szCs w:val="20"/>
              </w:rPr>
              <w:t xml:space="preserve"> in collaboration with Littlemill</w:t>
            </w:r>
            <w:r w:rsidRPr="001E6794">
              <w:rPr>
                <w:rFonts w:ascii="Arial" w:eastAsia="Arial" w:hAnsi="Arial" w:cs="Arial"/>
                <w:color w:val="000000" w:themeColor="text1"/>
                <w:sz w:val="20"/>
                <w:szCs w:val="20"/>
              </w:rPr>
              <w:t xml:space="preserve"> PS &amp; ECC – some of these will be committed to over several years and may run for the duration of the PEF funding therefore ensuring that the spend and initiatives are committed to each session.  These include:</w:t>
            </w:r>
          </w:p>
          <w:p w14:paraId="0875731A" w14:textId="4E295DA2" w:rsidR="007B5B7C" w:rsidRPr="001E6794" w:rsidRDefault="6EB9B99B" w:rsidP="32BC402C">
            <w:p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Personnel</w:t>
            </w:r>
          </w:p>
          <w:p w14:paraId="5494DA78" w14:textId="770E113D" w:rsidR="007B5B7C" w:rsidRPr="001E6794" w:rsidRDefault="6EB9B99B" w:rsidP="00A837B5">
            <w:pPr>
              <w:pStyle w:val="ListParagraph"/>
              <w:numPr>
                <w:ilvl w:val="0"/>
                <w:numId w:val="10"/>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Additional PT (Health &amp; Wellbeing)</w:t>
            </w:r>
          </w:p>
          <w:p w14:paraId="06B796A5" w14:textId="7ABE0E45" w:rsidR="007B5B7C" w:rsidRPr="001E6794" w:rsidRDefault="6EB9B99B" w:rsidP="00A837B5">
            <w:pPr>
              <w:pStyle w:val="ListParagraph"/>
              <w:numPr>
                <w:ilvl w:val="0"/>
                <w:numId w:val="10"/>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Classroom Assistant 1FTE</w:t>
            </w:r>
          </w:p>
          <w:p w14:paraId="1D058A75" w14:textId="1E9CAE01" w:rsidR="007B5B7C" w:rsidRPr="001E6794" w:rsidRDefault="6EB9B99B" w:rsidP="00A837B5">
            <w:pPr>
              <w:pStyle w:val="ListParagraph"/>
              <w:numPr>
                <w:ilvl w:val="0"/>
                <w:numId w:val="10"/>
              </w:numPr>
              <w:ind w:right="545"/>
              <w:jc w:val="both"/>
              <w:rPr>
                <w:rFonts w:ascii="Arial" w:eastAsia="Arial" w:hAnsi="Arial" w:cs="Arial"/>
                <w:color w:val="000000" w:themeColor="text1"/>
                <w:sz w:val="20"/>
                <w:szCs w:val="20"/>
              </w:rPr>
            </w:pPr>
            <w:r w:rsidRPr="001E6794">
              <w:rPr>
                <w:rFonts w:ascii="Arial" w:eastAsia="Arial" w:hAnsi="Arial" w:cs="Arial"/>
                <w:color w:val="000000" w:themeColor="text1"/>
                <w:sz w:val="20"/>
                <w:szCs w:val="20"/>
              </w:rPr>
              <w:t>Classroom Assistant 0.8 FTE</w:t>
            </w:r>
          </w:p>
          <w:p w14:paraId="5F9F22C0" w14:textId="1E12E30B" w:rsidR="007B5B7C" w:rsidRPr="001E6794" w:rsidRDefault="007B5B7C" w:rsidP="2C0E0E68">
            <w:pPr>
              <w:ind w:right="545"/>
              <w:jc w:val="both"/>
              <w:rPr>
                <w:rFonts w:ascii="Arial" w:eastAsia="Arial" w:hAnsi="Arial" w:cs="Arial"/>
                <w:color w:val="000000" w:themeColor="text1"/>
                <w:sz w:val="20"/>
                <w:szCs w:val="20"/>
              </w:rPr>
            </w:pPr>
          </w:p>
        </w:tc>
      </w:tr>
    </w:tbl>
    <w:p w14:paraId="17888945" w14:textId="77777777" w:rsidR="00CE3D57" w:rsidRPr="001E6794" w:rsidRDefault="00CE3D57">
      <w:pPr>
        <w:rPr>
          <w:rFonts w:ascii="Arial" w:hAnsi="Arial" w:cs="Arial"/>
          <w:sz w:val="20"/>
          <w:szCs w:val="20"/>
        </w:rPr>
      </w:pPr>
    </w:p>
    <w:p w14:paraId="094591BE" w14:textId="759A5F5B" w:rsidR="009D7214" w:rsidRDefault="009D7214">
      <w:pPr>
        <w:rPr>
          <w:rFonts w:ascii="Arial" w:hAnsi="Arial" w:cs="Arial"/>
          <w:sz w:val="20"/>
          <w:szCs w:val="20"/>
        </w:rPr>
      </w:pPr>
    </w:p>
    <w:p w14:paraId="3E4919AC" w14:textId="27FA645D" w:rsidR="001E6794" w:rsidRDefault="001E6794">
      <w:pPr>
        <w:rPr>
          <w:rFonts w:ascii="Arial" w:hAnsi="Arial" w:cs="Arial"/>
          <w:sz w:val="20"/>
          <w:szCs w:val="20"/>
        </w:rPr>
      </w:pPr>
    </w:p>
    <w:p w14:paraId="4BE9038C" w14:textId="2F3A5640" w:rsidR="001E6794" w:rsidRDefault="001E6794">
      <w:pPr>
        <w:rPr>
          <w:rFonts w:ascii="Arial" w:hAnsi="Arial" w:cs="Arial"/>
          <w:sz w:val="20"/>
          <w:szCs w:val="20"/>
        </w:rPr>
      </w:pPr>
    </w:p>
    <w:p w14:paraId="6C0BA785" w14:textId="4457DBF3" w:rsidR="001E6794" w:rsidRDefault="001E6794">
      <w:pPr>
        <w:rPr>
          <w:rFonts w:ascii="Arial" w:hAnsi="Arial" w:cs="Arial"/>
          <w:sz w:val="20"/>
          <w:szCs w:val="20"/>
        </w:rPr>
      </w:pPr>
    </w:p>
    <w:p w14:paraId="799DD968" w14:textId="400D0454" w:rsidR="001E6794" w:rsidRDefault="001E6794">
      <w:pPr>
        <w:rPr>
          <w:rFonts w:ascii="Arial" w:hAnsi="Arial" w:cs="Arial"/>
          <w:sz w:val="20"/>
          <w:szCs w:val="20"/>
        </w:rPr>
      </w:pPr>
    </w:p>
    <w:p w14:paraId="4E6BD8E4" w14:textId="3EAD3491" w:rsidR="001E6794" w:rsidRDefault="001E6794">
      <w:pPr>
        <w:rPr>
          <w:rFonts w:ascii="Arial" w:hAnsi="Arial" w:cs="Arial"/>
          <w:sz w:val="20"/>
          <w:szCs w:val="20"/>
        </w:rPr>
      </w:pPr>
    </w:p>
    <w:p w14:paraId="15C66D81" w14:textId="40239837" w:rsidR="001E6794" w:rsidRDefault="001E6794">
      <w:pPr>
        <w:rPr>
          <w:rFonts w:ascii="Arial" w:hAnsi="Arial" w:cs="Arial"/>
          <w:sz w:val="20"/>
          <w:szCs w:val="20"/>
        </w:rPr>
      </w:pPr>
    </w:p>
    <w:p w14:paraId="3093499A" w14:textId="1DEF6130" w:rsidR="001E6794" w:rsidRDefault="001E6794">
      <w:pPr>
        <w:rPr>
          <w:rFonts w:ascii="Arial" w:hAnsi="Arial" w:cs="Arial"/>
          <w:sz w:val="20"/>
          <w:szCs w:val="20"/>
        </w:rPr>
      </w:pPr>
    </w:p>
    <w:p w14:paraId="03702703" w14:textId="1903A45D" w:rsidR="001E6794" w:rsidRDefault="001E6794">
      <w:pPr>
        <w:rPr>
          <w:rFonts w:ascii="Arial" w:hAnsi="Arial" w:cs="Arial"/>
          <w:sz w:val="20"/>
          <w:szCs w:val="20"/>
        </w:rPr>
      </w:pPr>
    </w:p>
    <w:p w14:paraId="3BC535C3" w14:textId="389FFF6C" w:rsidR="001E6794" w:rsidRDefault="001E6794">
      <w:pPr>
        <w:rPr>
          <w:rFonts w:ascii="Arial" w:hAnsi="Arial" w:cs="Arial"/>
          <w:sz w:val="20"/>
          <w:szCs w:val="20"/>
        </w:rPr>
      </w:pPr>
    </w:p>
    <w:p w14:paraId="6D16A926" w14:textId="3D169446" w:rsidR="001E6794" w:rsidRDefault="001E6794">
      <w:pPr>
        <w:rPr>
          <w:rFonts w:ascii="Arial" w:hAnsi="Arial" w:cs="Arial"/>
          <w:sz w:val="20"/>
          <w:szCs w:val="20"/>
        </w:rPr>
      </w:pPr>
    </w:p>
    <w:p w14:paraId="26431D4C" w14:textId="5DA2BCD1" w:rsidR="001E6794" w:rsidRDefault="001E6794">
      <w:pPr>
        <w:rPr>
          <w:rFonts w:ascii="Arial" w:hAnsi="Arial" w:cs="Arial"/>
          <w:sz w:val="20"/>
          <w:szCs w:val="20"/>
        </w:rPr>
      </w:pPr>
    </w:p>
    <w:p w14:paraId="47328B19" w14:textId="2EE6937A" w:rsidR="001E6794" w:rsidRDefault="001E6794">
      <w:pPr>
        <w:rPr>
          <w:rFonts w:ascii="Arial" w:hAnsi="Arial" w:cs="Arial"/>
          <w:sz w:val="20"/>
          <w:szCs w:val="20"/>
        </w:rPr>
      </w:pPr>
    </w:p>
    <w:p w14:paraId="5EB48975" w14:textId="77777777" w:rsidR="001E6794" w:rsidRPr="001E6794" w:rsidRDefault="001E6794">
      <w:pPr>
        <w:rPr>
          <w:rFonts w:ascii="Arial" w:hAnsi="Arial" w:cs="Arial"/>
          <w:sz w:val="20"/>
          <w:szCs w:val="20"/>
        </w:rPr>
      </w:pPr>
    </w:p>
    <w:p w14:paraId="211B036E" w14:textId="77777777" w:rsidR="00AD3FF5" w:rsidRPr="001E6794" w:rsidRDefault="00AD3FF5" w:rsidP="00AD3FF5">
      <w:pPr>
        <w:rPr>
          <w:rFonts w:ascii="Arial" w:hAnsi="Arial" w:cs="Arial"/>
          <w:i/>
          <w:sz w:val="20"/>
          <w:szCs w:val="20"/>
        </w:rPr>
      </w:pPr>
    </w:p>
    <w:p w14:paraId="614EEF9F" w14:textId="54FF0AAB" w:rsidR="00AD3FF5" w:rsidRPr="001E6794" w:rsidRDefault="7D44E636" w:rsidP="001E6794">
      <w:pPr>
        <w:spacing w:after="200" w:line="276" w:lineRule="auto"/>
        <w:rPr>
          <w:rFonts w:ascii="Arial" w:hAnsi="Arial" w:cs="Arial"/>
          <w:sz w:val="20"/>
          <w:szCs w:val="20"/>
        </w:rPr>
      </w:pPr>
      <w:r w:rsidRPr="001E6794">
        <w:rPr>
          <w:rFonts w:ascii="Arial" w:hAnsi="Arial" w:cs="Arial"/>
          <w:sz w:val="20"/>
          <w:szCs w:val="20"/>
        </w:rPr>
        <w:lastRenderedPageBreak/>
        <w:t>In line with the Standards in Scotland’s Schools etc. Act 2000 (amended 2016), the following checklist is designed to assist Heads of establishment with whole school/centre improvement planning that fulfils statutory duties in accordance with the Act. This must be</w:t>
      </w:r>
      <w:r w:rsidR="001E6794">
        <w:rPr>
          <w:rFonts w:ascii="Arial" w:hAnsi="Arial" w:cs="Arial"/>
          <w:sz w:val="20"/>
          <w:szCs w:val="20"/>
        </w:rPr>
        <w:t xml:space="preserve"> completed prior to submission.</w:t>
      </w:r>
    </w:p>
    <w:p w14:paraId="2C4B7EE1" w14:textId="77777777" w:rsidR="00AD3FF5" w:rsidRPr="001E6794" w:rsidRDefault="00AD3FF5" w:rsidP="00AD3FF5">
      <w:pPr>
        <w:rPr>
          <w:rFonts w:ascii="Arial" w:hAnsi="Arial" w:cs="Arial"/>
          <w:sz w:val="20"/>
          <w:szCs w:val="20"/>
        </w:rPr>
      </w:pPr>
    </w:p>
    <w:tbl>
      <w:tblPr>
        <w:tblStyle w:val="TableGrid"/>
        <w:tblW w:w="0" w:type="auto"/>
        <w:tblLook w:val="04A0" w:firstRow="1" w:lastRow="0" w:firstColumn="1" w:lastColumn="0" w:noHBand="0" w:noVBand="1"/>
      </w:tblPr>
      <w:tblGrid>
        <w:gridCol w:w="4815"/>
        <w:gridCol w:w="1417"/>
        <w:gridCol w:w="284"/>
        <w:gridCol w:w="5386"/>
        <w:gridCol w:w="1560"/>
      </w:tblGrid>
      <w:tr w:rsidR="00AD3FF5" w:rsidRPr="001E6794" w14:paraId="50D473BB" w14:textId="77777777" w:rsidTr="00592DE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4897" w14:textId="77777777" w:rsidR="00AD3FF5" w:rsidRPr="001E6794" w:rsidRDefault="00AD3FF5" w:rsidP="175DE031">
            <w:pPr>
              <w:spacing w:after="200" w:line="276" w:lineRule="auto"/>
              <w:rPr>
                <w:rFonts w:ascii="Arial" w:hAnsi="Arial" w:cs="Arial"/>
                <w:b/>
                <w:bCs/>
                <w:sz w:val="20"/>
                <w:szCs w:val="20"/>
              </w:rPr>
            </w:pPr>
            <w:r w:rsidRPr="001E6794">
              <w:rPr>
                <w:rFonts w:ascii="Arial" w:hAnsi="Arial" w:cs="Arial"/>
                <w:sz w:val="20"/>
                <w:szCs w:val="20"/>
              </w:rPr>
              <w:br w:type="page"/>
            </w:r>
            <w:r w:rsidR="175DE031" w:rsidRPr="001E6794">
              <w:rPr>
                <w:rFonts w:ascii="Arial" w:hAnsi="Arial" w:cs="Arial"/>
                <w:b/>
                <w:bCs/>
                <w:sz w:val="20"/>
                <w:szCs w:val="20"/>
              </w:rPr>
              <w:t>Consultation on improvement plan includes the following stakeholders:</w:t>
            </w:r>
          </w:p>
        </w:tc>
        <w:tc>
          <w:tcPr>
            <w:tcW w:w="1417" w:type="dxa"/>
            <w:tcBorders>
              <w:top w:val="single" w:sz="4" w:space="0" w:color="auto"/>
              <w:left w:val="single" w:sz="4" w:space="0" w:color="auto"/>
              <w:bottom w:val="single" w:sz="4" w:space="0" w:color="auto"/>
              <w:right w:val="single" w:sz="4" w:space="0" w:color="auto"/>
            </w:tcBorders>
            <w:hideMark/>
          </w:tcPr>
          <w:p w14:paraId="67A0B44D" w14:textId="77777777" w:rsidR="00AD3FF5" w:rsidRPr="001E6794" w:rsidRDefault="175DE031" w:rsidP="175DE031">
            <w:pPr>
              <w:spacing w:after="200" w:line="276" w:lineRule="auto"/>
              <w:jc w:val="center"/>
              <w:rPr>
                <w:rFonts w:ascii="Arial" w:hAnsi="Arial" w:cs="Arial"/>
                <w:b/>
                <w:bCs/>
                <w:sz w:val="20"/>
                <w:szCs w:val="20"/>
              </w:rPr>
            </w:pPr>
            <w:r w:rsidRPr="001E6794">
              <w:rPr>
                <w:rFonts w:ascii="Arial" w:hAnsi="Arial" w:cs="Arial"/>
                <w:b/>
                <w:bCs/>
                <w:sz w:val="20"/>
                <w:szCs w:val="20"/>
              </w:rPr>
              <w:t xml:space="preserve">Completed </w:t>
            </w:r>
          </w:p>
        </w:tc>
        <w:tc>
          <w:tcPr>
            <w:tcW w:w="284" w:type="dxa"/>
            <w:tcBorders>
              <w:top w:val="nil"/>
              <w:left w:val="single" w:sz="4" w:space="0" w:color="auto"/>
              <w:bottom w:val="nil"/>
              <w:right w:val="single" w:sz="4" w:space="0" w:color="auto"/>
            </w:tcBorders>
          </w:tcPr>
          <w:p w14:paraId="1B31D9F2" w14:textId="77777777" w:rsidR="00AD3FF5" w:rsidRPr="001E6794" w:rsidRDefault="00AD3FF5">
            <w:pPr>
              <w:spacing w:after="200" w:line="276" w:lineRule="auto"/>
              <w:rPr>
                <w:rFonts w:ascii="Arial" w:hAnsi="Arial" w:cs="Arial"/>
                <w:b/>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6282E8F0" w14:textId="77777777" w:rsidR="00AD3FF5" w:rsidRPr="001E6794" w:rsidRDefault="175DE031" w:rsidP="175DE031">
            <w:pPr>
              <w:spacing w:after="200" w:line="276" w:lineRule="auto"/>
              <w:rPr>
                <w:rFonts w:ascii="Arial" w:hAnsi="Arial" w:cs="Arial"/>
                <w:b/>
                <w:bCs/>
                <w:sz w:val="20"/>
                <w:szCs w:val="20"/>
              </w:rPr>
            </w:pPr>
            <w:r w:rsidRPr="001E6794">
              <w:rPr>
                <w:rFonts w:ascii="Arial" w:hAnsi="Arial" w:cs="Arial"/>
                <w:b/>
                <w:bCs/>
                <w:sz w:val="20"/>
                <w:szCs w:val="20"/>
              </w:rPr>
              <w:t xml:space="preserve">Content of plan </w:t>
            </w:r>
          </w:p>
        </w:tc>
        <w:tc>
          <w:tcPr>
            <w:tcW w:w="1560" w:type="dxa"/>
            <w:tcBorders>
              <w:top w:val="single" w:sz="4" w:space="0" w:color="auto"/>
              <w:left w:val="single" w:sz="4" w:space="0" w:color="auto"/>
              <w:bottom w:val="single" w:sz="4" w:space="0" w:color="auto"/>
              <w:right w:val="single" w:sz="4" w:space="0" w:color="auto"/>
            </w:tcBorders>
            <w:hideMark/>
          </w:tcPr>
          <w:p w14:paraId="532F18BA" w14:textId="77777777" w:rsidR="00AD3FF5" w:rsidRPr="001E6794" w:rsidRDefault="175DE031" w:rsidP="175DE031">
            <w:pPr>
              <w:spacing w:after="200" w:line="276" w:lineRule="auto"/>
              <w:jc w:val="center"/>
              <w:rPr>
                <w:rFonts w:ascii="Arial" w:hAnsi="Arial" w:cs="Arial"/>
                <w:b/>
                <w:bCs/>
                <w:sz w:val="20"/>
                <w:szCs w:val="20"/>
              </w:rPr>
            </w:pPr>
            <w:r w:rsidRPr="001E6794">
              <w:rPr>
                <w:rFonts w:ascii="Arial" w:hAnsi="Arial" w:cs="Arial"/>
                <w:b/>
                <w:bCs/>
                <w:sz w:val="20"/>
                <w:szCs w:val="20"/>
              </w:rPr>
              <w:t>Completed</w:t>
            </w:r>
          </w:p>
        </w:tc>
      </w:tr>
      <w:tr w:rsidR="00AD3FF5" w:rsidRPr="001E6794" w14:paraId="4B002E81" w14:textId="77777777" w:rsidTr="00592DEC">
        <w:trPr>
          <w:trHeight w:val="86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B6D0"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Children and Young People</w:t>
            </w:r>
          </w:p>
        </w:tc>
        <w:tc>
          <w:tcPr>
            <w:tcW w:w="1417" w:type="dxa"/>
            <w:tcBorders>
              <w:top w:val="single" w:sz="4" w:space="0" w:color="auto"/>
              <w:left w:val="single" w:sz="4" w:space="0" w:color="auto"/>
              <w:bottom w:val="single" w:sz="4" w:space="0" w:color="auto"/>
              <w:right w:val="single" w:sz="4" w:space="0" w:color="auto"/>
            </w:tcBorders>
          </w:tcPr>
          <w:p w14:paraId="2939EFED" w14:textId="576B38DE" w:rsidR="00AD3FF5" w:rsidRPr="001E6794" w:rsidRDefault="53982793" w:rsidP="006D592E">
            <w:pPr>
              <w:spacing w:after="200" w:line="276" w:lineRule="auto"/>
              <w:jc w:val="center"/>
              <w:rPr>
                <w:rFonts w:ascii="Arial" w:hAnsi="Arial" w:cs="Arial"/>
                <w:sz w:val="20"/>
                <w:szCs w:val="20"/>
              </w:rPr>
            </w:pPr>
            <w:r w:rsidRPr="001E6794">
              <w:rPr>
                <w:rFonts w:ascii="Arial" w:hAnsi="Arial" w:cs="Arial"/>
                <w:sz w:val="20"/>
                <w:szCs w:val="20"/>
              </w:rPr>
              <w:t>Yes</w:t>
            </w:r>
          </w:p>
        </w:tc>
        <w:tc>
          <w:tcPr>
            <w:tcW w:w="284" w:type="dxa"/>
            <w:tcBorders>
              <w:top w:val="nil"/>
              <w:left w:val="single" w:sz="4" w:space="0" w:color="auto"/>
              <w:bottom w:val="nil"/>
              <w:right w:val="single" w:sz="4" w:space="0" w:color="auto"/>
            </w:tcBorders>
          </w:tcPr>
          <w:p w14:paraId="2EB630F0"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1E80445D"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Takes account of strategic priorities outlined in the education authority’s Annual Plan.</w:t>
            </w:r>
          </w:p>
        </w:tc>
        <w:tc>
          <w:tcPr>
            <w:tcW w:w="1560" w:type="dxa"/>
            <w:tcBorders>
              <w:top w:val="single" w:sz="4" w:space="0" w:color="auto"/>
              <w:left w:val="single" w:sz="4" w:space="0" w:color="auto"/>
              <w:bottom w:val="single" w:sz="4" w:space="0" w:color="auto"/>
              <w:right w:val="single" w:sz="4" w:space="0" w:color="auto"/>
            </w:tcBorders>
          </w:tcPr>
          <w:p w14:paraId="39CB6576" w14:textId="314DA682" w:rsidR="00AD3FF5" w:rsidRPr="001E6794" w:rsidRDefault="139068A3" w:rsidP="006D592E">
            <w:pPr>
              <w:spacing w:after="200" w:line="276" w:lineRule="auto"/>
              <w:ind w:left="360"/>
              <w:jc w:val="center"/>
              <w:rPr>
                <w:rFonts w:ascii="Arial" w:hAnsi="Arial" w:cs="Arial"/>
                <w:sz w:val="20"/>
                <w:szCs w:val="20"/>
              </w:rPr>
            </w:pPr>
            <w:r w:rsidRPr="001E6794">
              <w:rPr>
                <w:rFonts w:ascii="Arial" w:hAnsi="Arial" w:cs="Arial"/>
                <w:sz w:val="20"/>
                <w:szCs w:val="20"/>
              </w:rPr>
              <w:t>Yes</w:t>
            </w:r>
          </w:p>
        </w:tc>
      </w:tr>
      <w:tr w:rsidR="00AD3FF5" w:rsidRPr="001E6794" w14:paraId="5FF36260" w14:textId="77777777" w:rsidTr="00592DE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4E9B9"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 xml:space="preserve">Parent Council and Forum </w:t>
            </w:r>
          </w:p>
        </w:tc>
        <w:tc>
          <w:tcPr>
            <w:tcW w:w="1417" w:type="dxa"/>
            <w:tcBorders>
              <w:top w:val="single" w:sz="4" w:space="0" w:color="auto"/>
              <w:left w:val="single" w:sz="4" w:space="0" w:color="auto"/>
              <w:bottom w:val="single" w:sz="4" w:space="0" w:color="auto"/>
              <w:right w:val="single" w:sz="4" w:space="0" w:color="auto"/>
            </w:tcBorders>
          </w:tcPr>
          <w:p w14:paraId="14873667" w14:textId="0C854BD6" w:rsidR="00AD3FF5" w:rsidRPr="001E6794" w:rsidRDefault="675B03BA" w:rsidP="32BC402C">
            <w:pPr>
              <w:spacing w:after="200" w:line="276" w:lineRule="auto"/>
              <w:jc w:val="center"/>
              <w:rPr>
                <w:rFonts w:ascii="Arial" w:hAnsi="Arial" w:cs="Arial"/>
                <w:sz w:val="20"/>
                <w:szCs w:val="20"/>
              </w:rPr>
            </w:pPr>
            <w:r w:rsidRPr="001E6794">
              <w:rPr>
                <w:rFonts w:ascii="Arial" w:hAnsi="Arial" w:cs="Arial"/>
                <w:sz w:val="20"/>
                <w:szCs w:val="20"/>
              </w:rPr>
              <w:t>Yes</w:t>
            </w:r>
          </w:p>
        </w:tc>
        <w:tc>
          <w:tcPr>
            <w:tcW w:w="284" w:type="dxa"/>
            <w:tcBorders>
              <w:top w:val="nil"/>
              <w:left w:val="single" w:sz="4" w:space="0" w:color="auto"/>
              <w:bottom w:val="nil"/>
              <w:right w:val="single" w:sz="4" w:space="0" w:color="auto"/>
            </w:tcBorders>
          </w:tcPr>
          <w:p w14:paraId="223EB8E1"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5B4750B3"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Takes account of the strategy for parental involvement under section 2 (4A)</w:t>
            </w:r>
          </w:p>
        </w:tc>
        <w:tc>
          <w:tcPr>
            <w:tcW w:w="1560" w:type="dxa"/>
            <w:tcBorders>
              <w:top w:val="single" w:sz="4" w:space="0" w:color="auto"/>
              <w:left w:val="single" w:sz="4" w:space="0" w:color="auto"/>
              <w:bottom w:val="single" w:sz="4" w:space="0" w:color="auto"/>
              <w:right w:val="single" w:sz="4" w:space="0" w:color="auto"/>
            </w:tcBorders>
          </w:tcPr>
          <w:p w14:paraId="59EFCF5F" w14:textId="46D98A33" w:rsidR="00AD3FF5" w:rsidRPr="001E6794" w:rsidRDefault="09073738" w:rsidP="006D592E">
            <w:pPr>
              <w:spacing w:after="200" w:line="276" w:lineRule="auto"/>
              <w:ind w:left="360"/>
              <w:jc w:val="center"/>
              <w:rPr>
                <w:rFonts w:ascii="Arial" w:hAnsi="Arial" w:cs="Arial"/>
                <w:sz w:val="20"/>
                <w:szCs w:val="20"/>
              </w:rPr>
            </w:pPr>
            <w:r w:rsidRPr="001E6794">
              <w:rPr>
                <w:rFonts w:ascii="Arial" w:hAnsi="Arial" w:cs="Arial"/>
                <w:sz w:val="20"/>
                <w:szCs w:val="20"/>
              </w:rPr>
              <w:t>Yes</w:t>
            </w:r>
          </w:p>
        </w:tc>
      </w:tr>
      <w:tr w:rsidR="00AD3FF5" w:rsidRPr="001E6794" w14:paraId="1F0305A0" w14:textId="77777777" w:rsidTr="00592DE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1E82D"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Teachers, practitioners and ALL school/centre staff</w:t>
            </w:r>
          </w:p>
        </w:tc>
        <w:tc>
          <w:tcPr>
            <w:tcW w:w="1417" w:type="dxa"/>
            <w:tcBorders>
              <w:top w:val="single" w:sz="4" w:space="0" w:color="auto"/>
              <w:left w:val="single" w:sz="4" w:space="0" w:color="auto"/>
              <w:bottom w:val="single" w:sz="4" w:space="0" w:color="auto"/>
              <w:right w:val="single" w:sz="4" w:space="0" w:color="auto"/>
            </w:tcBorders>
          </w:tcPr>
          <w:p w14:paraId="2504BE05" w14:textId="3680D5BF" w:rsidR="00AD3FF5" w:rsidRPr="001E6794" w:rsidRDefault="44BE529E" w:rsidP="006D592E">
            <w:pPr>
              <w:spacing w:after="200" w:line="276" w:lineRule="auto"/>
              <w:jc w:val="center"/>
              <w:rPr>
                <w:rFonts w:ascii="Arial" w:hAnsi="Arial" w:cs="Arial"/>
                <w:sz w:val="20"/>
                <w:szCs w:val="20"/>
              </w:rPr>
            </w:pPr>
            <w:r w:rsidRPr="001E6794">
              <w:rPr>
                <w:rFonts w:ascii="Arial" w:hAnsi="Arial" w:cs="Arial"/>
                <w:sz w:val="20"/>
                <w:szCs w:val="20"/>
              </w:rPr>
              <w:t>Yes</w:t>
            </w:r>
          </w:p>
        </w:tc>
        <w:tc>
          <w:tcPr>
            <w:tcW w:w="284" w:type="dxa"/>
            <w:tcBorders>
              <w:top w:val="nil"/>
              <w:left w:val="single" w:sz="4" w:space="0" w:color="auto"/>
              <w:bottom w:val="nil"/>
              <w:right w:val="single" w:sz="4" w:space="0" w:color="auto"/>
            </w:tcBorders>
          </w:tcPr>
          <w:p w14:paraId="41FA9E15"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468F646B"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 xml:space="preserve">An audience-friendly summary of the SIP is available and contained in this document and will be provided to parents, children and young people.   </w:t>
            </w:r>
          </w:p>
        </w:tc>
        <w:tc>
          <w:tcPr>
            <w:tcW w:w="1560" w:type="dxa"/>
            <w:tcBorders>
              <w:top w:val="single" w:sz="4" w:space="0" w:color="auto"/>
              <w:left w:val="single" w:sz="4" w:space="0" w:color="auto"/>
              <w:bottom w:val="single" w:sz="4" w:space="0" w:color="auto"/>
              <w:right w:val="single" w:sz="4" w:space="0" w:color="auto"/>
            </w:tcBorders>
          </w:tcPr>
          <w:p w14:paraId="060C4014" w14:textId="068829C5" w:rsidR="00AD3FF5" w:rsidRPr="001E6794" w:rsidRDefault="60E18D7E" w:rsidP="006D592E">
            <w:pPr>
              <w:spacing w:after="200" w:line="276" w:lineRule="auto"/>
              <w:ind w:left="360"/>
              <w:jc w:val="center"/>
              <w:rPr>
                <w:rFonts w:ascii="Arial" w:hAnsi="Arial" w:cs="Arial"/>
                <w:sz w:val="20"/>
                <w:szCs w:val="20"/>
              </w:rPr>
            </w:pPr>
            <w:r w:rsidRPr="001E6794">
              <w:rPr>
                <w:rFonts w:ascii="Arial" w:hAnsi="Arial" w:cs="Arial"/>
                <w:sz w:val="20"/>
                <w:szCs w:val="20"/>
              </w:rPr>
              <w:t>Yes</w:t>
            </w:r>
          </w:p>
        </w:tc>
      </w:tr>
      <w:tr w:rsidR="00AD3FF5" w:rsidRPr="001E6794" w14:paraId="457D2398" w14:textId="77777777" w:rsidTr="00592DEC">
        <w:tc>
          <w:tcPr>
            <w:tcW w:w="4815" w:type="dxa"/>
            <w:tcBorders>
              <w:top w:val="single" w:sz="4" w:space="0" w:color="000000" w:themeColor="text1"/>
              <w:left w:val="single" w:sz="4" w:space="0" w:color="000000" w:themeColor="text1"/>
              <w:bottom w:val="single" w:sz="4" w:space="0" w:color="auto"/>
              <w:right w:val="single" w:sz="4" w:space="0" w:color="auto"/>
            </w:tcBorders>
            <w:hideMark/>
          </w:tcPr>
          <w:p w14:paraId="51FB941B"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Volunteers/ Community partners</w:t>
            </w:r>
          </w:p>
        </w:tc>
        <w:tc>
          <w:tcPr>
            <w:tcW w:w="1417" w:type="dxa"/>
            <w:tcBorders>
              <w:top w:val="single" w:sz="4" w:space="0" w:color="auto"/>
              <w:left w:val="single" w:sz="4" w:space="0" w:color="auto"/>
              <w:bottom w:val="single" w:sz="4" w:space="0" w:color="auto"/>
              <w:right w:val="single" w:sz="4" w:space="0" w:color="auto"/>
            </w:tcBorders>
          </w:tcPr>
          <w:p w14:paraId="3B6DA680" w14:textId="6C990098" w:rsidR="00AD3FF5" w:rsidRPr="001E6794" w:rsidRDefault="73F20E6D" w:rsidP="006D592E">
            <w:pPr>
              <w:spacing w:after="200" w:line="276" w:lineRule="auto"/>
              <w:jc w:val="center"/>
              <w:rPr>
                <w:rFonts w:ascii="Arial" w:hAnsi="Arial" w:cs="Arial"/>
                <w:sz w:val="20"/>
                <w:szCs w:val="20"/>
              </w:rPr>
            </w:pPr>
            <w:r w:rsidRPr="001E6794">
              <w:rPr>
                <w:rFonts w:ascii="Arial" w:hAnsi="Arial" w:cs="Arial"/>
                <w:sz w:val="20"/>
                <w:szCs w:val="20"/>
              </w:rPr>
              <w:t>Yes</w:t>
            </w:r>
          </w:p>
        </w:tc>
        <w:tc>
          <w:tcPr>
            <w:tcW w:w="284" w:type="dxa"/>
            <w:tcBorders>
              <w:top w:val="nil"/>
              <w:left w:val="single" w:sz="4" w:space="0" w:color="auto"/>
              <w:bottom w:val="nil"/>
              <w:right w:val="single" w:sz="4" w:space="0" w:color="auto"/>
            </w:tcBorders>
          </w:tcPr>
          <w:p w14:paraId="78995C68"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2E7AEECE"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 xml:space="preserve">Appropriate cognisance has been made of the links between the plan and the working time agreement for teaching staff </w:t>
            </w:r>
          </w:p>
        </w:tc>
        <w:tc>
          <w:tcPr>
            <w:tcW w:w="1560" w:type="dxa"/>
            <w:tcBorders>
              <w:top w:val="single" w:sz="4" w:space="0" w:color="auto"/>
              <w:left w:val="single" w:sz="4" w:space="0" w:color="auto"/>
              <w:bottom w:val="single" w:sz="4" w:space="0" w:color="auto"/>
              <w:right w:val="single" w:sz="4" w:space="0" w:color="auto"/>
            </w:tcBorders>
          </w:tcPr>
          <w:p w14:paraId="3D281367" w14:textId="57F5B2A7" w:rsidR="00AD3FF5" w:rsidRPr="001E6794" w:rsidRDefault="01157F2A" w:rsidP="006D592E">
            <w:pPr>
              <w:spacing w:after="200" w:line="276" w:lineRule="auto"/>
              <w:jc w:val="center"/>
              <w:rPr>
                <w:rFonts w:ascii="Arial" w:hAnsi="Arial" w:cs="Arial"/>
                <w:sz w:val="20"/>
                <w:szCs w:val="20"/>
              </w:rPr>
            </w:pPr>
            <w:r w:rsidRPr="001E6794">
              <w:rPr>
                <w:rFonts w:ascii="Arial" w:hAnsi="Arial" w:cs="Arial"/>
                <w:sz w:val="20"/>
                <w:szCs w:val="20"/>
              </w:rPr>
              <w:t>Yes</w:t>
            </w:r>
          </w:p>
        </w:tc>
      </w:tr>
      <w:tr w:rsidR="00AD3FF5" w:rsidRPr="001E6794" w14:paraId="15D98497" w14:textId="77777777" w:rsidTr="00592DEC">
        <w:tc>
          <w:tcPr>
            <w:tcW w:w="4815" w:type="dxa"/>
            <w:tcBorders>
              <w:top w:val="single" w:sz="4" w:space="0" w:color="auto"/>
              <w:left w:val="single" w:sz="4" w:space="0" w:color="auto"/>
              <w:bottom w:val="single" w:sz="4" w:space="0" w:color="auto"/>
              <w:right w:val="single" w:sz="4" w:space="0" w:color="auto"/>
            </w:tcBorders>
            <w:hideMark/>
          </w:tcPr>
          <w:p w14:paraId="6CCB5B81"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Local bodies representing teachers, staff, volunteers and any parent bodies further associated to the school/centre</w:t>
            </w:r>
            <w:r w:rsidRPr="001E6794">
              <w:rPr>
                <w:rFonts w:ascii="Arial" w:hAnsi="Arial" w:cs="Arial"/>
                <w:color w:val="FF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5082432C" w14:textId="6B6E37F8" w:rsidR="00AD3FF5" w:rsidRPr="001E6794" w:rsidRDefault="00AD3FF5" w:rsidP="006D592E">
            <w:pPr>
              <w:spacing w:after="200" w:line="276" w:lineRule="auto"/>
              <w:jc w:val="center"/>
              <w:rPr>
                <w:rFonts w:ascii="Arial" w:hAnsi="Arial" w:cs="Arial"/>
                <w:sz w:val="20"/>
                <w:szCs w:val="20"/>
              </w:rPr>
            </w:pPr>
          </w:p>
        </w:tc>
        <w:tc>
          <w:tcPr>
            <w:tcW w:w="284" w:type="dxa"/>
            <w:tcBorders>
              <w:top w:val="nil"/>
              <w:left w:val="single" w:sz="4" w:space="0" w:color="auto"/>
              <w:bottom w:val="nil"/>
              <w:right w:val="single" w:sz="4" w:space="0" w:color="auto"/>
            </w:tcBorders>
          </w:tcPr>
          <w:p w14:paraId="3057CA9F"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33051539" w14:textId="7AE0F741"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 xml:space="preserve">Scottish Government Tackling Bureaucracy working group recommendations have been considered when planning for improvement and in the </w:t>
            </w:r>
            <w:r w:rsidR="181F7107" w:rsidRPr="001E6794">
              <w:rPr>
                <w:rFonts w:ascii="Arial" w:hAnsi="Arial" w:cs="Arial"/>
                <w:sz w:val="20"/>
                <w:szCs w:val="20"/>
              </w:rPr>
              <w:t>improvement</w:t>
            </w:r>
            <w:r w:rsidRPr="001E6794">
              <w:rPr>
                <w:rFonts w:ascii="Arial" w:hAnsi="Arial" w:cs="Arial"/>
                <w:sz w:val="20"/>
                <w:szCs w:val="20"/>
              </w:rPr>
              <w:t xml:space="preserve"> activities specified  </w:t>
            </w:r>
          </w:p>
        </w:tc>
        <w:tc>
          <w:tcPr>
            <w:tcW w:w="1560" w:type="dxa"/>
            <w:tcBorders>
              <w:top w:val="single" w:sz="4" w:space="0" w:color="auto"/>
              <w:left w:val="single" w:sz="4" w:space="0" w:color="auto"/>
              <w:bottom w:val="single" w:sz="4" w:space="0" w:color="auto"/>
              <w:right w:val="single" w:sz="4" w:space="0" w:color="auto"/>
            </w:tcBorders>
          </w:tcPr>
          <w:p w14:paraId="650BEEEA" w14:textId="29BC9B55" w:rsidR="00AD3FF5" w:rsidRPr="001E6794" w:rsidRDefault="5BAE1A4D" w:rsidP="006D592E">
            <w:pPr>
              <w:spacing w:after="200" w:line="276" w:lineRule="auto"/>
              <w:jc w:val="center"/>
              <w:rPr>
                <w:rFonts w:ascii="Arial" w:hAnsi="Arial" w:cs="Arial"/>
                <w:sz w:val="20"/>
                <w:szCs w:val="20"/>
              </w:rPr>
            </w:pPr>
            <w:r w:rsidRPr="001E6794">
              <w:rPr>
                <w:rFonts w:ascii="Arial" w:hAnsi="Arial" w:cs="Arial"/>
                <w:sz w:val="20"/>
                <w:szCs w:val="20"/>
              </w:rPr>
              <w:t>Yes</w:t>
            </w:r>
          </w:p>
        </w:tc>
      </w:tr>
      <w:tr w:rsidR="00AD3FF5" w:rsidRPr="001E6794" w14:paraId="6D6B4100" w14:textId="77777777" w:rsidTr="00592DEC">
        <w:tc>
          <w:tcPr>
            <w:tcW w:w="4815" w:type="dxa"/>
            <w:tcBorders>
              <w:top w:val="single" w:sz="4" w:space="0" w:color="auto"/>
              <w:left w:val="nil"/>
              <w:bottom w:val="nil"/>
              <w:right w:val="nil"/>
            </w:tcBorders>
          </w:tcPr>
          <w:p w14:paraId="54C058D1" w14:textId="77777777" w:rsidR="00AD3FF5" w:rsidRPr="001E6794" w:rsidRDefault="00AD3FF5">
            <w:pPr>
              <w:spacing w:after="200" w:line="276" w:lineRule="auto"/>
              <w:rPr>
                <w:rFonts w:ascii="Arial" w:hAnsi="Arial" w:cs="Arial"/>
                <w:sz w:val="20"/>
                <w:szCs w:val="20"/>
              </w:rPr>
            </w:pPr>
          </w:p>
        </w:tc>
        <w:tc>
          <w:tcPr>
            <w:tcW w:w="1417" w:type="dxa"/>
            <w:tcBorders>
              <w:top w:val="single" w:sz="4" w:space="0" w:color="auto"/>
              <w:left w:val="nil"/>
              <w:bottom w:val="nil"/>
              <w:right w:val="nil"/>
            </w:tcBorders>
          </w:tcPr>
          <w:p w14:paraId="721C1A19" w14:textId="77777777" w:rsidR="00AD3FF5" w:rsidRPr="001E6794" w:rsidRDefault="00AD3FF5">
            <w:pPr>
              <w:spacing w:after="200" w:line="276" w:lineRule="auto"/>
              <w:rPr>
                <w:rFonts w:ascii="Arial" w:hAnsi="Arial" w:cs="Arial"/>
                <w:sz w:val="20"/>
                <w:szCs w:val="20"/>
              </w:rPr>
            </w:pPr>
          </w:p>
        </w:tc>
        <w:tc>
          <w:tcPr>
            <w:tcW w:w="284" w:type="dxa"/>
            <w:tcBorders>
              <w:top w:val="nil"/>
              <w:left w:val="nil"/>
              <w:bottom w:val="nil"/>
              <w:right w:val="single" w:sz="4" w:space="0" w:color="auto"/>
            </w:tcBorders>
          </w:tcPr>
          <w:p w14:paraId="3B22188F"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2614F9F2"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 xml:space="preserve">HGIOS 4 and HGIOELC are used as the frameworks to inform the content of SIPs </w:t>
            </w:r>
          </w:p>
        </w:tc>
        <w:tc>
          <w:tcPr>
            <w:tcW w:w="1560" w:type="dxa"/>
            <w:tcBorders>
              <w:top w:val="single" w:sz="4" w:space="0" w:color="auto"/>
              <w:left w:val="single" w:sz="4" w:space="0" w:color="auto"/>
              <w:bottom w:val="single" w:sz="4" w:space="0" w:color="auto"/>
              <w:right w:val="single" w:sz="4" w:space="0" w:color="auto"/>
            </w:tcBorders>
          </w:tcPr>
          <w:p w14:paraId="0DC58425" w14:textId="0CD54496" w:rsidR="00AD3FF5" w:rsidRPr="001E6794" w:rsidRDefault="432FE546" w:rsidP="006D592E">
            <w:pPr>
              <w:spacing w:after="200" w:line="276" w:lineRule="auto"/>
              <w:ind w:left="360"/>
              <w:jc w:val="center"/>
              <w:rPr>
                <w:rFonts w:ascii="Arial" w:hAnsi="Arial" w:cs="Arial"/>
                <w:sz w:val="20"/>
                <w:szCs w:val="20"/>
              </w:rPr>
            </w:pPr>
            <w:r w:rsidRPr="001E6794">
              <w:rPr>
                <w:rFonts w:ascii="Arial" w:hAnsi="Arial" w:cs="Arial"/>
                <w:sz w:val="20"/>
                <w:szCs w:val="20"/>
              </w:rPr>
              <w:t>Yes</w:t>
            </w:r>
          </w:p>
        </w:tc>
      </w:tr>
      <w:tr w:rsidR="00AD3FF5" w:rsidRPr="001E6794" w14:paraId="79CC90C0" w14:textId="77777777" w:rsidTr="00592DEC">
        <w:tc>
          <w:tcPr>
            <w:tcW w:w="4815" w:type="dxa"/>
            <w:tcBorders>
              <w:top w:val="nil"/>
              <w:left w:val="nil"/>
              <w:bottom w:val="nil"/>
              <w:right w:val="nil"/>
            </w:tcBorders>
          </w:tcPr>
          <w:p w14:paraId="46A99ABB" w14:textId="77777777" w:rsidR="00AD3FF5" w:rsidRPr="001E6794" w:rsidRDefault="00AD3FF5">
            <w:pPr>
              <w:spacing w:after="200" w:line="276" w:lineRule="auto"/>
              <w:rPr>
                <w:rFonts w:ascii="Arial" w:hAnsi="Arial" w:cs="Arial"/>
                <w:sz w:val="20"/>
                <w:szCs w:val="20"/>
              </w:rPr>
            </w:pPr>
          </w:p>
        </w:tc>
        <w:tc>
          <w:tcPr>
            <w:tcW w:w="1417" w:type="dxa"/>
            <w:tcBorders>
              <w:top w:val="nil"/>
              <w:left w:val="nil"/>
              <w:bottom w:val="nil"/>
              <w:right w:val="nil"/>
            </w:tcBorders>
          </w:tcPr>
          <w:p w14:paraId="73A1C9FA" w14:textId="77777777" w:rsidR="00AD3FF5" w:rsidRPr="001E6794" w:rsidRDefault="00AD3FF5">
            <w:pPr>
              <w:spacing w:after="200" w:line="276" w:lineRule="auto"/>
              <w:rPr>
                <w:rFonts w:ascii="Arial" w:hAnsi="Arial" w:cs="Arial"/>
                <w:sz w:val="20"/>
                <w:szCs w:val="20"/>
              </w:rPr>
            </w:pPr>
          </w:p>
        </w:tc>
        <w:tc>
          <w:tcPr>
            <w:tcW w:w="284" w:type="dxa"/>
            <w:tcBorders>
              <w:top w:val="nil"/>
              <w:left w:val="nil"/>
              <w:bottom w:val="nil"/>
              <w:right w:val="single" w:sz="4" w:space="0" w:color="auto"/>
            </w:tcBorders>
          </w:tcPr>
          <w:p w14:paraId="20CE780E" w14:textId="77777777" w:rsidR="00AD3FF5" w:rsidRPr="001E6794" w:rsidRDefault="00AD3FF5">
            <w:pPr>
              <w:spacing w:after="200" w:line="276"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14:paraId="2BE06ADB" w14:textId="77777777" w:rsidR="00AD3FF5" w:rsidRPr="001E6794" w:rsidRDefault="175DE031" w:rsidP="175DE031">
            <w:pPr>
              <w:spacing w:after="200" w:line="276" w:lineRule="auto"/>
              <w:rPr>
                <w:rFonts w:ascii="Arial" w:hAnsi="Arial" w:cs="Arial"/>
                <w:sz w:val="20"/>
                <w:szCs w:val="20"/>
              </w:rPr>
            </w:pPr>
            <w:r w:rsidRPr="001E6794">
              <w:rPr>
                <w:rFonts w:ascii="Arial" w:hAnsi="Arial" w:cs="Arial"/>
                <w:sz w:val="20"/>
                <w:szCs w:val="20"/>
              </w:rPr>
              <w:t>There is clear focus throughout the plan on measures to reduce of inequalities of outcome as a result of socio-economic disadvantage.</w:t>
            </w:r>
          </w:p>
        </w:tc>
        <w:tc>
          <w:tcPr>
            <w:tcW w:w="1560" w:type="dxa"/>
            <w:tcBorders>
              <w:top w:val="single" w:sz="4" w:space="0" w:color="auto"/>
              <w:left w:val="single" w:sz="4" w:space="0" w:color="auto"/>
              <w:bottom w:val="single" w:sz="4" w:space="0" w:color="auto"/>
              <w:right w:val="single" w:sz="4" w:space="0" w:color="auto"/>
            </w:tcBorders>
          </w:tcPr>
          <w:p w14:paraId="5B702F1F" w14:textId="29B3F6DC" w:rsidR="00AD3FF5" w:rsidRPr="001E6794" w:rsidRDefault="473B985B" w:rsidP="006D592E">
            <w:pPr>
              <w:spacing w:after="200" w:line="276" w:lineRule="auto"/>
              <w:ind w:left="360"/>
              <w:jc w:val="center"/>
              <w:rPr>
                <w:rFonts w:ascii="Arial" w:hAnsi="Arial" w:cs="Arial"/>
                <w:sz w:val="20"/>
                <w:szCs w:val="20"/>
              </w:rPr>
            </w:pPr>
            <w:r w:rsidRPr="001E6794">
              <w:rPr>
                <w:rFonts w:ascii="Arial" w:hAnsi="Arial" w:cs="Arial"/>
                <w:sz w:val="20"/>
                <w:szCs w:val="20"/>
              </w:rPr>
              <w:t>Yes</w:t>
            </w:r>
          </w:p>
        </w:tc>
      </w:tr>
    </w:tbl>
    <w:p w14:paraId="2810E749" w14:textId="77777777" w:rsidR="00AD3FF5" w:rsidRPr="001E6794" w:rsidRDefault="00AD3FF5" w:rsidP="00AD3FF5">
      <w:pPr>
        <w:rPr>
          <w:rFonts w:ascii="Arial" w:hAnsi="Arial" w:cs="Arial"/>
          <w:i/>
          <w:sz w:val="20"/>
          <w:szCs w:val="20"/>
        </w:rPr>
      </w:pPr>
    </w:p>
    <w:p w14:paraId="2B859AD6" w14:textId="5B88D93D" w:rsidR="00AD3FF5" w:rsidRPr="001E6794" w:rsidRDefault="00AD3FF5" w:rsidP="00AD3FF5">
      <w:pPr>
        <w:rPr>
          <w:rFonts w:ascii="Arial" w:hAnsi="Arial" w:cs="Arial"/>
          <w:i/>
          <w:sz w:val="20"/>
          <w:szCs w:val="20"/>
        </w:rPr>
      </w:pPr>
    </w:p>
    <w:p w14:paraId="5F3FED65" w14:textId="46E3C47D" w:rsidR="00AD3FF5" w:rsidRPr="00592DEC" w:rsidRDefault="00034FBD" w:rsidP="00AD3FF5">
      <w:pPr>
        <w:rPr>
          <w:rFonts w:ascii="Arial" w:hAnsi="Arial" w:cs="Arial"/>
          <w:sz w:val="20"/>
          <w:szCs w:val="20"/>
        </w:rPr>
      </w:pPr>
      <w:r w:rsidRPr="001E6794">
        <w:rPr>
          <w:rFonts w:ascii="Arial" w:hAnsi="Arial" w:cs="Arial"/>
          <w:sz w:val="20"/>
          <w:szCs w:val="20"/>
        </w:rPr>
        <w:t xml:space="preserve">Head Teacher </w:t>
      </w:r>
      <w:r w:rsidR="175DE031" w:rsidRPr="001E6794">
        <w:rPr>
          <w:rFonts w:ascii="Arial" w:hAnsi="Arial" w:cs="Arial"/>
          <w:sz w:val="20"/>
          <w:szCs w:val="20"/>
        </w:rPr>
        <w:t>Signature:</w:t>
      </w:r>
      <w:r w:rsidR="009F694E" w:rsidRPr="001E6794">
        <w:rPr>
          <w:rFonts w:ascii="Arial" w:hAnsi="Arial" w:cs="Arial"/>
          <w:sz w:val="20"/>
          <w:szCs w:val="20"/>
        </w:rPr>
        <w:t xml:space="preserve">  </w:t>
      </w:r>
    </w:p>
    <w:p w14:paraId="27E8FD10" w14:textId="1887A27B" w:rsidR="2C0E0E68" w:rsidRPr="001E6794" w:rsidRDefault="2C0E0E68" w:rsidP="2C0E0E68">
      <w:pPr>
        <w:rPr>
          <w:rFonts w:ascii="Arial" w:hAnsi="Arial" w:cs="Arial"/>
          <w:b/>
          <w:bCs/>
          <w:sz w:val="20"/>
          <w:szCs w:val="20"/>
          <w:u w:val="single"/>
        </w:rPr>
      </w:pPr>
    </w:p>
    <w:p w14:paraId="7287461F" w14:textId="4EC0F8D4" w:rsidR="00AD3FF5" w:rsidRPr="001E6794" w:rsidRDefault="7D44E636" w:rsidP="2C0E0E68">
      <w:pPr>
        <w:rPr>
          <w:rFonts w:ascii="Arial" w:hAnsi="Arial" w:cs="Arial"/>
          <w:b/>
          <w:bCs/>
          <w:sz w:val="20"/>
          <w:szCs w:val="20"/>
          <w:u w:val="single"/>
        </w:rPr>
      </w:pPr>
      <w:r w:rsidRPr="001E6794">
        <w:rPr>
          <w:rFonts w:ascii="Arial" w:hAnsi="Arial" w:cs="Arial"/>
          <w:b/>
          <w:bCs/>
          <w:sz w:val="20"/>
          <w:szCs w:val="20"/>
          <w:u w:val="single"/>
        </w:rPr>
        <w:t xml:space="preserve">Pupil and parental strategic involvement </w:t>
      </w:r>
    </w:p>
    <w:p w14:paraId="4A9A066D" w14:textId="77777777" w:rsidR="00AD3FF5" w:rsidRPr="001E6794" w:rsidRDefault="00AD3FF5" w:rsidP="00AD3FF5">
      <w:pPr>
        <w:spacing w:after="200" w:line="276" w:lineRule="auto"/>
        <w:rPr>
          <w:rFonts w:ascii="Arial" w:hAnsi="Arial" w:cs="Arial"/>
          <w:i/>
          <w:sz w:val="20"/>
          <w:szCs w:val="20"/>
        </w:rPr>
      </w:pPr>
    </w:p>
    <w:tbl>
      <w:tblPr>
        <w:tblStyle w:val="TableGrid"/>
        <w:tblW w:w="13948" w:type="dxa"/>
        <w:tblInd w:w="137" w:type="dxa"/>
        <w:tblLook w:val="04A0" w:firstRow="1" w:lastRow="0" w:firstColumn="1" w:lastColumn="0" w:noHBand="0" w:noVBand="1"/>
      </w:tblPr>
      <w:tblGrid>
        <w:gridCol w:w="6974"/>
        <w:gridCol w:w="6974"/>
      </w:tblGrid>
      <w:tr w:rsidR="00AD3FF5" w:rsidRPr="001E6794" w14:paraId="79E17B88" w14:textId="77777777" w:rsidTr="4D0DE3DF">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647C" w14:textId="0AB74064" w:rsidR="00AD3FF5" w:rsidRPr="001E6794" w:rsidRDefault="175DE031" w:rsidP="00BA5D3C">
            <w:pPr>
              <w:spacing w:after="200" w:line="276" w:lineRule="auto"/>
              <w:rPr>
                <w:rFonts w:ascii="Arial" w:hAnsi="Arial" w:cs="Arial"/>
                <w:i/>
                <w:iCs/>
                <w:sz w:val="20"/>
                <w:szCs w:val="20"/>
              </w:rPr>
            </w:pPr>
            <w:r w:rsidRPr="001E6794">
              <w:rPr>
                <w:rFonts w:ascii="Arial" w:hAnsi="Arial" w:cs="Arial"/>
                <w:i/>
                <w:iCs/>
                <w:sz w:val="20"/>
                <w:szCs w:val="20"/>
              </w:rPr>
              <w:t xml:space="preserve">For </w:t>
            </w:r>
            <w:r w:rsidR="0098389B" w:rsidRPr="001E6794">
              <w:rPr>
                <w:rFonts w:ascii="Arial" w:hAnsi="Arial" w:cs="Arial"/>
                <w:i/>
                <w:iCs/>
                <w:sz w:val="20"/>
                <w:szCs w:val="20"/>
              </w:rPr>
              <w:t>session 202</w:t>
            </w:r>
            <w:r w:rsidR="00BA5D3C" w:rsidRPr="001E6794">
              <w:rPr>
                <w:rFonts w:ascii="Arial" w:hAnsi="Arial" w:cs="Arial"/>
                <w:i/>
                <w:iCs/>
                <w:sz w:val="20"/>
                <w:szCs w:val="20"/>
              </w:rPr>
              <w:t>3</w:t>
            </w:r>
            <w:r w:rsidR="0098389B" w:rsidRPr="001E6794">
              <w:rPr>
                <w:rFonts w:ascii="Arial" w:hAnsi="Arial" w:cs="Arial"/>
                <w:i/>
                <w:iCs/>
                <w:sz w:val="20"/>
                <w:szCs w:val="20"/>
              </w:rPr>
              <w:t>-2</w:t>
            </w:r>
            <w:r w:rsidR="00BA5D3C" w:rsidRPr="001E6794">
              <w:rPr>
                <w:rFonts w:ascii="Arial" w:hAnsi="Arial" w:cs="Arial"/>
                <w:i/>
                <w:iCs/>
                <w:sz w:val="20"/>
                <w:szCs w:val="20"/>
              </w:rPr>
              <w:t>4</w:t>
            </w:r>
            <w:r w:rsidRPr="001E6794">
              <w:rPr>
                <w:rFonts w:ascii="Arial" w:hAnsi="Arial" w:cs="Arial"/>
                <w:i/>
                <w:iCs/>
                <w:sz w:val="20"/>
                <w:szCs w:val="20"/>
              </w:rPr>
              <w:t>, please describe below how children and young people will be involved in decisions relating to the operation of the school/centre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C9735" w14:textId="67295271" w:rsidR="00AD3FF5" w:rsidRPr="001E6794" w:rsidRDefault="175DE031" w:rsidP="00BA5D3C">
            <w:pPr>
              <w:spacing w:after="200" w:line="276" w:lineRule="auto"/>
              <w:rPr>
                <w:rFonts w:ascii="Arial" w:hAnsi="Arial" w:cs="Arial"/>
                <w:i/>
                <w:iCs/>
                <w:sz w:val="20"/>
                <w:szCs w:val="20"/>
              </w:rPr>
            </w:pPr>
            <w:r w:rsidRPr="001E6794">
              <w:rPr>
                <w:rFonts w:ascii="Arial" w:hAnsi="Arial" w:cs="Arial"/>
                <w:i/>
                <w:iCs/>
                <w:sz w:val="20"/>
                <w:szCs w:val="20"/>
              </w:rPr>
              <w:t>For session 20</w:t>
            </w:r>
            <w:r w:rsidR="00B05604" w:rsidRPr="001E6794">
              <w:rPr>
                <w:rFonts w:ascii="Arial" w:hAnsi="Arial" w:cs="Arial"/>
                <w:i/>
                <w:iCs/>
                <w:sz w:val="20"/>
                <w:szCs w:val="20"/>
              </w:rPr>
              <w:t>2</w:t>
            </w:r>
            <w:r w:rsidR="00BA5D3C" w:rsidRPr="001E6794">
              <w:rPr>
                <w:rFonts w:ascii="Arial" w:hAnsi="Arial" w:cs="Arial"/>
                <w:i/>
                <w:iCs/>
                <w:sz w:val="20"/>
                <w:szCs w:val="20"/>
              </w:rPr>
              <w:t>3</w:t>
            </w:r>
            <w:r w:rsidR="00034FBD" w:rsidRPr="001E6794">
              <w:rPr>
                <w:rFonts w:ascii="Arial" w:hAnsi="Arial" w:cs="Arial"/>
                <w:i/>
                <w:iCs/>
                <w:sz w:val="20"/>
                <w:szCs w:val="20"/>
              </w:rPr>
              <w:t>-2</w:t>
            </w:r>
            <w:r w:rsidR="00BA5D3C" w:rsidRPr="001E6794">
              <w:rPr>
                <w:rFonts w:ascii="Arial" w:hAnsi="Arial" w:cs="Arial"/>
                <w:i/>
                <w:iCs/>
                <w:sz w:val="20"/>
                <w:szCs w:val="20"/>
              </w:rPr>
              <w:t>4</w:t>
            </w:r>
            <w:r w:rsidRPr="001E6794">
              <w:rPr>
                <w:rFonts w:ascii="Arial" w:hAnsi="Arial" w:cs="Arial"/>
                <w:i/>
                <w:iCs/>
                <w:sz w:val="20"/>
                <w:szCs w:val="20"/>
              </w:rPr>
              <w:t>, please describe below how parents  will be involved in decisions relating to the operation of the school/centre</w:t>
            </w:r>
          </w:p>
        </w:tc>
      </w:tr>
      <w:tr w:rsidR="00AD3FF5" w:rsidRPr="001E6794" w14:paraId="10AB925F" w14:textId="77777777" w:rsidTr="4D0DE3DF">
        <w:trPr>
          <w:trHeight w:val="70"/>
        </w:trPr>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DC1E4" w14:textId="220C6079" w:rsidR="00AD3FF5" w:rsidRPr="001E6794" w:rsidRDefault="1440E600" w:rsidP="00A837B5">
            <w:pPr>
              <w:pStyle w:val="ListParagraph"/>
              <w:numPr>
                <w:ilvl w:val="0"/>
                <w:numId w:val="8"/>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Pupil Voice meetings</w:t>
            </w:r>
          </w:p>
          <w:p w14:paraId="347AEBCB" w14:textId="7BE4AC72" w:rsidR="00AD3FF5" w:rsidRPr="001E6794" w:rsidRDefault="1440E600" w:rsidP="00A837B5">
            <w:pPr>
              <w:pStyle w:val="ListParagraph"/>
              <w:numPr>
                <w:ilvl w:val="0"/>
                <w:numId w:val="8"/>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Personal Care Plans</w:t>
            </w:r>
          </w:p>
          <w:p w14:paraId="18156850" w14:textId="15F3A417" w:rsidR="00AD3FF5" w:rsidRPr="001E6794" w:rsidRDefault="1440E600" w:rsidP="00A837B5">
            <w:pPr>
              <w:pStyle w:val="ListParagraph"/>
              <w:numPr>
                <w:ilvl w:val="0"/>
                <w:numId w:val="8"/>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Groups and committees</w:t>
            </w:r>
            <w:r w:rsidR="00E80D39" w:rsidRPr="001E6794">
              <w:rPr>
                <w:rFonts w:ascii="Arial" w:eastAsia="Arial" w:hAnsi="Arial" w:cs="Arial"/>
                <w:color w:val="000000" w:themeColor="text1"/>
                <w:sz w:val="20"/>
                <w:szCs w:val="20"/>
              </w:rPr>
              <w:t xml:space="preserve"> (due the size of the school, many of these will be addressed in assemblies)</w:t>
            </w:r>
            <w:r w:rsidRPr="001E6794">
              <w:rPr>
                <w:rFonts w:ascii="Arial" w:eastAsia="Arial" w:hAnsi="Arial" w:cs="Arial"/>
                <w:color w:val="000000" w:themeColor="text1"/>
                <w:sz w:val="20"/>
                <w:szCs w:val="20"/>
              </w:rPr>
              <w:t xml:space="preserve"> – JRSO, Dyslexia Friendly Schools,</w:t>
            </w:r>
            <w:r w:rsidR="004E69C8" w:rsidRPr="001E6794">
              <w:rPr>
                <w:rFonts w:ascii="Arial" w:eastAsia="Arial" w:hAnsi="Arial" w:cs="Arial"/>
                <w:color w:val="000000" w:themeColor="text1"/>
                <w:sz w:val="20"/>
                <w:szCs w:val="20"/>
              </w:rPr>
              <w:t xml:space="preserve"> Communication Friendly Schools,</w:t>
            </w:r>
            <w:r w:rsidRPr="001E6794">
              <w:rPr>
                <w:rFonts w:ascii="Arial" w:eastAsia="Arial" w:hAnsi="Arial" w:cs="Arial"/>
                <w:color w:val="000000" w:themeColor="text1"/>
                <w:sz w:val="20"/>
                <w:szCs w:val="20"/>
              </w:rPr>
              <w:t xml:space="preserve"> </w:t>
            </w:r>
            <w:r w:rsidR="00010929" w:rsidRPr="001E6794">
              <w:rPr>
                <w:rFonts w:ascii="Arial" w:eastAsia="Arial" w:hAnsi="Arial" w:cs="Arial"/>
                <w:color w:val="000000" w:themeColor="text1"/>
                <w:sz w:val="20"/>
                <w:szCs w:val="20"/>
              </w:rPr>
              <w:t xml:space="preserve">John Muir, RRSA </w:t>
            </w:r>
            <w:r w:rsidRPr="001E6794">
              <w:rPr>
                <w:rFonts w:ascii="Arial" w:eastAsia="Arial" w:hAnsi="Arial" w:cs="Arial"/>
                <w:color w:val="000000" w:themeColor="text1"/>
                <w:sz w:val="20"/>
                <w:szCs w:val="20"/>
              </w:rPr>
              <w:t>etc.</w:t>
            </w:r>
          </w:p>
          <w:p w14:paraId="66EC5AC7" w14:textId="74A8F93F" w:rsidR="00AD3FF5" w:rsidRPr="001E6794" w:rsidRDefault="1440E600" w:rsidP="00A837B5">
            <w:pPr>
              <w:pStyle w:val="ListParagraph"/>
              <w:numPr>
                <w:ilvl w:val="0"/>
                <w:numId w:val="8"/>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School House Captains – House Consultations</w:t>
            </w:r>
          </w:p>
          <w:p w14:paraId="7DFCE501" w14:textId="753162AD" w:rsidR="00AD3FF5" w:rsidRPr="001E6794" w:rsidRDefault="1440E600" w:rsidP="00A837B5">
            <w:pPr>
              <w:pStyle w:val="ListParagraph"/>
              <w:numPr>
                <w:ilvl w:val="0"/>
                <w:numId w:val="8"/>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Pupil Questionnaires/surveys – HGIOURS and HGIOELC</w:t>
            </w:r>
          </w:p>
          <w:p w14:paraId="18599F29" w14:textId="3FC4E7BD" w:rsidR="00AD3FF5" w:rsidRPr="001E6794" w:rsidRDefault="1440E600" w:rsidP="00A837B5">
            <w:pPr>
              <w:pStyle w:val="ListParagraph"/>
              <w:numPr>
                <w:ilvl w:val="0"/>
                <w:numId w:val="8"/>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Weekly Assemblies</w:t>
            </w:r>
          </w:p>
          <w:p w14:paraId="26A21164" w14:textId="25F89A6A" w:rsidR="00AD3FF5" w:rsidRPr="001E6794" w:rsidRDefault="00AD3FF5" w:rsidP="72ADA292">
            <w:pPr>
              <w:spacing w:after="200" w:line="276" w:lineRule="auto"/>
              <w:rPr>
                <w:rFonts w:ascii="Arial" w:eastAsia="Arial" w:hAnsi="Arial" w:cs="Arial"/>
                <w:color w:val="000000" w:themeColor="text1"/>
                <w:sz w:val="20"/>
                <w:szCs w:val="20"/>
              </w:rPr>
            </w:pPr>
          </w:p>
          <w:p w14:paraId="220F8A7C" w14:textId="1C71653D" w:rsidR="00AD3FF5" w:rsidRPr="001E6794" w:rsidRDefault="00AD3FF5" w:rsidP="72ADA292">
            <w:pPr>
              <w:spacing w:after="200" w:line="276" w:lineRule="auto"/>
              <w:rPr>
                <w:rFonts w:ascii="Arial" w:hAnsi="Arial" w:cs="Arial"/>
                <w:i/>
                <w:iCs/>
                <w:sz w:val="20"/>
                <w:szCs w:val="20"/>
              </w:rPr>
            </w:pPr>
          </w:p>
          <w:p w14:paraId="494086C5" w14:textId="77777777" w:rsidR="00AD3FF5" w:rsidRPr="001E6794" w:rsidRDefault="00AD3FF5">
            <w:pPr>
              <w:spacing w:after="200" w:line="276" w:lineRule="auto"/>
              <w:rPr>
                <w:rFonts w:ascii="Arial" w:hAnsi="Arial" w:cs="Arial"/>
                <w:i/>
                <w:sz w:val="20"/>
                <w:szCs w:val="20"/>
              </w:rPr>
            </w:pPr>
          </w:p>
          <w:p w14:paraId="4B7F1798" w14:textId="77777777" w:rsidR="00AD3FF5" w:rsidRPr="001E6794" w:rsidRDefault="00AD3FF5">
            <w:pPr>
              <w:spacing w:after="200" w:line="276" w:lineRule="auto"/>
              <w:rPr>
                <w:rFonts w:ascii="Arial" w:hAnsi="Arial" w:cs="Arial"/>
                <w:i/>
                <w:sz w:val="20"/>
                <w:szCs w:val="20"/>
              </w:rPr>
            </w:pPr>
          </w:p>
          <w:p w14:paraId="65B90EDD" w14:textId="77777777" w:rsidR="00AD3FF5" w:rsidRPr="001E6794" w:rsidRDefault="00AD3FF5">
            <w:pPr>
              <w:spacing w:after="200" w:line="276" w:lineRule="auto"/>
              <w:rPr>
                <w:rFonts w:ascii="Arial" w:hAnsi="Arial" w:cs="Arial"/>
                <w:i/>
                <w:sz w:val="20"/>
                <w:szCs w:val="20"/>
              </w:rPr>
            </w:pPr>
          </w:p>
          <w:p w14:paraId="077C1CAA" w14:textId="77777777" w:rsidR="00AD3FF5" w:rsidRPr="001E6794" w:rsidRDefault="00AD3FF5">
            <w:pPr>
              <w:spacing w:after="200" w:line="276" w:lineRule="auto"/>
              <w:rPr>
                <w:rFonts w:ascii="Arial" w:hAnsi="Arial" w:cs="Arial"/>
                <w:i/>
                <w:sz w:val="20"/>
                <w:szCs w:val="20"/>
              </w:rPr>
            </w:pPr>
          </w:p>
          <w:p w14:paraId="3F645A35" w14:textId="77777777" w:rsidR="00AD3FF5" w:rsidRPr="001E6794" w:rsidRDefault="00AD3FF5">
            <w:pPr>
              <w:spacing w:after="200" w:line="276" w:lineRule="auto"/>
              <w:rPr>
                <w:rFonts w:ascii="Arial" w:hAnsi="Arial" w:cs="Arial"/>
                <w:i/>
                <w:sz w:val="20"/>
                <w:szCs w:val="20"/>
              </w:rPr>
            </w:pPr>
          </w:p>
          <w:p w14:paraId="07E582CB" w14:textId="77777777" w:rsidR="00AD3FF5" w:rsidRPr="001E6794" w:rsidRDefault="00AD3FF5">
            <w:pPr>
              <w:spacing w:after="200" w:line="276" w:lineRule="auto"/>
              <w:rPr>
                <w:rFonts w:ascii="Arial" w:hAnsi="Arial" w:cs="Arial"/>
                <w:i/>
                <w:sz w:val="20"/>
                <w:szCs w:val="20"/>
              </w:rPr>
            </w:pPr>
          </w:p>
          <w:p w14:paraId="0AD74991" w14:textId="77777777" w:rsidR="00AD3FF5" w:rsidRPr="001E6794" w:rsidRDefault="00AD3FF5" w:rsidP="4D0DE3DF">
            <w:pPr>
              <w:spacing w:after="200" w:line="276" w:lineRule="auto"/>
              <w:rPr>
                <w:rFonts w:ascii="Arial" w:hAnsi="Arial" w:cs="Arial"/>
                <w:i/>
                <w:iCs/>
                <w:sz w:val="20"/>
                <w:szCs w:val="20"/>
              </w:rPr>
            </w:pPr>
          </w:p>
          <w:p w14:paraId="58BF6CBC" w14:textId="1E56A219" w:rsidR="4D0DE3DF" w:rsidRPr="001E6794" w:rsidRDefault="4D0DE3DF" w:rsidP="4D0DE3DF">
            <w:pPr>
              <w:spacing w:after="200" w:line="276" w:lineRule="auto"/>
              <w:rPr>
                <w:rFonts w:ascii="Arial" w:hAnsi="Arial" w:cs="Arial"/>
                <w:i/>
                <w:iCs/>
                <w:sz w:val="20"/>
                <w:szCs w:val="20"/>
              </w:rPr>
            </w:pPr>
          </w:p>
          <w:p w14:paraId="397DC36D" w14:textId="77777777" w:rsidR="00AD3FF5" w:rsidRPr="001E6794" w:rsidRDefault="00AD3FF5">
            <w:pPr>
              <w:spacing w:after="200" w:line="276" w:lineRule="auto"/>
              <w:rPr>
                <w:rFonts w:ascii="Arial" w:hAnsi="Arial" w:cs="Arial"/>
                <w:i/>
                <w:sz w:val="20"/>
                <w:szCs w:val="20"/>
              </w:rPr>
            </w:pPr>
          </w:p>
          <w:p w14:paraId="4EC40756" w14:textId="0D72135E" w:rsidR="00592DEC" w:rsidRPr="001E6794" w:rsidRDefault="00592DEC">
            <w:pPr>
              <w:spacing w:after="200" w:line="276" w:lineRule="auto"/>
              <w:rPr>
                <w:rFonts w:ascii="Arial" w:hAnsi="Arial" w:cs="Arial"/>
                <w:i/>
                <w:sz w:val="20"/>
                <w:szCs w:val="20"/>
              </w:rPr>
            </w:pP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49F27" w14:textId="584D95B3"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lastRenderedPageBreak/>
              <w:t>Parent Council</w:t>
            </w:r>
          </w:p>
          <w:p w14:paraId="2E624C4C" w14:textId="11918019"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P7 Parental Committee</w:t>
            </w:r>
          </w:p>
          <w:p w14:paraId="1DBDC4EC" w14:textId="3FE4F173"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Individual Parent/carer meetings</w:t>
            </w:r>
          </w:p>
          <w:p w14:paraId="63418FF3" w14:textId="5736A449"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Meet and Greet </w:t>
            </w:r>
          </w:p>
          <w:p w14:paraId="652FAF8E" w14:textId="72A08AA2"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Personal Care Plan Meetings</w:t>
            </w:r>
          </w:p>
          <w:p w14:paraId="50B468AC" w14:textId="2952ED0B"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Parent/Carer Questionnaires</w:t>
            </w:r>
          </w:p>
          <w:p w14:paraId="6B4CC2A9" w14:textId="41D688A5"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School App Surveys</w:t>
            </w:r>
          </w:p>
          <w:p w14:paraId="47388960" w14:textId="7B365899"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School Glow Blog/Forms</w:t>
            </w:r>
          </w:p>
          <w:p w14:paraId="38AAAD9D" w14:textId="0983904C"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Parents’ Appointments</w:t>
            </w:r>
          </w:p>
          <w:p w14:paraId="6FDDEDD7" w14:textId="4B203078" w:rsidR="00AD3FF5" w:rsidRPr="001E6794" w:rsidRDefault="4CAEC5EA" w:rsidP="00A837B5">
            <w:pPr>
              <w:pStyle w:val="ListParagraph"/>
              <w:numPr>
                <w:ilvl w:val="0"/>
                <w:numId w:val="9"/>
              </w:numPr>
              <w:spacing w:after="200" w:line="276" w:lineRule="auto"/>
              <w:rPr>
                <w:rFonts w:ascii="Arial" w:eastAsia="Arial" w:hAnsi="Arial" w:cs="Arial"/>
                <w:color w:val="000000" w:themeColor="text1"/>
                <w:sz w:val="20"/>
                <w:szCs w:val="20"/>
              </w:rPr>
            </w:pPr>
            <w:r w:rsidRPr="001E6794">
              <w:rPr>
                <w:rFonts w:ascii="Arial" w:eastAsia="Arial" w:hAnsi="Arial" w:cs="Arial"/>
                <w:color w:val="000000" w:themeColor="text1"/>
                <w:sz w:val="20"/>
                <w:szCs w:val="20"/>
              </w:rPr>
              <w:t>Learning Journals ECC</w:t>
            </w:r>
          </w:p>
          <w:p w14:paraId="515A4F93" w14:textId="1C269966" w:rsidR="00AD3FF5" w:rsidRPr="001E6794" w:rsidRDefault="00AD3FF5" w:rsidP="4E0205C7">
            <w:pPr>
              <w:spacing w:after="200" w:line="276" w:lineRule="auto"/>
              <w:rPr>
                <w:rFonts w:ascii="Arial" w:eastAsia="Comic Sans MS" w:hAnsi="Arial" w:cs="Arial"/>
                <w:sz w:val="20"/>
                <w:szCs w:val="20"/>
              </w:rPr>
            </w:pPr>
          </w:p>
        </w:tc>
      </w:tr>
    </w:tbl>
    <w:tbl>
      <w:tblPr>
        <w:tblpPr w:leftFromText="180" w:rightFromText="180" w:vertAnchor="text" w:horzAnchor="margin" w:tblpX="137" w:tblpY="-299"/>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373"/>
        <w:gridCol w:w="7523"/>
      </w:tblGrid>
      <w:tr w:rsidR="00D225FA" w:rsidRPr="001E6794" w14:paraId="6D005A39" w14:textId="77777777" w:rsidTr="006B333F">
        <w:trPr>
          <w:trHeight w:val="501"/>
        </w:trPr>
        <w:tc>
          <w:tcPr>
            <w:tcW w:w="2859" w:type="dxa"/>
            <w:tcBorders>
              <w:top w:val="single" w:sz="4" w:space="0" w:color="auto"/>
              <w:left w:val="single" w:sz="4" w:space="0" w:color="auto"/>
              <w:bottom w:val="single" w:sz="4" w:space="0" w:color="auto"/>
              <w:right w:val="single" w:sz="4" w:space="0" w:color="auto"/>
            </w:tcBorders>
            <w:hideMark/>
          </w:tcPr>
          <w:p w14:paraId="40712B2C" w14:textId="77777777" w:rsidR="00D225FA"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t xml:space="preserve">Improvement Priority </w:t>
            </w:r>
          </w:p>
          <w:p w14:paraId="50920F8D" w14:textId="77777777" w:rsidR="00D225FA" w:rsidRPr="001E6794" w:rsidRDefault="175DE031" w:rsidP="175DE031">
            <w:pPr>
              <w:spacing w:line="276" w:lineRule="auto"/>
              <w:rPr>
                <w:rFonts w:ascii="Arial" w:hAnsi="Arial" w:cs="Arial"/>
                <w:i/>
                <w:iCs/>
                <w:sz w:val="20"/>
                <w:szCs w:val="20"/>
              </w:rPr>
            </w:pPr>
            <w:r w:rsidRPr="001E6794">
              <w:rPr>
                <w:rFonts w:ascii="Arial" w:hAnsi="Arial" w:cs="Arial"/>
                <w:i/>
                <w:iCs/>
                <w:sz w:val="20"/>
                <w:szCs w:val="20"/>
              </w:rPr>
              <w:t xml:space="preserve">(Expressed as outcomes for learners) </w:t>
            </w:r>
          </w:p>
        </w:tc>
        <w:tc>
          <w:tcPr>
            <w:tcW w:w="3373" w:type="dxa"/>
            <w:tcBorders>
              <w:top w:val="single" w:sz="4" w:space="0" w:color="auto"/>
              <w:left w:val="single" w:sz="4" w:space="0" w:color="auto"/>
              <w:bottom w:val="single" w:sz="4" w:space="0" w:color="auto"/>
              <w:right w:val="single" w:sz="4" w:space="0" w:color="auto"/>
            </w:tcBorders>
            <w:shd w:val="clear" w:color="auto" w:fill="FF0000"/>
          </w:tcPr>
          <w:p w14:paraId="7399FA01" w14:textId="27A528C7" w:rsidR="004E69C8" w:rsidRPr="001E6794" w:rsidRDefault="009B62D4" w:rsidP="004E69C8">
            <w:pPr>
              <w:spacing w:line="276" w:lineRule="auto"/>
              <w:rPr>
                <w:rFonts w:ascii="Arial" w:hAnsi="Arial" w:cs="Arial"/>
                <w:sz w:val="20"/>
                <w:szCs w:val="20"/>
              </w:rPr>
            </w:pPr>
            <w:r w:rsidRPr="001E6794">
              <w:rPr>
                <w:rFonts w:ascii="Arial" w:hAnsi="Arial" w:cs="Arial"/>
                <w:sz w:val="20"/>
                <w:szCs w:val="20"/>
              </w:rPr>
              <w:t xml:space="preserve"> </w:t>
            </w:r>
            <w:r w:rsidR="004E69C8" w:rsidRPr="001E6794">
              <w:rPr>
                <w:rFonts w:ascii="Arial" w:hAnsi="Arial" w:cs="Arial"/>
                <w:sz w:val="20"/>
                <w:szCs w:val="20"/>
              </w:rPr>
              <w:t xml:space="preserve"> To increase attainment and </w:t>
            </w:r>
            <w:r w:rsidR="001E6794" w:rsidRPr="001E6794">
              <w:rPr>
                <w:rFonts w:ascii="Arial" w:hAnsi="Arial" w:cs="Arial"/>
                <w:sz w:val="20"/>
                <w:szCs w:val="20"/>
              </w:rPr>
              <w:t>achievement</w:t>
            </w:r>
            <w:r w:rsidR="004E69C8" w:rsidRPr="001E6794">
              <w:rPr>
                <w:rFonts w:ascii="Arial" w:hAnsi="Arial" w:cs="Arial"/>
                <w:sz w:val="20"/>
                <w:szCs w:val="20"/>
              </w:rPr>
              <w:t xml:space="preserve"> across literacy </w:t>
            </w:r>
            <w:r w:rsidR="001E6794" w:rsidRPr="001E6794">
              <w:rPr>
                <w:rFonts w:ascii="Arial" w:hAnsi="Arial" w:cs="Arial"/>
                <w:sz w:val="20"/>
                <w:szCs w:val="20"/>
              </w:rPr>
              <w:t>and</w:t>
            </w:r>
            <w:r w:rsidR="004E69C8" w:rsidRPr="001E6794">
              <w:rPr>
                <w:rFonts w:ascii="Arial" w:hAnsi="Arial" w:cs="Arial"/>
                <w:sz w:val="20"/>
                <w:szCs w:val="20"/>
              </w:rPr>
              <w:t xml:space="preserve"> </w:t>
            </w:r>
            <w:r w:rsidR="001E6794" w:rsidRPr="001E6794">
              <w:rPr>
                <w:rFonts w:ascii="Arial" w:hAnsi="Arial" w:cs="Arial"/>
                <w:sz w:val="20"/>
                <w:szCs w:val="20"/>
              </w:rPr>
              <w:t>numeracy</w:t>
            </w:r>
            <w:r w:rsidR="004E69C8" w:rsidRPr="001E6794">
              <w:rPr>
                <w:rFonts w:ascii="Arial" w:hAnsi="Arial" w:cs="Arial"/>
                <w:sz w:val="20"/>
                <w:szCs w:val="20"/>
              </w:rPr>
              <w:t xml:space="preserve"> though consistent tracking and monitoring of levels across the school.</w:t>
            </w:r>
          </w:p>
          <w:p w14:paraId="7518F08C" w14:textId="77777777" w:rsidR="004E69C8" w:rsidRPr="001E6794" w:rsidRDefault="004E69C8" w:rsidP="004E69C8">
            <w:pPr>
              <w:spacing w:line="276" w:lineRule="auto"/>
              <w:rPr>
                <w:rFonts w:ascii="Arial" w:hAnsi="Arial" w:cs="Arial"/>
                <w:sz w:val="20"/>
                <w:szCs w:val="20"/>
              </w:rPr>
            </w:pPr>
          </w:p>
          <w:p w14:paraId="58D1122F" w14:textId="77777777" w:rsidR="004E69C8" w:rsidRPr="001E6794" w:rsidRDefault="004E69C8" w:rsidP="004E69C8">
            <w:pPr>
              <w:spacing w:line="276" w:lineRule="auto"/>
              <w:rPr>
                <w:rFonts w:ascii="Arial" w:hAnsi="Arial" w:cs="Arial"/>
                <w:sz w:val="20"/>
                <w:szCs w:val="20"/>
              </w:rPr>
            </w:pPr>
            <w:r w:rsidRPr="001E6794">
              <w:rPr>
                <w:rFonts w:ascii="Arial" w:hAnsi="Arial" w:cs="Arial"/>
                <w:sz w:val="20"/>
                <w:szCs w:val="20"/>
              </w:rPr>
              <w:t>To re-introduce a robust quality assurance programme for the whole school to ensure consistent learning and teaching approaches, planning and assessment.</w:t>
            </w:r>
          </w:p>
          <w:p w14:paraId="67B3817E" w14:textId="77777777" w:rsidR="004E69C8" w:rsidRPr="001E6794" w:rsidRDefault="004E69C8" w:rsidP="004E69C8">
            <w:pPr>
              <w:spacing w:line="276" w:lineRule="auto"/>
              <w:rPr>
                <w:rFonts w:ascii="Arial" w:hAnsi="Arial" w:cs="Arial"/>
                <w:sz w:val="20"/>
                <w:szCs w:val="20"/>
              </w:rPr>
            </w:pPr>
          </w:p>
          <w:p w14:paraId="078AA2B1" w14:textId="0EEBF176" w:rsidR="00870A2E" w:rsidRPr="001E6794" w:rsidRDefault="004E69C8" w:rsidP="004E69C8">
            <w:pPr>
              <w:spacing w:line="276" w:lineRule="auto"/>
              <w:rPr>
                <w:rFonts w:ascii="Arial" w:hAnsi="Arial" w:cs="Arial"/>
                <w:sz w:val="20"/>
                <w:szCs w:val="20"/>
              </w:rPr>
            </w:pPr>
            <w:r w:rsidRPr="001E6794">
              <w:rPr>
                <w:rFonts w:ascii="Arial" w:hAnsi="Arial" w:cs="Arial"/>
                <w:sz w:val="20"/>
                <w:szCs w:val="20"/>
              </w:rPr>
              <w:t xml:space="preserve">A robust assessment policy and set of </w:t>
            </w:r>
            <w:r w:rsidR="001E6794" w:rsidRPr="001E6794">
              <w:rPr>
                <w:rFonts w:ascii="Arial" w:hAnsi="Arial" w:cs="Arial"/>
                <w:sz w:val="20"/>
                <w:szCs w:val="20"/>
              </w:rPr>
              <w:t>procedures</w:t>
            </w:r>
            <w:r w:rsidRPr="001E6794">
              <w:rPr>
                <w:rFonts w:ascii="Arial" w:hAnsi="Arial" w:cs="Arial"/>
                <w:sz w:val="20"/>
                <w:szCs w:val="20"/>
              </w:rPr>
              <w:t>, tools and resources available for all staff for literacy and numeracy.</w:t>
            </w:r>
          </w:p>
        </w:tc>
        <w:tc>
          <w:tcPr>
            <w:tcW w:w="7523" w:type="dxa"/>
            <w:tcBorders>
              <w:top w:val="single" w:sz="4" w:space="0" w:color="auto"/>
              <w:left w:val="single" w:sz="4" w:space="0" w:color="auto"/>
              <w:bottom w:val="single" w:sz="4" w:space="0" w:color="auto"/>
              <w:right w:val="single" w:sz="4" w:space="0" w:color="auto"/>
            </w:tcBorders>
            <w:hideMark/>
          </w:tcPr>
          <w:p w14:paraId="4F69FCBB" w14:textId="77777777" w:rsidR="00764B93" w:rsidRPr="001E6794" w:rsidRDefault="7D44E636" w:rsidP="175DE031">
            <w:pPr>
              <w:spacing w:line="276" w:lineRule="auto"/>
              <w:rPr>
                <w:rFonts w:ascii="Arial" w:hAnsi="Arial" w:cs="Arial"/>
                <w:b/>
                <w:sz w:val="20"/>
                <w:szCs w:val="20"/>
              </w:rPr>
            </w:pPr>
            <w:r w:rsidRPr="001E6794">
              <w:rPr>
                <w:rFonts w:ascii="Arial" w:hAnsi="Arial" w:cs="Arial"/>
                <w:b/>
                <w:sz w:val="20"/>
                <w:szCs w:val="20"/>
              </w:rPr>
              <w:t>Rationale for improvement priority based on evidence</w:t>
            </w:r>
            <w:r w:rsidR="23736085" w:rsidRPr="001E6794">
              <w:rPr>
                <w:rFonts w:ascii="Arial" w:hAnsi="Arial" w:cs="Arial"/>
                <w:b/>
                <w:sz w:val="20"/>
                <w:szCs w:val="20"/>
              </w:rPr>
              <w:t>:</w:t>
            </w:r>
          </w:p>
          <w:p w14:paraId="3786A009" w14:textId="77777777" w:rsidR="006B333F" w:rsidRPr="001E6794" w:rsidRDefault="00E80D39" w:rsidP="00E80D39">
            <w:pPr>
              <w:spacing w:line="276" w:lineRule="auto"/>
              <w:jc w:val="both"/>
              <w:rPr>
                <w:rFonts w:ascii="Arial" w:hAnsi="Arial" w:cs="Arial"/>
                <w:sz w:val="20"/>
                <w:szCs w:val="20"/>
              </w:rPr>
            </w:pPr>
            <w:r w:rsidRPr="001E6794">
              <w:rPr>
                <w:rFonts w:ascii="Arial" w:hAnsi="Arial" w:cs="Arial"/>
                <w:sz w:val="20"/>
                <w:szCs w:val="20"/>
              </w:rPr>
              <w:t xml:space="preserve">TJS results are inconsistent across the stages in literacy and numeracy due to changes in staff across stages, staff expectations and new tracking system.  </w:t>
            </w:r>
          </w:p>
          <w:p w14:paraId="7FEE6A03" w14:textId="7456CCA4" w:rsidR="00E80D39" w:rsidRPr="001E6794" w:rsidRDefault="00E80D39" w:rsidP="00E80D39">
            <w:pPr>
              <w:spacing w:line="276" w:lineRule="auto"/>
              <w:jc w:val="both"/>
              <w:rPr>
                <w:rFonts w:ascii="Arial" w:hAnsi="Arial" w:cs="Arial"/>
                <w:sz w:val="20"/>
                <w:szCs w:val="20"/>
              </w:rPr>
            </w:pPr>
            <w:r w:rsidRPr="001E6794">
              <w:rPr>
                <w:rFonts w:ascii="Arial" w:hAnsi="Arial" w:cs="Arial"/>
                <w:sz w:val="20"/>
                <w:szCs w:val="20"/>
              </w:rPr>
              <w:t xml:space="preserve">Literacy results across </w:t>
            </w:r>
            <w:r w:rsidR="006B333F" w:rsidRPr="001E6794">
              <w:rPr>
                <w:rFonts w:ascii="Arial" w:hAnsi="Arial" w:cs="Arial"/>
                <w:sz w:val="20"/>
                <w:szCs w:val="20"/>
              </w:rPr>
              <w:t xml:space="preserve">first and </w:t>
            </w:r>
            <w:r w:rsidRPr="001E6794">
              <w:rPr>
                <w:rFonts w:ascii="Arial" w:hAnsi="Arial" w:cs="Arial"/>
                <w:sz w:val="20"/>
                <w:szCs w:val="20"/>
              </w:rPr>
              <w:t>second level in relation t</w:t>
            </w:r>
            <w:r w:rsidR="006B333F" w:rsidRPr="001E6794">
              <w:rPr>
                <w:rFonts w:ascii="Arial" w:hAnsi="Arial" w:cs="Arial"/>
                <w:sz w:val="20"/>
                <w:szCs w:val="20"/>
              </w:rPr>
              <w:t xml:space="preserve">o writing are at 50% for first level and 40% for second level, </w:t>
            </w:r>
            <w:r w:rsidRPr="001E6794">
              <w:rPr>
                <w:rFonts w:ascii="Arial" w:hAnsi="Arial" w:cs="Arial"/>
                <w:sz w:val="20"/>
                <w:szCs w:val="20"/>
              </w:rPr>
              <w:t xml:space="preserve"> compar</w:t>
            </w:r>
            <w:r w:rsidR="006B333F" w:rsidRPr="001E6794">
              <w:rPr>
                <w:rFonts w:ascii="Arial" w:hAnsi="Arial" w:cs="Arial"/>
                <w:sz w:val="20"/>
                <w:szCs w:val="20"/>
              </w:rPr>
              <w:t>ed to the national average of 67% for first level and 62</w:t>
            </w:r>
            <w:r w:rsidRPr="001E6794">
              <w:rPr>
                <w:rFonts w:ascii="Arial" w:hAnsi="Arial" w:cs="Arial"/>
                <w:sz w:val="20"/>
                <w:szCs w:val="20"/>
              </w:rPr>
              <w:t>%</w:t>
            </w:r>
            <w:r w:rsidR="006B333F" w:rsidRPr="001E6794">
              <w:rPr>
                <w:rFonts w:ascii="Arial" w:hAnsi="Arial" w:cs="Arial"/>
                <w:sz w:val="20"/>
                <w:szCs w:val="20"/>
              </w:rPr>
              <w:t xml:space="preserve"> for second level,</w:t>
            </w:r>
          </w:p>
          <w:p w14:paraId="42847074" w14:textId="3A6AEA58" w:rsidR="006B333F" w:rsidRPr="001E6794" w:rsidRDefault="006B333F" w:rsidP="00E80D39">
            <w:pPr>
              <w:spacing w:line="276" w:lineRule="auto"/>
              <w:jc w:val="both"/>
              <w:rPr>
                <w:rFonts w:ascii="Arial" w:hAnsi="Arial" w:cs="Arial"/>
                <w:sz w:val="20"/>
                <w:szCs w:val="20"/>
              </w:rPr>
            </w:pPr>
            <w:r w:rsidRPr="001E6794">
              <w:rPr>
                <w:rFonts w:ascii="Arial" w:hAnsi="Arial" w:cs="Arial"/>
                <w:sz w:val="20"/>
                <w:szCs w:val="20"/>
              </w:rPr>
              <w:t>Literacy results across first and second level in relation to reading are at 50% for first level and 40% for second level  compared to the national average of 70% for first level and 66% for second level,</w:t>
            </w:r>
          </w:p>
          <w:p w14:paraId="7865FD3B" w14:textId="4E429D8D" w:rsidR="00E80D39" w:rsidRPr="001E6794" w:rsidRDefault="006B333F" w:rsidP="00E80D39">
            <w:pPr>
              <w:spacing w:line="276" w:lineRule="auto"/>
              <w:jc w:val="both"/>
              <w:rPr>
                <w:rFonts w:ascii="Arial" w:hAnsi="Arial" w:cs="Arial"/>
                <w:sz w:val="20"/>
                <w:szCs w:val="20"/>
              </w:rPr>
            </w:pPr>
            <w:r w:rsidRPr="001E6794">
              <w:rPr>
                <w:rFonts w:ascii="Arial" w:hAnsi="Arial" w:cs="Arial"/>
                <w:sz w:val="20"/>
                <w:szCs w:val="20"/>
              </w:rPr>
              <w:t>Numeracy results are at 50% for first level and 40% for second level  compared to the national average of 75% for first level and 66% for second level,</w:t>
            </w:r>
          </w:p>
          <w:p w14:paraId="7BB0C248" w14:textId="77777777" w:rsidR="00E80D39" w:rsidRPr="001E6794" w:rsidRDefault="00E80D39" w:rsidP="00E80D39">
            <w:pPr>
              <w:spacing w:line="276" w:lineRule="auto"/>
              <w:jc w:val="both"/>
              <w:rPr>
                <w:rFonts w:ascii="Arial" w:hAnsi="Arial" w:cs="Arial"/>
                <w:sz w:val="20"/>
                <w:szCs w:val="20"/>
              </w:rPr>
            </w:pPr>
            <w:r w:rsidRPr="001E6794">
              <w:rPr>
                <w:rFonts w:ascii="Arial" w:hAnsi="Arial" w:cs="Arial"/>
                <w:sz w:val="20"/>
                <w:szCs w:val="20"/>
              </w:rPr>
              <w:t xml:space="preserve">Also, through deeper conversations with staff in relation to tracking and monitoring meetings, where staff have expressed they need to build their own confidence using the new system, both in the ECC and the P1-7 stages.  </w:t>
            </w:r>
          </w:p>
          <w:p w14:paraId="039FE384" w14:textId="21900059" w:rsidR="45EE477C" w:rsidRPr="001E6794" w:rsidRDefault="00E80D39" w:rsidP="00E80D39">
            <w:pPr>
              <w:spacing w:line="276" w:lineRule="auto"/>
              <w:rPr>
                <w:rFonts w:ascii="Arial" w:hAnsi="Arial" w:cs="Arial"/>
                <w:sz w:val="20"/>
                <w:szCs w:val="20"/>
              </w:rPr>
            </w:pPr>
            <w:r w:rsidRPr="001E6794">
              <w:rPr>
                <w:rFonts w:ascii="Arial" w:hAnsi="Arial" w:cs="Arial"/>
                <w:sz w:val="20"/>
                <w:szCs w:val="20"/>
              </w:rPr>
              <w:t>Self-evaluations show that teaching staff require a robust set of assessments in order for them to accurately set targets and complete TJS.</w:t>
            </w:r>
          </w:p>
          <w:p w14:paraId="6C900AEF" w14:textId="6942007A" w:rsidR="00D225FA" w:rsidRPr="001E6794" w:rsidRDefault="00D225FA" w:rsidP="175DE031">
            <w:pPr>
              <w:spacing w:line="276" w:lineRule="auto"/>
              <w:rPr>
                <w:rFonts w:ascii="Arial" w:hAnsi="Arial" w:cs="Arial"/>
                <w:sz w:val="20"/>
                <w:szCs w:val="20"/>
              </w:rPr>
            </w:pPr>
          </w:p>
        </w:tc>
      </w:tr>
      <w:tr w:rsidR="00D225FA" w:rsidRPr="001E6794" w14:paraId="67C3582C" w14:textId="77777777" w:rsidTr="006B333F">
        <w:trPr>
          <w:trHeight w:val="501"/>
        </w:trPr>
        <w:tc>
          <w:tcPr>
            <w:tcW w:w="2859" w:type="dxa"/>
            <w:tcBorders>
              <w:top w:val="single" w:sz="4" w:space="0" w:color="auto"/>
              <w:left w:val="single" w:sz="4" w:space="0" w:color="auto"/>
              <w:bottom w:val="single" w:sz="4" w:space="0" w:color="auto"/>
              <w:right w:val="single" w:sz="4" w:space="0" w:color="auto"/>
            </w:tcBorders>
            <w:hideMark/>
          </w:tcPr>
          <w:p w14:paraId="41923006" w14:textId="6629D579" w:rsidR="00D225FA"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t>NIF Priorities</w:t>
            </w:r>
          </w:p>
          <w:p w14:paraId="20491EA3" w14:textId="79A1D23D" w:rsidR="00D225FA" w:rsidRPr="001E6794" w:rsidRDefault="004A5BD6" w:rsidP="175DE031">
            <w:pPr>
              <w:spacing w:line="276" w:lineRule="auto"/>
              <w:rPr>
                <w:rFonts w:ascii="Arial" w:hAnsi="Arial" w:cs="Arial"/>
                <w:b/>
                <w:bCs/>
                <w:sz w:val="20"/>
                <w:szCs w:val="20"/>
              </w:rPr>
            </w:pPr>
            <w:sdt>
              <w:sdtPr>
                <w:rPr>
                  <w:rStyle w:val="Style2"/>
                  <w:rFonts w:cs="Arial"/>
                  <w:szCs w:val="20"/>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1E6794">
                  <w:rPr>
                    <w:rStyle w:val="Style2"/>
                    <w:rFonts w:cs="Arial"/>
                    <w:szCs w:val="20"/>
                  </w:rPr>
                  <w:t>Improvement in attainment, particularly in literacy and numeracy</w:t>
                </w:r>
              </w:sdtContent>
            </w:sdt>
          </w:p>
        </w:tc>
        <w:tc>
          <w:tcPr>
            <w:tcW w:w="3373" w:type="dxa"/>
            <w:tcBorders>
              <w:top w:val="single" w:sz="4" w:space="0" w:color="auto"/>
              <w:left w:val="single" w:sz="4" w:space="0" w:color="auto"/>
              <w:bottom w:val="single" w:sz="4" w:space="0" w:color="auto"/>
              <w:right w:val="single" w:sz="4" w:space="0" w:color="auto"/>
            </w:tcBorders>
          </w:tcPr>
          <w:p w14:paraId="30291F7E" w14:textId="77777777" w:rsidR="00D225FA" w:rsidRPr="001E6794" w:rsidRDefault="7D44E636" w:rsidP="175DE031">
            <w:pPr>
              <w:spacing w:line="276" w:lineRule="auto"/>
              <w:rPr>
                <w:rFonts w:ascii="Arial" w:hAnsi="Arial" w:cs="Arial"/>
                <w:b/>
                <w:bCs/>
                <w:sz w:val="20"/>
                <w:szCs w:val="20"/>
              </w:rPr>
            </w:pPr>
            <w:r w:rsidRPr="001E6794">
              <w:rPr>
                <w:rFonts w:ascii="Arial" w:hAnsi="Arial" w:cs="Arial"/>
                <w:b/>
                <w:bCs/>
                <w:sz w:val="20"/>
                <w:szCs w:val="20"/>
              </w:rPr>
              <w:t xml:space="preserve">NIF Driver </w:t>
            </w:r>
          </w:p>
          <w:p w14:paraId="425F7EE4" w14:textId="3CE48C1A" w:rsidR="305A153A" w:rsidRPr="001E6794" w:rsidRDefault="305A153A" w:rsidP="2C0E0E68">
            <w:pPr>
              <w:spacing w:line="276" w:lineRule="auto"/>
              <w:rPr>
                <w:rFonts w:ascii="Arial" w:hAnsi="Arial" w:cs="Arial"/>
                <w:b/>
                <w:bCs/>
                <w:sz w:val="20"/>
                <w:szCs w:val="20"/>
              </w:rPr>
            </w:pPr>
            <w:r w:rsidRPr="001E6794">
              <w:rPr>
                <w:rFonts w:ascii="Arial" w:hAnsi="Arial" w:cs="Arial"/>
                <w:b/>
                <w:bCs/>
                <w:sz w:val="20"/>
                <w:szCs w:val="20"/>
              </w:rPr>
              <w:t>School Le</w:t>
            </w:r>
            <w:r w:rsidR="00010929" w:rsidRPr="001E6794">
              <w:rPr>
                <w:rFonts w:ascii="Arial" w:hAnsi="Arial" w:cs="Arial"/>
                <w:b/>
                <w:bCs/>
                <w:sz w:val="20"/>
                <w:szCs w:val="20"/>
              </w:rPr>
              <w:t>a</w:t>
            </w:r>
            <w:r w:rsidRPr="001E6794">
              <w:rPr>
                <w:rFonts w:ascii="Arial" w:hAnsi="Arial" w:cs="Arial"/>
                <w:b/>
                <w:bCs/>
                <w:sz w:val="20"/>
                <w:szCs w:val="20"/>
              </w:rPr>
              <w:t>dership</w:t>
            </w:r>
            <w:r w:rsidR="7E3E2995" w:rsidRPr="001E6794">
              <w:rPr>
                <w:rFonts w:ascii="Arial" w:hAnsi="Arial" w:cs="Arial"/>
                <w:b/>
                <w:bCs/>
                <w:sz w:val="20"/>
                <w:szCs w:val="20"/>
              </w:rPr>
              <w:t xml:space="preserve">, </w:t>
            </w:r>
            <w:r w:rsidRPr="001E6794">
              <w:rPr>
                <w:rFonts w:ascii="Arial" w:hAnsi="Arial" w:cs="Arial"/>
                <w:b/>
                <w:bCs/>
                <w:sz w:val="20"/>
                <w:szCs w:val="20"/>
              </w:rPr>
              <w:t>Teacher Professionalism</w:t>
            </w:r>
            <w:r w:rsidR="32C1EC7D" w:rsidRPr="001E6794">
              <w:rPr>
                <w:rFonts w:ascii="Arial" w:hAnsi="Arial" w:cs="Arial"/>
                <w:b/>
                <w:bCs/>
                <w:sz w:val="20"/>
                <w:szCs w:val="20"/>
              </w:rPr>
              <w:t xml:space="preserve"> and Assessment of Children’s Progress</w:t>
            </w:r>
          </w:p>
          <w:p w14:paraId="34A9FB2B" w14:textId="0AED7B8C" w:rsidR="00EE506D" w:rsidRPr="001E6794" w:rsidRDefault="00EE506D" w:rsidP="00EE506D">
            <w:pPr>
              <w:spacing w:line="276" w:lineRule="auto"/>
              <w:rPr>
                <w:rFonts w:ascii="Arial" w:hAnsi="Arial" w:cs="Arial"/>
                <w:sz w:val="20"/>
                <w:szCs w:val="20"/>
              </w:rPr>
            </w:pPr>
          </w:p>
        </w:tc>
        <w:tc>
          <w:tcPr>
            <w:tcW w:w="7523" w:type="dxa"/>
            <w:tcBorders>
              <w:top w:val="single" w:sz="4" w:space="0" w:color="auto"/>
              <w:left w:val="single" w:sz="4" w:space="0" w:color="auto"/>
              <w:bottom w:val="single" w:sz="4" w:space="0" w:color="auto"/>
              <w:right w:val="single" w:sz="4" w:space="0" w:color="auto"/>
            </w:tcBorders>
            <w:hideMark/>
          </w:tcPr>
          <w:p w14:paraId="48304DDF" w14:textId="77777777" w:rsidR="00D225FA" w:rsidRPr="001E6794" w:rsidRDefault="0010137A" w:rsidP="175DE031">
            <w:pPr>
              <w:spacing w:line="276" w:lineRule="auto"/>
              <w:rPr>
                <w:rFonts w:ascii="Arial" w:hAnsi="Arial" w:cs="Arial"/>
                <w:b/>
                <w:bCs/>
                <w:sz w:val="20"/>
                <w:szCs w:val="20"/>
              </w:rPr>
            </w:pPr>
            <w:r w:rsidRPr="001E6794">
              <w:rPr>
                <w:rFonts w:ascii="Arial" w:hAnsi="Arial" w:cs="Arial"/>
                <w:b/>
                <w:bCs/>
                <w:sz w:val="20"/>
                <w:szCs w:val="20"/>
              </w:rPr>
              <w:t>HGIOS/ HGIOSELCC QI</w:t>
            </w:r>
            <w:r w:rsidR="175DE031" w:rsidRPr="001E6794">
              <w:rPr>
                <w:rFonts w:ascii="Arial" w:hAnsi="Arial" w:cs="Arial"/>
                <w:b/>
                <w:bCs/>
                <w:sz w:val="20"/>
                <w:szCs w:val="20"/>
              </w:rPr>
              <w:t xml:space="preserve">s for self-evaluation </w:t>
            </w:r>
          </w:p>
          <w:p w14:paraId="781564A7" w14:textId="2DB454C7" w:rsidR="00CA0BC5" w:rsidRPr="001E6794" w:rsidRDefault="51F4BA6D" w:rsidP="00CA0BC5">
            <w:pPr>
              <w:spacing w:line="276" w:lineRule="auto"/>
              <w:rPr>
                <w:rFonts w:ascii="Arial" w:hAnsi="Arial" w:cs="Arial"/>
                <w:b/>
                <w:bCs/>
                <w:sz w:val="20"/>
                <w:szCs w:val="20"/>
              </w:rPr>
            </w:pPr>
            <w:r w:rsidRPr="001E6794">
              <w:rPr>
                <w:rFonts w:ascii="Arial" w:hAnsi="Arial" w:cs="Arial"/>
                <w:b/>
                <w:bCs/>
                <w:sz w:val="20"/>
                <w:szCs w:val="20"/>
              </w:rPr>
              <w:t xml:space="preserve">1.3, </w:t>
            </w:r>
            <w:r w:rsidR="03CF4489" w:rsidRPr="001E6794">
              <w:rPr>
                <w:rFonts w:ascii="Arial" w:hAnsi="Arial" w:cs="Arial"/>
                <w:b/>
                <w:bCs/>
                <w:sz w:val="20"/>
                <w:szCs w:val="20"/>
              </w:rPr>
              <w:t xml:space="preserve">2.2, </w:t>
            </w:r>
            <w:r w:rsidRPr="001E6794">
              <w:rPr>
                <w:rFonts w:ascii="Arial" w:hAnsi="Arial" w:cs="Arial"/>
                <w:b/>
                <w:bCs/>
                <w:sz w:val="20"/>
                <w:szCs w:val="20"/>
              </w:rPr>
              <w:t xml:space="preserve">2.3. 3.1 and 3.2 </w:t>
            </w:r>
          </w:p>
        </w:tc>
      </w:tr>
    </w:tbl>
    <w:p w14:paraId="4C1A736A" w14:textId="0F408FDA" w:rsidR="00D225FA" w:rsidRDefault="00D225FA" w:rsidP="00994979">
      <w:pPr>
        <w:rPr>
          <w:rFonts w:ascii="Arial" w:hAnsi="Arial" w:cs="Arial"/>
          <w:sz w:val="20"/>
          <w:szCs w:val="20"/>
        </w:rPr>
      </w:pPr>
    </w:p>
    <w:p w14:paraId="3ADB4AEE" w14:textId="4B963D43" w:rsidR="00592DEC" w:rsidRDefault="00592DEC" w:rsidP="00994979">
      <w:pPr>
        <w:rPr>
          <w:rFonts w:ascii="Arial" w:hAnsi="Arial" w:cs="Arial"/>
          <w:sz w:val="20"/>
          <w:szCs w:val="20"/>
        </w:rPr>
      </w:pPr>
    </w:p>
    <w:p w14:paraId="5DB91891" w14:textId="2D969421" w:rsidR="00592DEC" w:rsidRDefault="00592DEC" w:rsidP="00994979">
      <w:pPr>
        <w:rPr>
          <w:rFonts w:ascii="Arial" w:hAnsi="Arial" w:cs="Arial"/>
          <w:sz w:val="20"/>
          <w:szCs w:val="20"/>
        </w:rPr>
      </w:pPr>
    </w:p>
    <w:p w14:paraId="04BD789A" w14:textId="42F8F9A4" w:rsidR="00592DEC" w:rsidRDefault="00592DEC" w:rsidP="00994979">
      <w:pPr>
        <w:rPr>
          <w:rFonts w:ascii="Arial" w:hAnsi="Arial" w:cs="Arial"/>
          <w:sz w:val="20"/>
          <w:szCs w:val="20"/>
        </w:rPr>
      </w:pPr>
    </w:p>
    <w:p w14:paraId="648DE350" w14:textId="1ACDADFC" w:rsidR="00592DEC" w:rsidRDefault="00592DEC" w:rsidP="00994979">
      <w:pPr>
        <w:rPr>
          <w:rFonts w:ascii="Arial" w:hAnsi="Arial" w:cs="Arial"/>
          <w:sz w:val="20"/>
          <w:szCs w:val="20"/>
        </w:rPr>
      </w:pPr>
    </w:p>
    <w:p w14:paraId="5F984B13" w14:textId="661F9C9F" w:rsidR="00592DEC" w:rsidRDefault="00592DEC" w:rsidP="00994979">
      <w:pPr>
        <w:rPr>
          <w:rFonts w:ascii="Arial" w:hAnsi="Arial" w:cs="Arial"/>
          <w:sz w:val="20"/>
          <w:szCs w:val="20"/>
        </w:rPr>
      </w:pPr>
    </w:p>
    <w:p w14:paraId="65C87ED7" w14:textId="01B7B34C" w:rsidR="00592DEC" w:rsidRDefault="00592DEC" w:rsidP="00994979">
      <w:pPr>
        <w:rPr>
          <w:rFonts w:ascii="Arial" w:hAnsi="Arial" w:cs="Arial"/>
          <w:sz w:val="20"/>
          <w:szCs w:val="20"/>
        </w:rPr>
      </w:pPr>
    </w:p>
    <w:p w14:paraId="7F66097A" w14:textId="09768A3C" w:rsidR="00592DEC" w:rsidRDefault="00592DEC" w:rsidP="00994979">
      <w:pPr>
        <w:rPr>
          <w:rFonts w:ascii="Arial" w:hAnsi="Arial" w:cs="Arial"/>
          <w:sz w:val="20"/>
          <w:szCs w:val="20"/>
        </w:rPr>
      </w:pPr>
    </w:p>
    <w:p w14:paraId="23A1E7F4" w14:textId="77777777" w:rsidR="00592DEC" w:rsidRPr="001E6794" w:rsidRDefault="00592DEC"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8642"/>
        <w:gridCol w:w="2693"/>
        <w:gridCol w:w="2557"/>
      </w:tblGrid>
      <w:tr w:rsidR="00994979" w:rsidRPr="001E6794" w14:paraId="3C46594C" w14:textId="77777777" w:rsidTr="00F44FB4">
        <w:trPr>
          <w:trHeight w:val="184"/>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17362" w14:textId="77777777" w:rsidR="00994979" w:rsidRPr="001E6794" w:rsidRDefault="175DE031" w:rsidP="175DE031">
            <w:pPr>
              <w:rPr>
                <w:rFonts w:ascii="Arial" w:hAnsi="Arial" w:cs="Arial"/>
                <w:sz w:val="20"/>
                <w:szCs w:val="20"/>
              </w:rPr>
            </w:pPr>
            <w:r w:rsidRPr="001E6794">
              <w:rPr>
                <w:rFonts w:ascii="Arial" w:hAnsi="Arial" w:cs="Arial"/>
                <w:sz w:val="20"/>
                <w:szCs w:val="20"/>
              </w:rPr>
              <w:lastRenderedPageBreak/>
              <w:t xml:space="preserve">What actions are required to reach the desired outcome?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4D38" w14:textId="77777777" w:rsidR="00994979" w:rsidRPr="001E6794" w:rsidRDefault="175DE031" w:rsidP="175DE031">
            <w:pPr>
              <w:rPr>
                <w:rFonts w:ascii="Arial" w:hAnsi="Arial" w:cs="Arial"/>
                <w:sz w:val="20"/>
                <w:szCs w:val="20"/>
              </w:rPr>
            </w:pPr>
            <w:r w:rsidRPr="001E6794">
              <w:rPr>
                <w:rFonts w:ascii="Arial" w:hAnsi="Arial" w:cs="Arial"/>
                <w:sz w:val="20"/>
                <w:szCs w:val="20"/>
              </w:rPr>
              <w:t>Who</w:t>
            </w:r>
          </w:p>
        </w:tc>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33648" w14:textId="77777777" w:rsidR="00994979" w:rsidRPr="001E6794" w:rsidRDefault="175DE031" w:rsidP="175DE031">
            <w:pPr>
              <w:rPr>
                <w:rFonts w:ascii="Arial" w:hAnsi="Arial" w:cs="Arial"/>
                <w:sz w:val="20"/>
                <w:szCs w:val="20"/>
              </w:rPr>
            </w:pPr>
            <w:r w:rsidRPr="001E6794">
              <w:rPr>
                <w:rFonts w:ascii="Arial" w:hAnsi="Arial" w:cs="Arial"/>
                <w:sz w:val="20"/>
                <w:szCs w:val="20"/>
              </w:rPr>
              <w:t xml:space="preserve">When </w:t>
            </w:r>
          </w:p>
        </w:tc>
      </w:tr>
      <w:tr w:rsidR="00994979" w:rsidRPr="001E6794" w14:paraId="096B98EC" w14:textId="77777777" w:rsidTr="00F44FB4">
        <w:trPr>
          <w:trHeight w:val="1975"/>
        </w:trPr>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80A6" w14:textId="7146455B" w:rsidR="00B437CB" w:rsidRPr="001E6794" w:rsidRDefault="75B4173E" w:rsidP="4D0DE3DF">
            <w:pPr>
              <w:contextualSpacing/>
              <w:rPr>
                <w:rFonts w:ascii="Arial" w:eastAsia="Arial" w:hAnsi="Arial" w:cs="Arial"/>
                <w:b/>
                <w:bCs/>
                <w:color w:val="000000" w:themeColor="text1"/>
                <w:sz w:val="20"/>
                <w:szCs w:val="20"/>
                <w:u w:val="single"/>
              </w:rPr>
            </w:pPr>
            <w:r w:rsidRPr="001E6794">
              <w:rPr>
                <w:rFonts w:ascii="Arial" w:eastAsia="Arial" w:hAnsi="Arial" w:cs="Arial"/>
                <w:color w:val="000000" w:themeColor="text1"/>
                <w:sz w:val="20"/>
                <w:szCs w:val="20"/>
              </w:rPr>
              <w:t xml:space="preserve">           </w:t>
            </w:r>
          </w:p>
          <w:p w14:paraId="61706FAC" w14:textId="077206A7" w:rsidR="00B437CB" w:rsidRPr="001E6794" w:rsidRDefault="3C3992EA" w:rsidP="00A837B5">
            <w:pPr>
              <w:pStyle w:val="ListParagraph"/>
              <w:numPr>
                <w:ilvl w:val="0"/>
                <w:numId w:val="7"/>
              </w:numPr>
              <w:rPr>
                <w:rFonts w:ascii="Arial" w:eastAsia="Arial" w:hAnsi="Arial" w:cs="Arial"/>
                <w:sz w:val="20"/>
                <w:szCs w:val="20"/>
              </w:rPr>
            </w:pPr>
            <w:r w:rsidRPr="001E6794">
              <w:rPr>
                <w:rFonts w:ascii="Arial" w:eastAsia="Arial" w:hAnsi="Arial" w:cs="Arial"/>
                <w:sz w:val="20"/>
                <w:szCs w:val="20"/>
              </w:rPr>
              <w:t>Implementation of EAC Literacy writing Genres across the school</w:t>
            </w:r>
            <w:r w:rsidR="6C53C25C" w:rsidRPr="001E6794">
              <w:rPr>
                <w:rFonts w:ascii="Arial" w:eastAsia="Arial" w:hAnsi="Arial" w:cs="Arial"/>
                <w:sz w:val="20"/>
                <w:szCs w:val="20"/>
              </w:rPr>
              <w:t xml:space="preserve"> </w:t>
            </w:r>
          </w:p>
          <w:p w14:paraId="592DDFB8" w14:textId="27B87689" w:rsidR="00B437CB" w:rsidRPr="001E6794" w:rsidRDefault="3C3992EA" w:rsidP="00A837B5">
            <w:pPr>
              <w:pStyle w:val="ListParagraph"/>
              <w:numPr>
                <w:ilvl w:val="0"/>
                <w:numId w:val="7"/>
              </w:numPr>
              <w:rPr>
                <w:rFonts w:ascii="Arial" w:eastAsia="Arial" w:hAnsi="Arial" w:cs="Arial"/>
                <w:sz w:val="20"/>
                <w:szCs w:val="20"/>
              </w:rPr>
            </w:pPr>
            <w:r w:rsidRPr="001E6794">
              <w:rPr>
                <w:rFonts w:ascii="Arial" w:eastAsia="Arial" w:hAnsi="Arial" w:cs="Arial"/>
                <w:sz w:val="20"/>
                <w:szCs w:val="20"/>
              </w:rPr>
              <w:t xml:space="preserve">Planning, </w:t>
            </w:r>
            <w:r w:rsidR="35A665DB" w:rsidRPr="001E6794">
              <w:rPr>
                <w:rFonts w:ascii="Arial" w:eastAsia="Arial" w:hAnsi="Arial" w:cs="Arial"/>
                <w:sz w:val="20"/>
                <w:szCs w:val="20"/>
              </w:rPr>
              <w:t>Learning and Teaching</w:t>
            </w:r>
            <w:r w:rsidRPr="001E6794">
              <w:rPr>
                <w:rFonts w:ascii="Arial" w:eastAsia="Arial" w:hAnsi="Arial" w:cs="Arial"/>
                <w:sz w:val="20"/>
                <w:szCs w:val="20"/>
              </w:rPr>
              <w:t xml:space="preserve"> Policy and Process to be reviewed and implemented</w:t>
            </w:r>
          </w:p>
          <w:p w14:paraId="0C6E890B" w14:textId="6BEAF672" w:rsidR="00B437CB" w:rsidRPr="001E6794" w:rsidRDefault="00C93067" w:rsidP="00A837B5">
            <w:pPr>
              <w:pStyle w:val="ListParagraph"/>
              <w:numPr>
                <w:ilvl w:val="0"/>
                <w:numId w:val="7"/>
              </w:numPr>
              <w:spacing w:before="240" w:line="276" w:lineRule="auto"/>
              <w:rPr>
                <w:rFonts w:ascii="Arial" w:eastAsia="Arial" w:hAnsi="Arial" w:cs="Arial"/>
                <w:sz w:val="20"/>
                <w:szCs w:val="20"/>
              </w:rPr>
            </w:pPr>
            <w:r w:rsidRPr="001E6794">
              <w:rPr>
                <w:rFonts w:ascii="Arial" w:eastAsia="Arial" w:hAnsi="Arial" w:cs="Arial"/>
                <w:sz w:val="20"/>
                <w:szCs w:val="20"/>
              </w:rPr>
              <w:t>Introduce the new EA planning into the early years.</w:t>
            </w:r>
          </w:p>
          <w:p w14:paraId="6C25CB9B" w14:textId="544165FC" w:rsidR="00B437CB" w:rsidRPr="001E6794" w:rsidRDefault="7865015D" w:rsidP="00A837B5">
            <w:pPr>
              <w:pStyle w:val="ListParagraph"/>
              <w:numPr>
                <w:ilvl w:val="0"/>
                <w:numId w:val="7"/>
              </w:numPr>
              <w:spacing w:before="240" w:line="276" w:lineRule="auto"/>
              <w:rPr>
                <w:rFonts w:ascii="Arial" w:eastAsia="Arial" w:hAnsi="Arial" w:cs="Arial"/>
                <w:sz w:val="20"/>
                <w:szCs w:val="20"/>
              </w:rPr>
            </w:pPr>
            <w:r w:rsidRPr="001E6794">
              <w:rPr>
                <w:rFonts w:ascii="Arial" w:eastAsia="Arial" w:hAnsi="Arial" w:cs="Arial"/>
                <w:sz w:val="20"/>
                <w:szCs w:val="20"/>
              </w:rPr>
              <w:t>Implement a</w:t>
            </w:r>
            <w:r w:rsidR="46BFACF1" w:rsidRPr="001E6794">
              <w:rPr>
                <w:rFonts w:ascii="Arial" w:eastAsia="Arial" w:hAnsi="Arial" w:cs="Arial"/>
                <w:sz w:val="20"/>
                <w:szCs w:val="20"/>
              </w:rPr>
              <w:t xml:space="preserve"> robust quality assurance programme </w:t>
            </w:r>
            <w:r w:rsidR="4488DA07" w:rsidRPr="001E6794">
              <w:rPr>
                <w:rFonts w:ascii="Arial" w:eastAsia="Arial" w:hAnsi="Arial" w:cs="Arial"/>
                <w:sz w:val="20"/>
                <w:szCs w:val="20"/>
              </w:rPr>
              <w:t xml:space="preserve">across the school </w:t>
            </w:r>
            <w:r w:rsidR="46BFACF1" w:rsidRPr="001E6794">
              <w:rPr>
                <w:rFonts w:ascii="Arial" w:eastAsia="Arial" w:hAnsi="Arial" w:cs="Arial"/>
                <w:sz w:val="20"/>
                <w:szCs w:val="20"/>
              </w:rPr>
              <w:t>designed to meet the needs of all learners and staff, which will be rolled out across the school</w:t>
            </w:r>
          </w:p>
          <w:p w14:paraId="27647B4B" w14:textId="75E7AC3D" w:rsidR="00B437CB" w:rsidRPr="001E6794" w:rsidRDefault="31A939D3" w:rsidP="00A837B5">
            <w:pPr>
              <w:pStyle w:val="ListParagraph"/>
              <w:numPr>
                <w:ilvl w:val="0"/>
                <w:numId w:val="2"/>
              </w:numPr>
              <w:spacing w:line="276" w:lineRule="auto"/>
              <w:rPr>
                <w:rFonts w:ascii="Arial" w:eastAsia="Arial" w:hAnsi="Arial" w:cs="Arial"/>
                <w:sz w:val="20"/>
                <w:szCs w:val="20"/>
              </w:rPr>
            </w:pPr>
            <w:r w:rsidRPr="001E6794">
              <w:rPr>
                <w:rFonts w:ascii="Arial" w:eastAsia="Arial" w:hAnsi="Arial" w:cs="Arial"/>
                <w:sz w:val="20"/>
                <w:szCs w:val="20"/>
              </w:rPr>
              <w:t xml:space="preserve">Implement and train </w:t>
            </w:r>
            <w:r w:rsidR="2970AA57" w:rsidRPr="001E6794">
              <w:rPr>
                <w:rFonts w:ascii="Arial" w:eastAsia="Arial" w:hAnsi="Arial" w:cs="Arial"/>
                <w:sz w:val="20"/>
                <w:szCs w:val="20"/>
              </w:rPr>
              <w:t xml:space="preserve">all </w:t>
            </w:r>
            <w:r w:rsidR="46BFACF1" w:rsidRPr="001E6794">
              <w:rPr>
                <w:rFonts w:ascii="Arial" w:eastAsia="Arial" w:hAnsi="Arial" w:cs="Arial"/>
                <w:sz w:val="20"/>
                <w:szCs w:val="20"/>
              </w:rPr>
              <w:t xml:space="preserve">staff on the new 3-point </w:t>
            </w:r>
            <w:r w:rsidR="1A7B08C8" w:rsidRPr="001E6794">
              <w:rPr>
                <w:rFonts w:ascii="Arial" w:eastAsia="Arial" w:hAnsi="Arial" w:cs="Arial"/>
                <w:sz w:val="20"/>
                <w:szCs w:val="20"/>
              </w:rPr>
              <w:t xml:space="preserve">tracking </w:t>
            </w:r>
            <w:r w:rsidR="46BFACF1" w:rsidRPr="001E6794">
              <w:rPr>
                <w:rFonts w:ascii="Arial" w:eastAsia="Arial" w:hAnsi="Arial" w:cs="Arial"/>
                <w:sz w:val="20"/>
                <w:szCs w:val="20"/>
              </w:rPr>
              <w:t>scale to ensure consistency and confidence in relation to the TJS and Tracking and Monitoring Data</w:t>
            </w:r>
          </w:p>
          <w:p w14:paraId="48E1CE92" w14:textId="660E6D3D" w:rsidR="00B437CB" w:rsidRPr="001E6794" w:rsidRDefault="2C13A0D2" w:rsidP="00A837B5">
            <w:pPr>
              <w:pStyle w:val="ListParagraph"/>
              <w:numPr>
                <w:ilvl w:val="0"/>
                <w:numId w:val="2"/>
              </w:numPr>
              <w:spacing w:line="276" w:lineRule="auto"/>
              <w:rPr>
                <w:rFonts w:ascii="Arial" w:eastAsia="Arial" w:hAnsi="Arial" w:cs="Arial"/>
                <w:sz w:val="20"/>
                <w:szCs w:val="20"/>
              </w:rPr>
            </w:pPr>
            <w:r w:rsidRPr="001E6794">
              <w:rPr>
                <w:rFonts w:ascii="Arial" w:eastAsia="Arial" w:hAnsi="Arial" w:cs="Arial"/>
                <w:sz w:val="20"/>
                <w:szCs w:val="20"/>
              </w:rPr>
              <w:t>Appropriate and timely interventions discussed through in-depth conversations within tracking and monitoring meetings incorporating the ASN coordinator and EAST support Team</w:t>
            </w:r>
          </w:p>
          <w:p w14:paraId="2D9FD411" w14:textId="5C62E2E2" w:rsidR="00B437CB" w:rsidRPr="001E6794" w:rsidRDefault="00C93067" w:rsidP="00A837B5">
            <w:pPr>
              <w:pStyle w:val="ListParagraph"/>
              <w:numPr>
                <w:ilvl w:val="0"/>
                <w:numId w:val="2"/>
              </w:numPr>
              <w:spacing w:line="276" w:lineRule="auto"/>
              <w:rPr>
                <w:rFonts w:ascii="Arial" w:eastAsia="Arial" w:hAnsi="Arial" w:cs="Arial"/>
                <w:sz w:val="20"/>
                <w:szCs w:val="20"/>
              </w:rPr>
            </w:pPr>
            <w:r w:rsidRPr="001E6794">
              <w:rPr>
                <w:rFonts w:ascii="Arial" w:eastAsia="Arial" w:hAnsi="Arial" w:cs="Arial"/>
                <w:sz w:val="20"/>
                <w:szCs w:val="20"/>
              </w:rPr>
              <w:t xml:space="preserve">Pupil, Teacher and Parent </w:t>
            </w:r>
            <w:r w:rsidR="2C13A0D2" w:rsidRPr="001E6794">
              <w:rPr>
                <w:rFonts w:ascii="Arial" w:eastAsia="Arial" w:hAnsi="Arial" w:cs="Arial"/>
                <w:sz w:val="20"/>
                <w:szCs w:val="20"/>
              </w:rPr>
              <w:t>meetings with a focus on targets and having parental and pupil involvement to ascertain and meet desired targets in accordance with local and national statistics, as well as that of a school level</w:t>
            </w:r>
          </w:p>
          <w:p w14:paraId="7A72C55E" w14:textId="22FF1287" w:rsidR="00B437CB" w:rsidRPr="001E6794" w:rsidRDefault="28DFCBBF" w:rsidP="00A837B5">
            <w:pPr>
              <w:pStyle w:val="ListParagraph"/>
              <w:numPr>
                <w:ilvl w:val="0"/>
                <w:numId w:val="2"/>
              </w:numPr>
              <w:spacing w:line="276" w:lineRule="auto"/>
              <w:rPr>
                <w:rFonts w:ascii="Arial" w:eastAsia="Arial" w:hAnsi="Arial" w:cs="Arial"/>
                <w:sz w:val="20"/>
                <w:szCs w:val="20"/>
              </w:rPr>
            </w:pPr>
            <w:r w:rsidRPr="001E6794">
              <w:rPr>
                <w:rFonts w:ascii="Arial" w:eastAsia="Arial" w:hAnsi="Arial" w:cs="Arial"/>
                <w:sz w:val="20"/>
                <w:szCs w:val="20"/>
              </w:rPr>
              <w:t xml:space="preserve">Introduce and develop </w:t>
            </w:r>
            <w:r w:rsidR="3CD55221" w:rsidRPr="001E6794">
              <w:rPr>
                <w:rFonts w:ascii="Arial" w:eastAsia="Arial" w:hAnsi="Arial" w:cs="Arial"/>
                <w:sz w:val="20"/>
                <w:szCs w:val="20"/>
              </w:rPr>
              <w:t xml:space="preserve">a </w:t>
            </w:r>
            <w:r w:rsidR="46BFACF1" w:rsidRPr="001E6794">
              <w:rPr>
                <w:rFonts w:ascii="Arial" w:eastAsia="Arial" w:hAnsi="Arial" w:cs="Arial"/>
                <w:sz w:val="20"/>
                <w:szCs w:val="20"/>
              </w:rPr>
              <w:t xml:space="preserve">robust assessment policy with guidelines and </w:t>
            </w:r>
            <w:r w:rsidR="51EA446C" w:rsidRPr="001E6794">
              <w:rPr>
                <w:rFonts w:ascii="Arial" w:eastAsia="Arial" w:hAnsi="Arial" w:cs="Arial"/>
                <w:sz w:val="20"/>
                <w:szCs w:val="20"/>
              </w:rPr>
              <w:t xml:space="preserve">assessment </w:t>
            </w:r>
            <w:r w:rsidR="46BFACF1" w:rsidRPr="001E6794">
              <w:rPr>
                <w:rFonts w:ascii="Arial" w:eastAsia="Arial" w:hAnsi="Arial" w:cs="Arial"/>
                <w:sz w:val="20"/>
                <w:szCs w:val="20"/>
              </w:rPr>
              <w:t>tools required to accurately assess pupil outcomes and levels across the school through a whole school</w:t>
            </w:r>
            <w:r w:rsidR="763E3EDD" w:rsidRPr="001E6794">
              <w:rPr>
                <w:rFonts w:ascii="Arial" w:eastAsia="Arial" w:hAnsi="Arial" w:cs="Arial"/>
                <w:sz w:val="20"/>
                <w:szCs w:val="20"/>
              </w:rPr>
              <w:t xml:space="preserve"> working party</w:t>
            </w:r>
            <w:r w:rsidR="46BFACF1" w:rsidRPr="001E6794">
              <w:rPr>
                <w:rFonts w:ascii="Arial" w:eastAsia="Arial" w:hAnsi="Arial" w:cs="Arial"/>
                <w:sz w:val="20"/>
                <w:szCs w:val="20"/>
              </w:rPr>
              <w:t xml:space="preserve"> </w:t>
            </w:r>
          </w:p>
          <w:p w14:paraId="516B99FB" w14:textId="14B38C38" w:rsidR="00B437CB" w:rsidRPr="001E6794" w:rsidRDefault="4652F167" w:rsidP="00A837B5">
            <w:pPr>
              <w:pStyle w:val="ListParagraph"/>
              <w:numPr>
                <w:ilvl w:val="0"/>
                <w:numId w:val="1"/>
              </w:numPr>
              <w:spacing w:line="276" w:lineRule="auto"/>
              <w:rPr>
                <w:rFonts w:ascii="Arial" w:eastAsia="Arial" w:hAnsi="Arial" w:cs="Arial"/>
                <w:sz w:val="20"/>
                <w:szCs w:val="20"/>
              </w:rPr>
            </w:pPr>
            <w:r w:rsidRPr="001E6794">
              <w:rPr>
                <w:rFonts w:ascii="Arial" w:eastAsia="Arial" w:hAnsi="Arial" w:cs="Arial"/>
                <w:sz w:val="20"/>
                <w:szCs w:val="20"/>
              </w:rPr>
              <w:t>A focus on reading into writing has been identified though tracking and monitoring across the authority and will be a focus for this year’s moderation within the education group</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3E415" w14:textId="3D639F3B" w:rsidR="00FB3A46" w:rsidRPr="001E6794" w:rsidRDefault="5146859E" w:rsidP="45EE477C">
            <w:pPr>
              <w:rPr>
                <w:rFonts w:ascii="Arial" w:hAnsi="Arial" w:cs="Arial"/>
                <w:sz w:val="20"/>
                <w:szCs w:val="20"/>
              </w:rPr>
            </w:pPr>
            <w:r w:rsidRPr="001E6794">
              <w:rPr>
                <w:rFonts w:ascii="Arial" w:hAnsi="Arial" w:cs="Arial"/>
                <w:sz w:val="20"/>
                <w:szCs w:val="20"/>
              </w:rPr>
              <w:t xml:space="preserve"> </w:t>
            </w:r>
          </w:p>
          <w:p w14:paraId="5789A55C" w14:textId="20650798" w:rsidR="00FB3A46" w:rsidRPr="001E6794" w:rsidRDefault="03FBD2CC" w:rsidP="45EE477C">
            <w:pPr>
              <w:rPr>
                <w:rFonts w:ascii="Arial" w:hAnsi="Arial" w:cs="Arial"/>
                <w:sz w:val="20"/>
                <w:szCs w:val="20"/>
              </w:rPr>
            </w:pPr>
            <w:r w:rsidRPr="001E6794">
              <w:rPr>
                <w:rFonts w:ascii="Arial" w:hAnsi="Arial" w:cs="Arial"/>
                <w:sz w:val="20"/>
                <w:szCs w:val="20"/>
              </w:rPr>
              <w:t>All staff</w:t>
            </w:r>
          </w:p>
          <w:p w14:paraId="1609DD9B" w14:textId="5EA1B610" w:rsidR="00FB3A46" w:rsidRPr="001E6794" w:rsidRDefault="03FBD2CC" w:rsidP="2C0E0E68">
            <w:pPr>
              <w:rPr>
                <w:rFonts w:ascii="Arial" w:hAnsi="Arial" w:cs="Arial"/>
                <w:sz w:val="20"/>
                <w:szCs w:val="20"/>
              </w:rPr>
            </w:pPr>
            <w:r w:rsidRPr="001E6794">
              <w:rPr>
                <w:rFonts w:ascii="Arial" w:hAnsi="Arial" w:cs="Arial"/>
                <w:sz w:val="20"/>
                <w:szCs w:val="20"/>
              </w:rPr>
              <w:t>HT/DHT</w:t>
            </w:r>
          </w:p>
          <w:p w14:paraId="3A90167C" w14:textId="27A1050B" w:rsidR="00FB3A46" w:rsidRPr="001E6794" w:rsidRDefault="03FBD2CC" w:rsidP="2C0E0E68">
            <w:pPr>
              <w:rPr>
                <w:rFonts w:ascii="Arial" w:hAnsi="Arial" w:cs="Arial"/>
                <w:sz w:val="20"/>
                <w:szCs w:val="20"/>
              </w:rPr>
            </w:pPr>
            <w:r w:rsidRPr="001E6794">
              <w:rPr>
                <w:rFonts w:ascii="Arial" w:hAnsi="Arial" w:cs="Arial"/>
                <w:sz w:val="20"/>
                <w:szCs w:val="20"/>
              </w:rPr>
              <w:t>HT and ECC staff</w:t>
            </w:r>
          </w:p>
          <w:p w14:paraId="5E6A3432" w14:textId="3BAF2285" w:rsidR="00FB3A46" w:rsidRPr="001E6794" w:rsidRDefault="00FB3A46" w:rsidP="2C0E0E68">
            <w:pPr>
              <w:rPr>
                <w:rFonts w:ascii="Arial" w:hAnsi="Arial" w:cs="Arial"/>
                <w:sz w:val="20"/>
                <w:szCs w:val="20"/>
              </w:rPr>
            </w:pPr>
          </w:p>
          <w:p w14:paraId="46BFB755" w14:textId="43508EE1" w:rsidR="00FB3A46" w:rsidRPr="001E6794" w:rsidRDefault="00FB3A46" w:rsidP="2C0E0E68">
            <w:pPr>
              <w:rPr>
                <w:rFonts w:ascii="Arial" w:hAnsi="Arial" w:cs="Arial"/>
                <w:sz w:val="20"/>
                <w:szCs w:val="20"/>
              </w:rPr>
            </w:pPr>
          </w:p>
          <w:p w14:paraId="0C4B14BB" w14:textId="7731882D" w:rsidR="00FB3A46" w:rsidRPr="001E6794" w:rsidRDefault="03FBD2CC" w:rsidP="2C0E0E68">
            <w:pPr>
              <w:rPr>
                <w:rFonts w:ascii="Arial" w:hAnsi="Arial" w:cs="Arial"/>
                <w:sz w:val="20"/>
                <w:szCs w:val="20"/>
              </w:rPr>
            </w:pPr>
            <w:r w:rsidRPr="001E6794">
              <w:rPr>
                <w:rFonts w:ascii="Arial" w:hAnsi="Arial" w:cs="Arial"/>
                <w:sz w:val="20"/>
                <w:szCs w:val="20"/>
              </w:rPr>
              <w:t>HT</w:t>
            </w:r>
          </w:p>
          <w:p w14:paraId="2FC67F0D" w14:textId="0703B9AC" w:rsidR="00FB3A46" w:rsidRPr="001E6794" w:rsidRDefault="00FB3A46" w:rsidP="2C0E0E68">
            <w:pPr>
              <w:rPr>
                <w:rFonts w:ascii="Arial" w:hAnsi="Arial" w:cs="Arial"/>
                <w:sz w:val="20"/>
                <w:szCs w:val="20"/>
              </w:rPr>
            </w:pPr>
          </w:p>
          <w:p w14:paraId="33A4998B" w14:textId="5E456D55" w:rsidR="00FB3A46" w:rsidRPr="001E6794" w:rsidRDefault="03FBD2CC" w:rsidP="2C0E0E68">
            <w:pPr>
              <w:rPr>
                <w:rFonts w:ascii="Arial" w:hAnsi="Arial" w:cs="Arial"/>
                <w:sz w:val="20"/>
                <w:szCs w:val="20"/>
              </w:rPr>
            </w:pPr>
            <w:r w:rsidRPr="001E6794">
              <w:rPr>
                <w:rFonts w:ascii="Arial" w:hAnsi="Arial" w:cs="Arial"/>
                <w:sz w:val="20"/>
                <w:szCs w:val="20"/>
              </w:rPr>
              <w:t>Gordon Pearson/HT</w:t>
            </w:r>
          </w:p>
          <w:p w14:paraId="4C10D828" w14:textId="320E7112" w:rsidR="00FB3A46" w:rsidRPr="001E6794" w:rsidRDefault="00FB3A46" w:rsidP="2C0E0E68">
            <w:pPr>
              <w:rPr>
                <w:rFonts w:ascii="Arial" w:hAnsi="Arial" w:cs="Arial"/>
                <w:sz w:val="20"/>
                <w:szCs w:val="20"/>
              </w:rPr>
            </w:pPr>
          </w:p>
          <w:p w14:paraId="0B5DD8B6" w14:textId="1177075C" w:rsidR="00FB3A46" w:rsidRPr="001E6794" w:rsidRDefault="03FBD2CC" w:rsidP="2C0E0E68">
            <w:pPr>
              <w:rPr>
                <w:rFonts w:ascii="Arial" w:hAnsi="Arial" w:cs="Arial"/>
                <w:sz w:val="20"/>
                <w:szCs w:val="20"/>
              </w:rPr>
            </w:pPr>
            <w:r w:rsidRPr="001E6794">
              <w:rPr>
                <w:rFonts w:ascii="Arial" w:hAnsi="Arial" w:cs="Arial"/>
                <w:sz w:val="20"/>
                <w:szCs w:val="20"/>
              </w:rPr>
              <w:t>HT/</w:t>
            </w:r>
            <w:r w:rsidR="3365B336" w:rsidRPr="001E6794">
              <w:rPr>
                <w:rFonts w:ascii="Arial" w:hAnsi="Arial" w:cs="Arial"/>
                <w:sz w:val="20"/>
                <w:szCs w:val="20"/>
              </w:rPr>
              <w:t>DHT/</w:t>
            </w:r>
            <w:r w:rsidRPr="001E6794">
              <w:rPr>
                <w:rFonts w:ascii="Arial" w:hAnsi="Arial" w:cs="Arial"/>
                <w:sz w:val="20"/>
                <w:szCs w:val="20"/>
              </w:rPr>
              <w:t>CT</w:t>
            </w:r>
            <w:r w:rsidR="3F994464" w:rsidRPr="001E6794">
              <w:rPr>
                <w:rFonts w:ascii="Arial" w:hAnsi="Arial" w:cs="Arial"/>
                <w:sz w:val="20"/>
                <w:szCs w:val="20"/>
              </w:rPr>
              <w:t>/EAST</w:t>
            </w:r>
          </w:p>
          <w:p w14:paraId="0E5BBD41" w14:textId="092EA6B9" w:rsidR="00FB3A46" w:rsidRPr="001E6794" w:rsidRDefault="00FB3A46" w:rsidP="2C0E0E68">
            <w:pPr>
              <w:rPr>
                <w:rFonts w:ascii="Arial" w:hAnsi="Arial" w:cs="Arial"/>
                <w:sz w:val="20"/>
                <w:szCs w:val="20"/>
              </w:rPr>
            </w:pPr>
          </w:p>
          <w:p w14:paraId="51B95C4C" w14:textId="4340563F" w:rsidR="00FB3A46" w:rsidRPr="001E6794" w:rsidRDefault="03FBD2CC" w:rsidP="2C0E0E68">
            <w:pPr>
              <w:rPr>
                <w:rFonts w:ascii="Arial" w:hAnsi="Arial" w:cs="Arial"/>
                <w:sz w:val="20"/>
                <w:szCs w:val="20"/>
              </w:rPr>
            </w:pPr>
            <w:r w:rsidRPr="001E6794">
              <w:rPr>
                <w:rFonts w:ascii="Arial" w:hAnsi="Arial" w:cs="Arial"/>
                <w:sz w:val="20"/>
                <w:szCs w:val="20"/>
              </w:rPr>
              <w:t>Parents/Pupils and CT</w:t>
            </w:r>
          </w:p>
          <w:p w14:paraId="73BBEA21" w14:textId="311C5EF1" w:rsidR="00FB3A46" w:rsidRPr="001E6794" w:rsidRDefault="03FBD2CC" w:rsidP="2C0E0E68">
            <w:pPr>
              <w:rPr>
                <w:rFonts w:ascii="Arial" w:hAnsi="Arial" w:cs="Arial"/>
                <w:sz w:val="20"/>
                <w:szCs w:val="20"/>
              </w:rPr>
            </w:pPr>
            <w:r w:rsidRPr="001E6794">
              <w:rPr>
                <w:rFonts w:ascii="Arial" w:hAnsi="Arial" w:cs="Arial"/>
                <w:sz w:val="20"/>
                <w:szCs w:val="20"/>
              </w:rPr>
              <w:t>DHT</w:t>
            </w:r>
          </w:p>
          <w:p w14:paraId="3EA4224B" w14:textId="2E6203A8" w:rsidR="00FB3A46" w:rsidRPr="001E6794" w:rsidRDefault="00FB3A46" w:rsidP="2C0E0E68">
            <w:pPr>
              <w:rPr>
                <w:rFonts w:ascii="Arial" w:hAnsi="Arial" w:cs="Arial"/>
                <w:sz w:val="20"/>
                <w:szCs w:val="20"/>
              </w:rPr>
            </w:pPr>
          </w:p>
          <w:p w14:paraId="6D45DC6F" w14:textId="4A2B34D7" w:rsidR="00FB3A46" w:rsidRPr="001E6794" w:rsidRDefault="00FB3A46" w:rsidP="2C0E0E68">
            <w:pPr>
              <w:rPr>
                <w:rFonts w:ascii="Arial" w:hAnsi="Arial" w:cs="Arial"/>
                <w:sz w:val="20"/>
                <w:szCs w:val="20"/>
              </w:rPr>
            </w:pPr>
          </w:p>
          <w:p w14:paraId="47033330" w14:textId="68EA405B" w:rsidR="00FB3A46" w:rsidRPr="001E6794" w:rsidRDefault="03FBD2CC" w:rsidP="45EE477C">
            <w:pPr>
              <w:rPr>
                <w:rFonts w:ascii="Arial" w:hAnsi="Arial" w:cs="Arial"/>
                <w:sz w:val="20"/>
                <w:szCs w:val="20"/>
              </w:rPr>
            </w:pPr>
            <w:r w:rsidRPr="001E6794">
              <w:rPr>
                <w:rFonts w:ascii="Arial" w:hAnsi="Arial" w:cs="Arial"/>
                <w:sz w:val="20"/>
                <w:szCs w:val="20"/>
              </w:rPr>
              <w:t>Education Group Moderation Events</w:t>
            </w:r>
          </w:p>
          <w:p w14:paraId="27FF1A30" w14:textId="61180DEE" w:rsidR="00FB3A46" w:rsidRPr="001E6794" w:rsidRDefault="00FB3A46" w:rsidP="2C0E0E68">
            <w:pPr>
              <w:rPr>
                <w:rFonts w:ascii="Arial" w:hAnsi="Arial" w:cs="Arial"/>
                <w:sz w:val="20"/>
                <w:szCs w:val="20"/>
              </w:rPr>
            </w:pPr>
          </w:p>
        </w:tc>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1D348" w14:textId="77777777" w:rsidR="00F44FB4" w:rsidRPr="001E6794" w:rsidRDefault="00F44FB4" w:rsidP="2C0E0E68">
            <w:pPr>
              <w:rPr>
                <w:rFonts w:ascii="Arial" w:hAnsi="Arial" w:cs="Arial"/>
                <w:sz w:val="20"/>
                <w:szCs w:val="20"/>
              </w:rPr>
            </w:pPr>
          </w:p>
          <w:p w14:paraId="5A4BA8FF" w14:textId="0BEABC35" w:rsidR="006D592E" w:rsidRPr="001E6794" w:rsidRDefault="79330E14" w:rsidP="2C0E0E68">
            <w:pPr>
              <w:rPr>
                <w:rFonts w:ascii="Arial" w:hAnsi="Arial" w:cs="Arial"/>
                <w:sz w:val="20"/>
                <w:szCs w:val="20"/>
              </w:rPr>
            </w:pPr>
            <w:r w:rsidRPr="001E6794">
              <w:rPr>
                <w:rFonts w:ascii="Arial" w:hAnsi="Arial" w:cs="Arial"/>
                <w:sz w:val="20"/>
                <w:szCs w:val="20"/>
              </w:rPr>
              <w:t>Nov 23</w:t>
            </w:r>
            <w:r w:rsidR="00F44FB4" w:rsidRPr="001E6794">
              <w:rPr>
                <w:rFonts w:ascii="Arial" w:hAnsi="Arial" w:cs="Arial"/>
                <w:sz w:val="20"/>
                <w:szCs w:val="20"/>
              </w:rPr>
              <w:t xml:space="preserve"> – April 24</w:t>
            </w:r>
          </w:p>
          <w:p w14:paraId="293AD016" w14:textId="6B4453BA" w:rsidR="006D592E" w:rsidRPr="001E6794" w:rsidRDefault="79330E14" w:rsidP="2C0E0E68">
            <w:pPr>
              <w:rPr>
                <w:rFonts w:ascii="Arial" w:hAnsi="Arial" w:cs="Arial"/>
                <w:sz w:val="20"/>
                <w:szCs w:val="20"/>
              </w:rPr>
            </w:pPr>
            <w:r w:rsidRPr="001E6794">
              <w:rPr>
                <w:rFonts w:ascii="Arial" w:hAnsi="Arial" w:cs="Arial"/>
                <w:sz w:val="20"/>
                <w:szCs w:val="20"/>
              </w:rPr>
              <w:t>Nov 23</w:t>
            </w:r>
            <w:r w:rsidR="00F44FB4" w:rsidRPr="001E6794">
              <w:rPr>
                <w:rFonts w:ascii="Arial" w:hAnsi="Arial" w:cs="Arial"/>
                <w:sz w:val="20"/>
                <w:szCs w:val="20"/>
              </w:rPr>
              <w:t xml:space="preserve"> – April 24</w:t>
            </w:r>
          </w:p>
          <w:p w14:paraId="0F6E9116" w14:textId="6E2DFCF6" w:rsidR="006D592E" w:rsidRPr="001E6794" w:rsidRDefault="00F44FB4" w:rsidP="2C0E0E68">
            <w:pPr>
              <w:rPr>
                <w:rFonts w:ascii="Arial" w:hAnsi="Arial" w:cs="Arial"/>
                <w:sz w:val="20"/>
                <w:szCs w:val="20"/>
              </w:rPr>
            </w:pPr>
            <w:r w:rsidRPr="001E6794">
              <w:rPr>
                <w:rFonts w:ascii="Arial" w:hAnsi="Arial" w:cs="Arial"/>
                <w:sz w:val="20"/>
                <w:szCs w:val="20"/>
              </w:rPr>
              <w:t>Oct 23 – March 24</w:t>
            </w:r>
          </w:p>
          <w:p w14:paraId="4C3F0AC4" w14:textId="551FD222" w:rsidR="006D592E" w:rsidRPr="001E6794" w:rsidRDefault="00F44FB4" w:rsidP="2C0E0E68">
            <w:pPr>
              <w:rPr>
                <w:rFonts w:ascii="Arial" w:hAnsi="Arial" w:cs="Arial"/>
                <w:sz w:val="20"/>
                <w:szCs w:val="20"/>
              </w:rPr>
            </w:pPr>
            <w:r w:rsidRPr="001E6794">
              <w:rPr>
                <w:rFonts w:ascii="Arial" w:hAnsi="Arial" w:cs="Arial"/>
                <w:sz w:val="20"/>
                <w:szCs w:val="20"/>
              </w:rPr>
              <w:t>Oct 23 – March 24</w:t>
            </w:r>
          </w:p>
          <w:p w14:paraId="57912D7C" w14:textId="7CA4F8BD" w:rsidR="006D592E" w:rsidRPr="001E6794" w:rsidRDefault="006D592E" w:rsidP="2C0E0E68">
            <w:pPr>
              <w:rPr>
                <w:rFonts w:ascii="Arial" w:hAnsi="Arial" w:cs="Arial"/>
                <w:sz w:val="20"/>
                <w:szCs w:val="20"/>
              </w:rPr>
            </w:pPr>
          </w:p>
          <w:p w14:paraId="5BA54875" w14:textId="77777777" w:rsidR="00F44FB4" w:rsidRPr="001E6794" w:rsidRDefault="00F44FB4" w:rsidP="2C0E0E68">
            <w:pPr>
              <w:rPr>
                <w:rFonts w:ascii="Arial" w:hAnsi="Arial" w:cs="Arial"/>
                <w:sz w:val="20"/>
                <w:szCs w:val="20"/>
              </w:rPr>
            </w:pPr>
          </w:p>
          <w:p w14:paraId="5B4E79BB" w14:textId="38FCF73A" w:rsidR="006D592E" w:rsidRPr="001E6794" w:rsidRDefault="00F44FB4" w:rsidP="2C0E0E68">
            <w:pPr>
              <w:rPr>
                <w:rFonts w:ascii="Arial" w:hAnsi="Arial" w:cs="Arial"/>
                <w:sz w:val="20"/>
                <w:szCs w:val="20"/>
              </w:rPr>
            </w:pPr>
            <w:r w:rsidRPr="001E6794">
              <w:rPr>
                <w:rFonts w:ascii="Arial" w:hAnsi="Arial" w:cs="Arial"/>
                <w:sz w:val="20"/>
                <w:szCs w:val="20"/>
              </w:rPr>
              <w:t>Oct 23 – March 24</w:t>
            </w:r>
          </w:p>
          <w:p w14:paraId="106ACDC3" w14:textId="6B83380D" w:rsidR="006D592E" w:rsidRPr="001E6794" w:rsidRDefault="006D592E" w:rsidP="2C0E0E68">
            <w:pPr>
              <w:rPr>
                <w:rFonts w:ascii="Arial" w:hAnsi="Arial" w:cs="Arial"/>
                <w:sz w:val="20"/>
                <w:szCs w:val="20"/>
              </w:rPr>
            </w:pPr>
          </w:p>
          <w:p w14:paraId="059D2FB1" w14:textId="5B86C97A" w:rsidR="00F44FB4" w:rsidRPr="001E6794" w:rsidRDefault="00F44FB4" w:rsidP="2C0E0E68">
            <w:pPr>
              <w:rPr>
                <w:rFonts w:ascii="Arial" w:hAnsi="Arial" w:cs="Arial"/>
                <w:sz w:val="20"/>
                <w:szCs w:val="20"/>
              </w:rPr>
            </w:pPr>
            <w:r w:rsidRPr="001E6794">
              <w:rPr>
                <w:rFonts w:ascii="Arial" w:hAnsi="Arial" w:cs="Arial"/>
                <w:sz w:val="20"/>
                <w:szCs w:val="20"/>
              </w:rPr>
              <w:t>Oct 23 – March 24</w:t>
            </w:r>
          </w:p>
          <w:p w14:paraId="09EFBE20" w14:textId="0E997E15" w:rsidR="006D592E" w:rsidRPr="001E6794" w:rsidRDefault="79330E14" w:rsidP="2C0E0E68">
            <w:pPr>
              <w:rPr>
                <w:rFonts w:ascii="Arial" w:hAnsi="Arial" w:cs="Arial"/>
                <w:sz w:val="20"/>
                <w:szCs w:val="20"/>
              </w:rPr>
            </w:pPr>
            <w:r w:rsidRPr="001E6794">
              <w:rPr>
                <w:rFonts w:ascii="Arial" w:hAnsi="Arial" w:cs="Arial"/>
                <w:sz w:val="20"/>
                <w:szCs w:val="20"/>
              </w:rPr>
              <w:t xml:space="preserve">Ongoing </w:t>
            </w:r>
          </w:p>
          <w:p w14:paraId="717DE0BF" w14:textId="5FA27781" w:rsidR="006D592E" w:rsidRPr="001E6794" w:rsidRDefault="006D592E" w:rsidP="2C0E0E68">
            <w:pPr>
              <w:rPr>
                <w:rFonts w:ascii="Arial" w:hAnsi="Arial" w:cs="Arial"/>
                <w:sz w:val="20"/>
                <w:szCs w:val="20"/>
              </w:rPr>
            </w:pPr>
          </w:p>
          <w:p w14:paraId="06EC445B" w14:textId="5126B10F" w:rsidR="006D592E" w:rsidRPr="001E6794" w:rsidRDefault="00F44FB4" w:rsidP="2C0E0E68">
            <w:pPr>
              <w:rPr>
                <w:rFonts w:ascii="Arial" w:hAnsi="Arial" w:cs="Arial"/>
                <w:sz w:val="20"/>
                <w:szCs w:val="20"/>
              </w:rPr>
            </w:pPr>
            <w:r w:rsidRPr="001E6794">
              <w:rPr>
                <w:rFonts w:ascii="Arial" w:hAnsi="Arial" w:cs="Arial"/>
                <w:sz w:val="20"/>
                <w:szCs w:val="20"/>
              </w:rPr>
              <w:t>Oct 23 – March 24</w:t>
            </w:r>
          </w:p>
          <w:p w14:paraId="191BAA79" w14:textId="7D69DDAC" w:rsidR="006D592E" w:rsidRPr="001E6794" w:rsidRDefault="006D592E" w:rsidP="2C0E0E68">
            <w:pPr>
              <w:rPr>
                <w:rFonts w:ascii="Arial" w:hAnsi="Arial" w:cs="Arial"/>
                <w:sz w:val="20"/>
                <w:szCs w:val="20"/>
              </w:rPr>
            </w:pPr>
          </w:p>
          <w:p w14:paraId="6169F8E8" w14:textId="5C2292E3" w:rsidR="00F44FB4" w:rsidRPr="001E6794" w:rsidRDefault="00F44FB4" w:rsidP="2C0E0E68">
            <w:pPr>
              <w:rPr>
                <w:rFonts w:ascii="Arial" w:hAnsi="Arial" w:cs="Arial"/>
                <w:sz w:val="20"/>
                <w:szCs w:val="20"/>
              </w:rPr>
            </w:pPr>
          </w:p>
          <w:p w14:paraId="3569E4A2" w14:textId="5B8AEF77" w:rsidR="00F44FB4" w:rsidRPr="001E6794" w:rsidRDefault="00F44FB4" w:rsidP="2C0E0E68">
            <w:pPr>
              <w:rPr>
                <w:rFonts w:ascii="Arial" w:hAnsi="Arial" w:cs="Arial"/>
                <w:sz w:val="20"/>
                <w:szCs w:val="20"/>
              </w:rPr>
            </w:pPr>
          </w:p>
          <w:p w14:paraId="7C119399" w14:textId="05C09339" w:rsidR="00F44FB4" w:rsidRPr="001E6794" w:rsidRDefault="00F44FB4" w:rsidP="2C0E0E68">
            <w:pPr>
              <w:rPr>
                <w:rFonts w:ascii="Arial" w:hAnsi="Arial" w:cs="Arial"/>
                <w:sz w:val="20"/>
                <w:szCs w:val="20"/>
              </w:rPr>
            </w:pPr>
            <w:r w:rsidRPr="001E6794">
              <w:rPr>
                <w:rFonts w:ascii="Arial" w:hAnsi="Arial" w:cs="Arial"/>
                <w:sz w:val="20"/>
                <w:szCs w:val="20"/>
              </w:rPr>
              <w:t>Oct 23 – March 24</w:t>
            </w:r>
          </w:p>
          <w:p w14:paraId="009C5B6A" w14:textId="3283976D" w:rsidR="006D592E" w:rsidRPr="001E6794" w:rsidRDefault="006D592E" w:rsidP="2C0E0E68">
            <w:pPr>
              <w:rPr>
                <w:rFonts w:ascii="Arial" w:hAnsi="Arial" w:cs="Arial"/>
                <w:sz w:val="20"/>
                <w:szCs w:val="20"/>
              </w:rPr>
            </w:pPr>
          </w:p>
        </w:tc>
      </w:tr>
    </w:tbl>
    <w:p w14:paraId="11E9DC50" w14:textId="4D97E266" w:rsidR="009226B8" w:rsidRPr="001E6794" w:rsidRDefault="009226B8">
      <w:pPr>
        <w:rPr>
          <w:rFonts w:ascii="Arial" w:hAnsi="Arial" w:cs="Arial"/>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1E6794" w14:paraId="280A34F0" w14:textId="77777777" w:rsidTr="2C0E0E68">
        <w:trPr>
          <w:trHeight w:val="490"/>
        </w:trPr>
        <w:tc>
          <w:tcPr>
            <w:tcW w:w="7513" w:type="dxa"/>
            <w:hideMark/>
          </w:tcPr>
          <w:p w14:paraId="6A8CED4F" w14:textId="77777777" w:rsidR="00BA5D3C" w:rsidRPr="001E6794" w:rsidRDefault="00BA5D3C" w:rsidP="006B333F">
            <w:pPr>
              <w:rPr>
                <w:rFonts w:ascii="Arial" w:hAnsi="Arial" w:cs="Arial"/>
                <w:sz w:val="20"/>
                <w:szCs w:val="20"/>
              </w:rPr>
            </w:pPr>
            <w:r w:rsidRPr="001E6794">
              <w:rPr>
                <w:rFonts w:ascii="Arial" w:hAnsi="Arial" w:cs="Arial"/>
                <w:bCs/>
                <w:sz w:val="20"/>
                <w:szCs w:val="20"/>
              </w:rPr>
              <w:t xml:space="preserve">PEF - </w:t>
            </w:r>
            <w:r w:rsidRPr="001E6794">
              <w:rPr>
                <w:rFonts w:ascii="Arial" w:hAnsi="Arial" w:cs="Arial"/>
                <w:sz w:val="20"/>
                <w:szCs w:val="20"/>
              </w:rPr>
              <w:t>What actions are required to reach the desired outcome?</w:t>
            </w:r>
          </w:p>
        </w:tc>
        <w:tc>
          <w:tcPr>
            <w:tcW w:w="3376" w:type="dxa"/>
            <w:hideMark/>
          </w:tcPr>
          <w:p w14:paraId="3B78F094" w14:textId="77777777" w:rsidR="00BA5D3C" w:rsidRPr="001E6794" w:rsidRDefault="00BA5D3C" w:rsidP="006B333F">
            <w:pPr>
              <w:rPr>
                <w:rFonts w:ascii="Arial" w:hAnsi="Arial" w:cs="Arial"/>
                <w:sz w:val="20"/>
                <w:szCs w:val="20"/>
              </w:rPr>
            </w:pPr>
            <w:r w:rsidRPr="001E6794">
              <w:rPr>
                <w:rFonts w:ascii="Arial" w:hAnsi="Arial" w:cs="Arial"/>
                <w:bCs/>
                <w:sz w:val="20"/>
                <w:szCs w:val="20"/>
              </w:rPr>
              <w:t>Desired outcome and impact data / evidence that will be collected to track impact</w:t>
            </w:r>
          </w:p>
        </w:tc>
        <w:tc>
          <w:tcPr>
            <w:tcW w:w="1728" w:type="dxa"/>
            <w:hideMark/>
          </w:tcPr>
          <w:p w14:paraId="29B2216D" w14:textId="77777777" w:rsidR="00BA5D3C" w:rsidRPr="001E6794" w:rsidRDefault="00BA5D3C" w:rsidP="006B333F">
            <w:pPr>
              <w:rPr>
                <w:rFonts w:ascii="Arial" w:hAnsi="Arial" w:cs="Arial"/>
                <w:sz w:val="20"/>
                <w:szCs w:val="20"/>
              </w:rPr>
            </w:pPr>
            <w:r w:rsidRPr="001E6794">
              <w:rPr>
                <w:rFonts w:ascii="Arial" w:hAnsi="Arial" w:cs="Arial"/>
                <w:bCs/>
                <w:sz w:val="20"/>
                <w:szCs w:val="20"/>
              </w:rPr>
              <w:t>Who</w:t>
            </w:r>
          </w:p>
        </w:tc>
        <w:tc>
          <w:tcPr>
            <w:tcW w:w="1275" w:type="dxa"/>
            <w:hideMark/>
          </w:tcPr>
          <w:p w14:paraId="31B92D43" w14:textId="77777777" w:rsidR="00BA5D3C" w:rsidRPr="001E6794" w:rsidRDefault="00BA5D3C" w:rsidP="006B333F">
            <w:pPr>
              <w:rPr>
                <w:rFonts w:ascii="Arial" w:hAnsi="Arial" w:cs="Arial"/>
                <w:sz w:val="20"/>
                <w:szCs w:val="20"/>
              </w:rPr>
            </w:pPr>
            <w:r w:rsidRPr="001E6794">
              <w:rPr>
                <w:rFonts w:ascii="Arial" w:hAnsi="Arial" w:cs="Arial"/>
                <w:bCs/>
                <w:sz w:val="20"/>
                <w:szCs w:val="20"/>
              </w:rPr>
              <w:t>When</w:t>
            </w:r>
          </w:p>
        </w:tc>
      </w:tr>
      <w:tr w:rsidR="00BA5D3C" w:rsidRPr="001E6794" w14:paraId="1B1D60A0" w14:textId="77777777" w:rsidTr="2C0E0E68">
        <w:trPr>
          <w:trHeight w:val="841"/>
        </w:trPr>
        <w:tc>
          <w:tcPr>
            <w:tcW w:w="7513" w:type="dxa"/>
            <w:hideMark/>
          </w:tcPr>
          <w:p w14:paraId="5A046B3D" w14:textId="604BCD28" w:rsidR="327A3736" w:rsidRPr="001E6794" w:rsidRDefault="327A3736" w:rsidP="4D0DE3DF">
            <w:pPr>
              <w:spacing w:line="276" w:lineRule="auto"/>
              <w:rPr>
                <w:rFonts w:ascii="Arial" w:eastAsia="Arial" w:hAnsi="Arial" w:cs="Arial"/>
                <w:sz w:val="20"/>
                <w:szCs w:val="20"/>
              </w:rPr>
            </w:pPr>
            <w:r w:rsidRPr="001E6794">
              <w:rPr>
                <w:rFonts w:ascii="Arial" w:eastAsia="Arial" w:hAnsi="Arial" w:cs="Arial"/>
                <w:sz w:val="20"/>
                <w:szCs w:val="20"/>
              </w:rPr>
              <w:t>2 FTE Classroom assistants to provide targeted support within literacy and numeracy</w:t>
            </w:r>
          </w:p>
          <w:p w14:paraId="4404845F" w14:textId="2AAB08E5" w:rsidR="4D0DE3DF" w:rsidRPr="001E6794" w:rsidRDefault="4D0DE3DF" w:rsidP="4D0DE3DF">
            <w:pPr>
              <w:spacing w:line="276" w:lineRule="auto"/>
              <w:rPr>
                <w:rFonts w:ascii="Arial" w:eastAsia="Arial" w:hAnsi="Arial" w:cs="Arial"/>
                <w:sz w:val="20"/>
                <w:szCs w:val="20"/>
              </w:rPr>
            </w:pPr>
          </w:p>
        </w:tc>
        <w:tc>
          <w:tcPr>
            <w:tcW w:w="3376" w:type="dxa"/>
            <w:hideMark/>
          </w:tcPr>
          <w:p w14:paraId="7E1A0C04" w14:textId="2F03FDC1" w:rsidR="00BA5D3C" w:rsidRPr="001E6794" w:rsidRDefault="1D90FC43" w:rsidP="006B333F">
            <w:pPr>
              <w:rPr>
                <w:rFonts w:ascii="Arial" w:hAnsi="Arial" w:cs="Arial"/>
                <w:sz w:val="20"/>
                <w:szCs w:val="20"/>
              </w:rPr>
            </w:pPr>
            <w:r w:rsidRPr="001E6794">
              <w:rPr>
                <w:rFonts w:ascii="Arial" w:hAnsi="Arial" w:cs="Arial"/>
                <w:sz w:val="20"/>
                <w:szCs w:val="20"/>
              </w:rPr>
              <w:t>T&amp;M data</w:t>
            </w:r>
          </w:p>
        </w:tc>
        <w:tc>
          <w:tcPr>
            <w:tcW w:w="1728" w:type="dxa"/>
            <w:hideMark/>
          </w:tcPr>
          <w:p w14:paraId="484BE732" w14:textId="29BD9710" w:rsidR="00BA5D3C" w:rsidRPr="001E6794" w:rsidRDefault="1D90FC43" w:rsidP="006B333F">
            <w:pPr>
              <w:rPr>
                <w:rFonts w:ascii="Arial" w:hAnsi="Arial" w:cs="Arial"/>
                <w:sz w:val="20"/>
                <w:szCs w:val="20"/>
              </w:rPr>
            </w:pPr>
            <w:r w:rsidRPr="001E6794">
              <w:rPr>
                <w:rFonts w:ascii="Arial" w:hAnsi="Arial" w:cs="Arial"/>
                <w:sz w:val="20"/>
                <w:szCs w:val="20"/>
              </w:rPr>
              <w:t>HT</w:t>
            </w:r>
          </w:p>
        </w:tc>
        <w:tc>
          <w:tcPr>
            <w:tcW w:w="1275" w:type="dxa"/>
            <w:hideMark/>
          </w:tcPr>
          <w:p w14:paraId="22F138D1" w14:textId="2AF32BBA" w:rsidR="00BA5D3C" w:rsidRPr="001E6794" w:rsidRDefault="1D90FC43" w:rsidP="006B333F">
            <w:pPr>
              <w:rPr>
                <w:rFonts w:ascii="Arial" w:hAnsi="Arial" w:cs="Arial"/>
                <w:sz w:val="20"/>
                <w:szCs w:val="20"/>
              </w:rPr>
            </w:pPr>
            <w:r w:rsidRPr="001E6794">
              <w:rPr>
                <w:rFonts w:ascii="Arial" w:hAnsi="Arial" w:cs="Arial"/>
                <w:sz w:val="20"/>
                <w:szCs w:val="20"/>
              </w:rPr>
              <w:t>Ongoing</w:t>
            </w:r>
          </w:p>
        </w:tc>
      </w:tr>
    </w:tbl>
    <w:p w14:paraId="17E345F5" w14:textId="77777777" w:rsidR="00BA5D3C" w:rsidRPr="001E6794" w:rsidRDefault="00BA5D3C">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994979" w:rsidRPr="001E6794" w14:paraId="735414B5" w14:textId="77777777" w:rsidTr="2C0E0E68">
        <w:trPr>
          <w:trHeight w:val="104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65E0A" w14:textId="77777777" w:rsidR="00994979" w:rsidRPr="001E6794" w:rsidRDefault="003A514F" w:rsidP="175DE031">
            <w:pPr>
              <w:rPr>
                <w:rFonts w:ascii="Arial" w:hAnsi="Arial" w:cs="Arial"/>
                <w:b/>
                <w:sz w:val="20"/>
                <w:szCs w:val="20"/>
              </w:rPr>
            </w:pPr>
            <w:r w:rsidRPr="001E6794">
              <w:rPr>
                <w:rFonts w:ascii="Arial" w:hAnsi="Arial" w:cs="Arial"/>
                <w:b/>
                <w:sz w:val="20"/>
                <w:szCs w:val="20"/>
              </w:rPr>
              <w:t>Evidence of i</w:t>
            </w:r>
            <w:r w:rsidR="175DE031" w:rsidRPr="001E6794">
              <w:rPr>
                <w:rFonts w:ascii="Arial" w:hAnsi="Arial" w:cs="Arial"/>
                <w:b/>
                <w:sz w:val="20"/>
                <w:szCs w:val="20"/>
              </w:rPr>
              <w:t>mpact against outcomes for learners</w:t>
            </w:r>
            <w:r w:rsidR="00001E72" w:rsidRPr="001E6794">
              <w:rPr>
                <w:rFonts w:ascii="Arial" w:hAnsi="Arial" w:cs="Arial"/>
                <w:b/>
                <w:sz w:val="20"/>
                <w:szCs w:val="20"/>
              </w:rPr>
              <w:t>.</w:t>
            </w:r>
            <w:r w:rsidR="175DE031" w:rsidRPr="001E6794">
              <w:rPr>
                <w:rFonts w:ascii="Arial" w:hAnsi="Arial" w:cs="Arial"/>
                <w:b/>
                <w:sz w:val="20"/>
                <w:szCs w:val="20"/>
              </w:rPr>
              <w:t xml:space="preserve"> </w:t>
            </w:r>
          </w:p>
          <w:p w14:paraId="218E8E51" w14:textId="5E4F1381" w:rsidR="00001E72" w:rsidRPr="001E6794" w:rsidRDefault="26529F29" w:rsidP="001E6794">
            <w:pPr>
              <w:jc w:val="both"/>
              <w:rPr>
                <w:rFonts w:ascii="Arial" w:hAnsi="Arial" w:cs="Arial"/>
                <w:bCs/>
                <w:iCs/>
                <w:sz w:val="20"/>
                <w:szCs w:val="20"/>
              </w:rPr>
            </w:pPr>
            <w:r w:rsidRPr="001E6794">
              <w:rPr>
                <w:rFonts w:ascii="Arial" w:hAnsi="Arial" w:cs="Arial"/>
                <w:bCs/>
                <w:iCs/>
                <w:sz w:val="20"/>
                <w:szCs w:val="20"/>
              </w:rPr>
              <w:t>Pupils' attainment will increase due to targeted support in literacy and numeracy</w:t>
            </w:r>
            <w:r w:rsidR="00010929" w:rsidRPr="001E6794">
              <w:rPr>
                <w:rFonts w:ascii="Arial" w:hAnsi="Arial" w:cs="Arial"/>
                <w:bCs/>
                <w:iCs/>
                <w:sz w:val="20"/>
                <w:szCs w:val="20"/>
              </w:rPr>
              <w:t xml:space="preserve"> include </w:t>
            </w:r>
            <w:r w:rsidR="007A1579" w:rsidRPr="001E6794">
              <w:rPr>
                <w:rFonts w:ascii="Arial" w:hAnsi="Arial" w:cs="Arial"/>
                <w:bCs/>
                <w:iCs/>
                <w:sz w:val="20"/>
                <w:szCs w:val="20"/>
              </w:rPr>
              <w:t>reading, writing and numeracy by 10% across first and second levels.</w:t>
            </w:r>
          </w:p>
          <w:p w14:paraId="5AEE139B" w14:textId="5E61F15A" w:rsidR="007A1579" w:rsidRPr="001E6794" w:rsidRDefault="007A1579" w:rsidP="001E6794">
            <w:pPr>
              <w:jc w:val="both"/>
              <w:rPr>
                <w:rFonts w:ascii="Arial" w:hAnsi="Arial" w:cs="Arial"/>
                <w:sz w:val="20"/>
                <w:szCs w:val="20"/>
              </w:rPr>
            </w:pPr>
            <w:r w:rsidRPr="001E6794">
              <w:rPr>
                <w:rFonts w:ascii="Arial" w:hAnsi="Arial" w:cs="Arial"/>
                <w:sz w:val="20"/>
                <w:szCs w:val="20"/>
              </w:rPr>
              <w:t>Raised confidence in teacher professionalism and judgements through PRD meetings and T&amp;M meetings</w:t>
            </w:r>
          </w:p>
          <w:p w14:paraId="7A72FBAB" w14:textId="77777777" w:rsidR="007A1579" w:rsidRPr="001E6794" w:rsidRDefault="007A1579" w:rsidP="001E6794">
            <w:pPr>
              <w:jc w:val="both"/>
              <w:rPr>
                <w:rFonts w:ascii="Arial" w:hAnsi="Arial" w:cs="Arial"/>
                <w:sz w:val="20"/>
                <w:szCs w:val="20"/>
              </w:rPr>
            </w:pPr>
            <w:r w:rsidRPr="001E6794">
              <w:rPr>
                <w:rFonts w:ascii="Arial" w:hAnsi="Arial" w:cs="Arial"/>
                <w:sz w:val="20"/>
                <w:szCs w:val="20"/>
              </w:rPr>
              <w:lastRenderedPageBreak/>
              <w:t>Raised confidence within pupil and parents discussing and setting targets through pupil forums, pupil questionnaires and Parent Teacher and Pupil (PTP) meetings across the school year</w:t>
            </w:r>
          </w:p>
          <w:p w14:paraId="282DD193" w14:textId="77777777" w:rsidR="007A1579" w:rsidRPr="001E6794" w:rsidRDefault="007A1579" w:rsidP="001E6794">
            <w:pPr>
              <w:jc w:val="both"/>
              <w:rPr>
                <w:rFonts w:ascii="Arial" w:hAnsi="Arial" w:cs="Arial"/>
                <w:sz w:val="20"/>
                <w:szCs w:val="20"/>
              </w:rPr>
            </w:pPr>
            <w:r w:rsidRPr="001E6794">
              <w:rPr>
                <w:rFonts w:ascii="Arial" w:hAnsi="Arial" w:cs="Arial"/>
                <w:sz w:val="20"/>
                <w:szCs w:val="20"/>
              </w:rPr>
              <w:t>A robust quality assurance programme to include lesson observations, peer teaching, jotter monitoring, pupil voice and feedback across the stages</w:t>
            </w:r>
          </w:p>
          <w:p w14:paraId="00CDB106" w14:textId="77777777" w:rsidR="007A1579" w:rsidRPr="001E6794" w:rsidRDefault="007A1579" w:rsidP="001E6794">
            <w:pPr>
              <w:jc w:val="both"/>
              <w:rPr>
                <w:rFonts w:ascii="Arial" w:hAnsi="Arial" w:cs="Arial"/>
                <w:sz w:val="20"/>
                <w:szCs w:val="20"/>
              </w:rPr>
            </w:pPr>
            <w:r w:rsidRPr="001E6794">
              <w:rPr>
                <w:rFonts w:ascii="Arial" w:hAnsi="Arial" w:cs="Arial"/>
                <w:sz w:val="20"/>
                <w:szCs w:val="20"/>
              </w:rPr>
              <w:t>Accessible resources for independent learning and all school signage to be consistent from ECC to P7 through the use of board maker labelling (in conjunction with Communication Friendly Schools)</w:t>
            </w:r>
          </w:p>
          <w:p w14:paraId="6E0CE4A1" w14:textId="77777777" w:rsidR="007A1579" w:rsidRPr="001E6794" w:rsidRDefault="007A1579" w:rsidP="001E6794">
            <w:pPr>
              <w:jc w:val="both"/>
              <w:rPr>
                <w:rFonts w:ascii="Arial" w:hAnsi="Arial" w:cs="Arial"/>
                <w:sz w:val="20"/>
                <w:szCs w:val="20"/>
              </w:rPr>
            </w:pPr>
            <w:r w:rsidRPr="001E6794">
              <w:rPr>
                <w:rFonts w:ascii="Arial" w:hAnsi="Arial" w:cs="Arial"/>
                <w:sz w:val="20"/>
                <w:szCs w:val="20"/>
              </w:rPr>
              <w:t>Confidence in using Learning Journals  to communicate with parents, track and monitor pupil learning in the ECC and record observations</w:t>
            </w:r>
          </w:p>
          <w:p w14:paraId="7FABF031" w14:textId="77777777" w:rsidR="007A1579" w:rsidRPr="001E6794" w:rsidRDefault="007A1579" w:rsidP="001E6794">
            <w:pPr>
              <w:jc w:val="both"/>
              <w:rPr>
                <w:rFonts w:ascii="Arial" w:hAnsi="Arial" w:cs="Arial"/>
                <w:sz w:val="20"/>
                <w:szCs w:val="20"/>
              </w:rPr>
            </w:pPr>
            <w:r w:rsidRPr="001E6794">
              <w:rPr>
                <w:rFonts w:ascii="Arial" w:hAnsi="Arial" w:cs="Arial"/>
                <w:sz w:val="20"/>
                <w:szCs w:val="20"/>
              </w:rPr>
              <w:t>Assessment folder (Learning Journeys) completed with a consistent approach across all stages in the school including the ECC</w:t>
            </w:r>
          </w:p>
          <w:p w14:paraId="0DAAFA61" w14:textId="1F21F689" w:rsidR="001D7F0A" w:rsidRPr="001E6794" w:rsidRDefault="001D7F0A" w:rsidP="00C9216E">
            <w:pPr>
              <w:rPr>
                <w:rFonts w:ascii="Arial" w:hAnsi="Arial" w:cs="Arial"/>
                <w:sz w:val="20"/>
                <w:szCs w:val="20"/>
              </w:rPr>
            </w:pPr>
          </w:p>
        </w:tc>
      </w:tr>
    </w:tbl>
    <w:p w14:paraId="02747326" w14:textId="41315520" w:rsidR="00924A06" w:rsidRPr="001E6794" w:rsidRDefault="175DE031">
      <w:pPr>
        <w:rPr>
          <w:rFonts w:ascii="Arial" w:hAnsi="Arial" w:cs="Arial"/>
          <w:i/>
          <w:iCs/>
          <w:sz w:val="20"/>
          <w:szCs w:val="20"/>
        </w:rPr>
      </w:pPr>
      <w:r w:rsidRPr="001E6794">
        <w:rPr>
          <w:rFonts w:ascii="Arial" w:hAnsi="Arial" w:cs="Arial"/>
          <w:i/>
          <w:iCs/>
          <w:sz w:val="20"/>
          <w:szCs w:val="20"/>
        </w:rPr>
        <w:lastRenderedPageBreak/>
        <w:t>N.B. Self-evaluation of this priority should be reflected in the Standards and Quality R</w:t>
      </w:r>
      <w:r w:rsidR="002F3D32" w:rsidRPr="001E6794">
        <w:rPr>
          <w:rFonts w:ascii="Arial" w:hAnsi="Arial" w:cs="Arial"/>
          <w:i/>
          <w:iCs/>
          <w:sz w:val="20"/>
          <w:szCs w:val="20"/>
        </w:rPr>
        <w:t>eport for this academic session.</w:t>
      </w:r>
    </w:p>
    <w:p w14:paraId="167A002C" w14:textId="77777777" w:rsidR="00B437CB" w:rsidRPr="001E6794" w:rsidRDefault="00B437CB">
      <w:pPr>
        <w:rPr>
          <w:rFonts w:ascii="Arial" w:hAnsi="Arial" w:cs="Arial"/>
          <w:i/>
          <w:iCs/>
          <w:sz w:val="20"/>
          <w:szCs w:val="20"/>
        </w:rPr>
      </w:pPr>
    </w:p>
    <w:p w14:paraId="6165502E" w14:textId="042C84DF" w:rsidR="0071431C" w:rsidRPr="001E6794" w:rsidRDefault="0071431C">
      <w:pPr>
        <w:spacing w:after="200" w:line="276" w:lineRule="auto"/>
        <w:rPr>
          <w:rFonts w:ascii="Arial" w:hAnsi="Arial" w:cs="Arial"/>
          <w:i/>
          <w:iCs/>
          <w:sz w:val="20"/>
          <w:szCs w:val="20"/>
        </w:rPr>
      </w:pPr>
      <w:r w:rsidRPr="001E6794">
        <w:rPr>
          <w:rFonts w:ascii="Arial" w:hAnsi="Arial" w:cs="Arial"/>
          <w:i/>
          <w:iCs/>
          <w:sz w:val="20"/>
          <w:szCs w:val="20"/>
        </w:rPr>
        <w:br w:type="page"/>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837"/>
        <w:gridCol w:w="7059"/>
      </w:tblGrid>
      <w:tr w:rsidR="00994979" w:rsidRPr="001E6794" w14:paraId="375E4A83" w14:textId="77777777" w:rsidTr="007A1579">
        <w:trPr>
          <w:trHeight w:val="501"/>
        </w:trPr>
        <w:tc>
          <w:tcPr>
            <w:tcW w:w="2996" w:type="dxa"/>
            <w:tcBorders>
              <w:top w:val="single" w:sz="4" w:space="0" w:color="auto"/>
              <w:left w:val="single" w:sz="4" w:space="0" w:color="auto"/>
              <w:bottom w:val="single" w:sz="4" w:space="0" w:color="auto"/>
              <w:right w:val="single" w:sz="4" w:space="0" w:color="auto"/>
            </w:tcBorders>
            <w:hideMark/>
          </w:tcPr>
          <w:p w14:paraId="4885ECBC" w14:textId="77777777" w:rsidR="7C7F9E01" w:rsidRPr="001E6794" w:rsidRDefault="7C7F9E01" w:rsidP="4D0DE3DF">
            <w:pPr>
              <w:spacing w:line="276" w:lineRule="auto"/>
              <w:rPr>
                <w:rFonts w:ascii="Arial" w:hAnsi="Arial" w:cs="Arial"/>
                <w:b/>
                <w:bCs/>
                <w:sz w:val="20"/>
                <w:szCs w:val="20"/>
              </w:rPr>
            </w:pPr>
            <w:r w:rsidRPr="001E6794">
              <w:rPr>
                <w:rFonts w:ascii="Arial" w:hAnsi="Arial" w:cs="Arial"/>
                <w:b/>
                <w:bCs/>
                <w:sz w:val="20"/>
                <w:szCs w:val="20"/>
              </w:rPr>
              <w:lastRenderedPageBreak/>
              <w:t xml:space="preserve">Improvement Priority </w:t>
            </w:r>
          </w:p>
          <w:p w14:paraId="05148834" w14:textId="77777777" w:rsidR="7C7F9E01" w:rsidRPr="001E6794" w:rsidRDefault="7C7F9E01" w:rsidP="4D0DE3DF">
            <w:pPr>
              <w:spacing w:line="276" w:lineRule="auto"/>
              <w:rPr>
                <w:rFonts w:ascii="Arial" w:hAnsi="Arial" w:cs="Arial"/>
                <w:i/>
                <w:iCs/>
                <w:sz w:val="20"/>
                <w:szCs w:val="20"/>
              </w:rPr>
            </w:pPr>
            <w:r w:rsidRPr="001E6794">
              <w:rPr>
                <w:rFonts w:ascii="Arial" w:hAnsi="Arial" w:cs="Arial"/>
                <w:i/>
                <w:iCs/>
                <w:sz w:val="20"/>
                <w:szCs w:val="20"/>
              </w:rPr>
              <w:t xml:space="preserve">(Expressed as outcomes for learners) </w:t>
            </w:r>
          </w:p>
          <w:p w14:paraId="5B864F26" w14:textId="53ABA5A4" w:rsidR="4D0DE3DF" w:rsidRPr="001E6794" w:rsidRDefault="4D0DE3DF" w:rsidP="4D0DE3DF">
            <w:pPr>
              <w:spacing w:line="276" w:lineRule="auto"/>
              <w:rPr>
                <w:rFonts w:ascii="Arial" w:eastAsia="Arial" w:hAnsi="Arial" w:cs="Arial"/>
                <w:color w:val="0000FF"/>
                <w:sz w:val="20"/>
                <w:szCs w:val="20"/>
                <w:u w:val="single"/>
              </w:rPr>
            </w:pPr>
          </w:p>
        </w:tc>
        <w:tc>
          <w:tcPr>
            <w:tcW w:w="3837" w:type="dxa"/>
            <w:tcBorders>
              <w:top w:val="single" w:sz="4" w:space="0" w:color="auto"/>
              <w:left w:val="single" w:sz="4" w:space="0" w:color="auto"/>
              <w:bottom w:val="single" w:sz="4" w:space="0" w:color="auto"/>
              <w:right w:val="single" w:sz="4" w:space="0" w:color="auto"/>
            </w:tcBorders>
            <w:shd w:val="clear" w:color="auto" w:fill="FFC000"/>
          </w:tcPr>
          <w:p w14:paraId="6D0A9436" w14:textId="5101514E" w:rsidR="00994979" w:rsidRPr="001E6794" w:rsidRDefault="769D39BF" w:rsidP="4D0DE3DF">
            <w:pPr>
              <w:spacing w:line="276" w:lineRule="auto"/>
              <w:rPr>
                <w:rFonts w:ascii="Arial" w:hAnsi="Arial" w:cs="Arial"/>
                <w:sz w:val="20"/>
                <w:szCs w:val="20"/>
              </w:rPr>
            </w:pPr>
            <w:r w:rsidRPr="001E6794">
              <w:rPr>
                <w:rFonts w:ascii="Arial" w:eastAsia="Arial" w:hAnsi="Arial" w:cs="Arial"/>
                <w:sz w:val="20"/>
                <w:szCs w:val="20"/>
              </w:rPr>
              <w:t>To provide further opportunities for pupils across the school to have positive interactions from business and community links through a range of activities.</w:t>
            </w:r>
          </w:p>
          <w:p w14:paraId="2E9A0B8A" w14:textId="27DC81C3" w:rsidR="00994979" w:rsidRPr="001E6794" w:rsidRDefault="769D39BF" w:rsidP="4D0DE3DF">
            <w:pPr>
              <w:spacing w:line="276" w:lineRule="auto"/>
              <w:rPr>
                <w:rFonts w:ascii="Arial" w:eastAsia="Arial" w:hAnsi="Arial" w:cs="Arial"/>
                <w:sz w:val="20"/>
                <w:szCs w:val="20"/>
              </w:rPr>
            </w:pPr>
            <w:r w:rsidRPr="001E6794">
              <w:rPr>
                <w:rFonts w:ascii="Arial" w:eastAsia="Arial" w:hAnsi="Arial" w:cs="Arial"/>
                <w:sz w:val="20"/>
                <w:szCs w:val="20"/>
              </w:rPr>
              <w:t xml:space="preserve">Provide more leadership opportunities for pupils and continue to develop DYW (Developing the Young Workforce) skills. </w:t>
            </w:r>
            <w:r w:rsidRPr="001E6794">
              <w:rPr>
                <w:rFonts w:ascii="Arial" w:hAnsi="Arial" w:cs="Arial"/>
                <w:sz w:val="20"/>
                <w:szCs w:val="20"/>
              </w:rPr>
              <w:t xml:space="preserve"> </w:t>
            </w:r>
            <w:hyperlink r:id="rId11">
              <w:r w:rsidRPr="001E6794">
                <w:rPr>
                  <w:rStyle w:val="Hyperlink"/>
                  <w:rFonts w:ascii="Arial" w:eastAsia="Arial" w:hAnsi="Arial" w:cs="Arial"/>
                  <w:sz w:val="20"/>
                  <w:szCs w:val="20"/>
                </w:rPr>
                <w:t>https://www.dyw.scot/educators.html</w:t>
              </w:r>
            </w:hyperlink>
          </w:p>
          <w:p w14:paraId="1ED036D1" w14:textId="1F11B49C" w:rsidR="00994979" w:rsidRPr="001E6794" w:rsidRDefault="00994979" w:rsidP="4D0DE3DF">
            <w:pPr>
              <w:spacing w:line="276" w:lineRule="auto"/>
              <w:rPr>
                <w:rFonts w:ascii="Arial" w:hAnsi="Arial" w:cs="Arial"/>
                <w:sz w:val="20"/>
                <w:szCs w:val="20"/>
              </w:rPr>
            </w:pPr>
          </w:p>
        </w:tc>
        <w:tc>
          <w:tcPr>
            <w:tcW w:w="7059" w:type="dxa"/>
            <w:tcBorders>
              <w:top w:val="single" w:sz="4" w:space="0" w:color="auto"/>
              <w:left w:val="single" w:sz="4" w:space="0" w:color="auto"/>
              <w:bottom w:val="single" w:sz="4" w:space="0" w:color="auto"/>
              <w:right w:val="single" w:sz="4" w:space="0" w:color="auto"/>
            </w:tcBorders>
            <w:hideMark/>
          </w:tcPr>
          <w:p w14:paraId="2AC29D2E" w14:textId="61ED269D" w:rsidR="6B5572FF" w:rsidRPr="001E6794" w:rsidRDefault="6B5572FF" w:rsidP="007A1579">
            <w:pPr>
              <w:spacing w:line="276" w:lineRule="auto"/>
              <w:jc w:val="both"/>
              <w:rPr>
                <w:rFonts w:ascii="Arial" w:hAnsi="Arial" w:cs="Arial"/>
                <w:sz w:val="20"/>
                <w:szCs w:val="20"/>
              </w:rPr>
            </w:pPr>
            <w:r w:rsidRPr="001E6794">
              <w:rPr>
                <w:rFonts w:ascii="Arial" w:hAnsi="Arial" w:cs="Arial"/>
                <w:sz w:val="20"/>
                <w:szCs w:val="20"/>
              </w:rPr>
              <w:t>Rationale for improvement priority based on evidence:</w:t>
            </w:r>
            <w:r w:rsidRPr="001E6794">
              <w:rPr>
                <w:rFonts w:ascii="Arial" w:eastAsia="Arial" w:hAnsi="Arial" w:cs="Arial"/>
                <w:sz w:val="20"/>
                <w:szCs w:val="20"/>
              </w:rPr>
              <w:t xml:space="preserve"> </w:t>
            </w:r>
          </w:p>
          <w:p w14:paraId="456E0141" w14:textId="508B9F55" w:rsidR="4D0DE3DF" w:rsidRPr="001E6794" w:rsidRDefault="1A569484" w:rsidP="007A1579">
            <w:pPr>
              <w:spacing w:line="276" w:lineRule="auto"/>
              <w:jc w:val="both"/>
              <w:rPr>
                <w:rFonts w:ascii="Arial" w:eastAsia="Arial" w:hAnsi="Arial" w:cs="Arial"/>
                <w:sz w:val="20"/>
                <w:szCs w:val="20"/>
              </w:rPr>
            </w:pPr>
            <w:r w:rsidRPr="001E6794">
              <w:rPr>
                <w:rFonts w:ascii="Arial" w:eastAsia="Arial" w:hAnsi="Arial" w:cs="Arial"/>
                <w:sz w:val="20"/>
                <w:szCs w:val="20"/>
              </w:rPr>
              <w:t>Pupils are currently involved in leadership opportunities however there is scope and interest to expand opportunities for pupils to participate.</w:t>
            </w:r>
          </w:p>
          <w:p w14:paraId="176C6167" w14:textId="77777777" w:rsidR="007A1579" w:rsidRPr="001E6794" w:rsidRDefault="007A1579" w:rsidP="007A1579">
            <w:pPr>
              <w:spacing w:line="276" w:lineRule="auto"/>
              <w:jc w:val="both"/>
              <w:rPr>
                <w:rFonts w:ascii="Arial" w:hAnsi="Arial" w:cs="Arial"/>
                <w:sz w:val="20"/>
                <w:szCs w:val="20"/>
              </w:rPr>
            </w:pPr>
          </w:p>
          <w:p w14:paraId="70DD1CBD" w14:textId="65D146E7" w:rsidR="4D0DE3DF" w:rsidRPr="001E6794" w:rsidRDefault="4D0DE3DF" w:rsidP="007A1579">
            <w:pPr>
              <w:jc w:val="both"/>
              <w:rPr>
                <w:rFonts w:ascii="Arial" w:eastAsia="Arial" w:hAnsi="Arial" w:cs="Arial"/>
                <w:sz w:val="20"/>
                <w:szCs w:val="20"/>
              </w:rPr>
            </w:pPr>
            <w:r w:rsidRPr="001E6794">
              <w:rPr>
                <w:rFonts w:ascii="Arial" w:eastAsia="Arial" w:hAnsi="Arial" w:cs="Arial"/>
                <w:sz w:val="20"/>
                <w:szCs w:val="20"/>
              </w:rPr>
              <w:t>DYW (Developing the Young Workforce) builds on the foundations already in place through the Curriculum for Excellence and is relevant in the Broad General Education (BGE) from early years, through the senior phase and beyond. It contributes to the development of the four capacities, makes full use of the four contexts of the curriculum, and addresses each of the entitlements.</w:t>
            </w:r>
          </w:p>
          <w:p w14:paraId="2899E60F" w14:textId="77777777" w:rsidR="007A1579" w:rsidRPr="001E6794" w:rsidRDefault="007A1579" w:rsidP="007A1579">
            <w:pPr>
              <w:jc w:val="both"/>
              <w:rPr>
                <w:rFonts w:ascii="Arial" w:eastAsia="Arial" w:hAnsi="Arial" w:cs="Arial"/>
                <w:sz w:val="20"/>
                <w:szCs w:val="20"/>
              </w:rPr>
            </w:pPr>
          </w:p>
          <w:p w14:paraId="32B48838" w14:textId="77777777" w:rsidR="007A1579" w:rsidRPr="001E6794" w:rsidRDefault="007A1579" w:rsidP="007A1579">
            <w:pPr>
              <w:pStyle w:val="paragraph"/>
              <w:spacing w:before="0" w:beforeAutospacing="0" w:after="0" w:afterAutospacing="0"/>
              <w:jc w:val="both"/>
              <w:textAlignment w:val="baseline"/>
              <w:rPr>
                <w:rFonts w:ascii="Arial" w:hAnsi="Arial" w:cs="Arial"/>
                <w:sz w:val="20"/>
                <w:szCs w:val="20"/>
              </w:rPr>
            </w:pPr>
            <w:r w:rsidRPr="001E6794">
              <w:rPr>
                <w:rStyle w:val="eop"/>
                <w:rFonts w:ascii="Arial" w:hAnsi="Arial" w:cs="Arial"/>
                <w:sz w:val="20"/>
                <w:szCs w:val="20"/>
              </w:rPr>
              <w:t xml:space="preserve">Pupils have expressed a desire to become more involved in their local community and explore the options available to them as they consider their futures.  Through pupil voice at assemblies and pupil council groups, we have discussed what that will look like for pupils and how we can support them going forward. </w:t>
            </w:r>
          </w:p>
          <w:p w14:paraId="1543FA06" w14:textId="76673805" w:rsidR="007A1579" w:rsidRPr="001E6794" w:rsidRDefault="007A1579" w:rsidP="4D0DE3DF">
            <w:pPr>
              <w:rPr>
                <w:rFonts w:ascii="Arial" w:hAnsi="Arial" w:cs="Arial"/>
                <w:sz w:val="20"/>
                <w:szCs w:val="20"/>
              </w:rPr>
            </w:pPr>
          </w:p>
        </w:tc>
      </w:tr>
      <w:tr w:rsidR="00994979" w:rsidRPr="001E6794" w14:paraId="7AA74AC7" w14:textId="77777777" w:rsidTr="007A1579">
        <w:trPr>
          <w:trHeight w:val="501"/>
        </w:trPr>
        <w:tc>
          <w:tcPr>
            <w:tcW w:w="2996" w:type="dxa"/>
            <w:tcBorders>
              <w:top w:val="single" w:sz="4" w:space="0" w:color="auto"/>
              <w:left w:val="single" w:sz="4" w:space="0" w:color="auto"/>
              <w:bottom w:val="single" w:sz="4" w:space="0" w:color="auto"/>
              <w:right w:val="single" w:sz="4" w:space="0" w:color="auto"/>
            </w:tcBorders>
            <w:hideMark/>
          </w:tcPr>
          <w:p w14:paraId="375D5244" w14:textId="77777777" w:rsidR="00994979"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t>NIF Priorities</w:t>
            </w:r>
          </w:p>
          <w:p w14:paraId="1229C9E8" w14:textId="5EE9964F" w:rsidR="00994979" w:rsidRPr="001E6794" w:rsidRDefault="004A5BD6" w:rsidP="175DE031">
            <w:pPr>
              <w:spacing w:line="276" w:lineRule="auto"/>
              <w:rPr>
                <w:rFonts w:ascii="Arial" w:hAnsi="Arial" w:cs="Arial"/>
                <w:b/>
                <w:bCs/>
                <w:sz w:val="20"/>
                <w:szCs w:val="20"/>
              </w:rPr>
            </w:pPr>
            <w:sdt>
              <w:sdtPr>
                <w:rPr>
                  <w:rStyle w:val="Style2"/>
                  <w:rFonts w:cs="Arial"/>
                  <w:szCs w:val="20"/>
                </w:rPr>
                <w:alias w:val="NIF Priorities"/>
                <w:tag w:val="NIF Priorities"/>
                <w:id w:val="39825469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1E6794">
                  <w:rPr>
                    <w:rStyle w:val="Style2"/>
                    <w:rFonts w:cs="Arial"/>
                    <w:szCs w:val="20"/>
                  </w:rPr>
                  <w:t>Closing the attainment gap between the most and least disadvantaged children</w:t>
                </w:r>
              </w:sdtContent>
            </w:sdt>
          </w:p>
        </w:tc>
        <w:tc>
          <w:tcPr>
            <w:tcW w:w="3837" w:type="dxa"/>
            <w:tcBorders>
              <w:top w:val="single" w:sz="4" w:space="0" w:color="auto"/>
              <w:left w:val="single" w:sz="4" w:space="0" w:color="auto"/>
              <w:bottom w:val="single" w:sz="4" w:space="0" w:color="auto"/>
              <w:right w:val="single" w:sz="4" w:space="0" w:color="auto"/>
            </w:tcBorders>
          </w:tcPr>
          <w:p w14:paraId="68337C88" w14:textId="77777777" w:rsidR="00994979"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t xml:space="preserve">NIF Driver </w:t>
            </w:r>
          </w:p>
          <w:sdt>
            <w:sdtPr>
              <w:rPr>
                <w:rStyle w:val="Style2"/>
                <w:rFonts w:cs="Arial"/>
                <w:szCs w:val="20"/>
              </w:rPr>
              <w:alias w:val="NIF Drivers"/>
              <w:tag w:val="NIF Drivers"/>
              <w:id w:val="-8107370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A3D508A" w14:textId="4F3658FB" w:rsidR="00994979" w:rsidRPr="001E6794" w:rsidRDefault="00EE506D" w:rsidP="175DE031">
                <w:pPr>
                  <w:spacing w:line="276" w:lineRule="auto"/>
                  <w:rPr>
                    <w:rFonts w:ascii="Arial" w:hAnsi="Arial" w:cs="Arial"/>
                    <w:sz w:val="20"/>
                    <w:szCs w:val="20"/>
                  </w:rPr>
                </w:pPr>
                <w:r w:rsidRPr="001E6794">
                  <w:rPr>
                    <w:rStyle w:val="Style2"/>
                    <w:rFonts w:cs="Arial"/>
                    <w:szCs w:val="20"/>
                  </w:rPr>
                  <w:t>Assessment of children’s progress</w:t>
                </w:r>
              </w:p>
            </w:sdtContent>
          </w:sdt>
        </w:tc>
        <w:tc>
          <w:tcPr>
            <w:tcW w:w="7059" w:type="dxa"/>
            <w:tcBorders>
              <w:top w:val="single" w:sz="4" w:space="0" w:color="auto"/>
              <w:left w:val="single" w:sz="4" w:space="0" w:color="auto"/>
              <w:bottom w:val="single" w:sz="4" w:space="0" w:color="auto"/>
              <w:right w:val="single" w:sz="4" w:space="0" w:color="auto"/>
            </w:tcBorders>
            <w:hideMark/>
          </w:tcPr>
          <w:p w14:paraId="4D58E39E" w14:textId="499D7C97" w:rsidR="00D04E08" w:rsidRPr="001E6794" w:rsidRDefault="12B42A25" w:rsidP="4D0DE3DF">
            <w:pPr>
              <w:spacing w:line="276" w:lineRule="auto"/>
              <w:rPr>
                <w:rFonts w:ascii="Arial" w:hAnsi="Arial" w:cs="Arial"/>
                <w:b/>
                <w:bCs/>
                <w:sz w:val="20"/>
                <w:szCs w:val="20"/>
              </w:rPr>
            </w:pPr>
            <w:r w:rsidRPr="001E6794">
              <w:rPr>
                <w:rFonts w:ascii="Arial" w:hAnsi="Arial" w:cs="Arial"/>
                <w:b/>
                <w:bCs/>
                <w:sz w:val="20"/>
                <w:szCs w:val="20"/>
              </w:rPr>
              <w:t>HGIOS/HGIOSELCC QI</w:t>
            </w:r>
            <w:r w:rsidR="175DE031" w:rsidRPr="001E6794">
              <w:rPr>
                <w:rFonts w:ascii="Arial" w:hAnsi="Arial" w:cs="Arial"/>
                <w:b/>
                <w:bCs/>
                <w:sz w:val="20"/>
                <w:szCs w:val="20"/>
              </w:rPr>
              <w:t xml:space="preserve">s for self-evaluation </w:t>
            </w:r>
          </w:p>
          <w:p w14:paraId="5DDA6617" w14:textId="6557B1E5" w:rsidR="00D04E08" w:rsidRPr="001E6794" w:rsidRDefault="00D04E08" w:rsidP="00D04E08">
            <w:pPr>
              <w:spacing w:line="276" w:lineRule="auto"/>
              <w:rPr>
                <w:rFonts w:ascii="Arial" w:hAnsi="Arial" w:cs="Arial"/>
                <w:sz w:val="20"/>
                <w:szCs w:val="20"/>
              </w:rPr>
            </w:pPr>
          </w:p>
          <w:tbl>
            <w:tblPr>
              <w:tblW w:w="0" w:type="auto"/>
              <w:tblLook w:val="06A0" w:firstRow="1" w:lastRow="0" w:firstColumn="1" w:lastColumn="0" w:noHBand="1" w:noVBand="1"/>
            </w:tblPr>
            <w:tblGrid>
              <w:gridCol w:w="4751"/>
            </w:tblGrid>
            <w:tr w:rsidR="4D0DE3DF" w:rsidRPr="001E6794" w14:paraId="3692B462" w14:textId="77777777" w:rsidTr="4D0DE3DF">
              <w:trPr>
                <w:trHeight w:val="300"/>
              </w:trPr>
              <w:tc>
                <w:tcPr>
                  <w:tcW w:w="4751" w:type="dxa"/>
                  <w:tcMar>
                    <w:left w:w="181" w:type="dxa"/>
                    <w:right w:w="181" w:type="dxa"/>
                  </w:tcMar>
                </w:tcPr>
                <w:p w14:paraId="35D44CFF" w14:textId="67D9B6C2" w:rsidR="20595A0E" w:rsidRPr="001E6794" w:rsidRDefault="20595A0E" w:rsidP="4D0DE3DF">
                  <w:pPr>
                    <w:spacing w:line="276" w:lineRule="auto"/>
                    <w:rPr>
                      <w:rFonts w:ascii="Arial" w:hAnsi="Arial" w:cs="Arial"/>
                      <w:sz w:val="20"/>
                      <w:szCs w:val="20"/>
                    </w:rPr>
                  </w:pPr>
                  <w:r w:rsidRPr="001E6794">
                    <w:rPr>
                      <w:rFonts w:ascii="Arial" w:eastAsia="Arial" w:hAnsi="Arial" w:cs="Arial"/>
                      <w:b/>
                      <w:bCs/>
                      <w:sz w:val="20"/>
                      <w:szCs w:val="20"/>
                    </w:rPr>
                    <w:t>2</w:t>
                  </w:r>
                  <w:r w:rsidR="4D0DE3DF" w:rsidRPr="001E6794">
                    <w:rPr>
                      <w:rFonts w:ascii="Arial" w:eastAsia="Arial" w:hAnsi="Arial" w:cs="Arial"/>
                      <w:b/>
                      <w:bCs/>
                      <w:sz w:val="20"/>
                      <w:szCs w:val="20"/>
                    </w:rPr>
                    <w:t>.2 2.7</w:t>
                  </w:r>
                </w:p>
              </w:tc>
            </w:tr>
          </w:tbl>
          <w:p w14:paraId="3D477D86" w14:textId="56544E06" w:rsidR="00D04E08" w:rsidRPr="001E6794" w:rsidRDefault="2F704280" w:rsidP="4D0DE3DF">
            <w:pPr>
              <w:spacing w:line="276" w:lineRule="auto"/>
              <w:rPr>
                <w:rFonts w:ascii="Arial" w:eastAsia="Arial" w:hAnsi="Arial" w:cs="Arial"/>
                <w:sz w:val="20"/>
                <w:szCs w:val="20"/>
              </w:rPr>
            </w:pPr>
            <w:r w:rsidRPr="001E6794">
              <w:rPr>
                <w:rFonts w:ascii="Arial" w:eastAsia="Arial" w:hAnsi="Arial" w:cs="Arial"/>
                <w:b/>
                <w:bCs/>
                <w:sz w:val="20"/>
                <w:szCs w:val="20"/>
              </w:rPr>
              <w:t>3.3</w:t>
            </w:r>
          </w:p>
        </w:tc>
      </w:tr>
    </w:tbl>
    <w:p w14:paraId="7EECB0F8" w14:textId="77777777" w:rsidR="00994979" w:rsidRPr="001E6794" w:rsidRDefault="00994979"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627"/>
        <w:gridCol w:w="2053"/>
        <w:gridCol w:w="1212"/>
      </w:tblGrid>
      <w:tr w:rsidR="00994979" w:rsidRPr="001E6794" w14:paraId="6A51A2ED" w14:textId="77777777" w:rsidTr="2C0E0E68">
        <w:trPr>
          <w:trHeight w:val="184"/>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E23E3" w14:textId="77777777" w:rsidR="00994979" w:rsidRPr="001E6794" w:rsidRDefault="175DE031" w:rsidP="175DE031">
            <w:pPr>
              <w:rPr>
                <w:rFonts w:ascii="Arial" w:hAnsi="Arial" w:cs="Arial"/>
                <w:sz w:val="20"/>
                <w:szCs w:val="20"/>
              </w:rPr>
            </w:pPr>
            <w:r w:rsidRPr="001E6794">
              <w:rPr>
                <w:rFonts w:ascii="Arial" w:hAnsi="Arial" w:cs="Arial"/>
                <w:sz w:val="20"/>
                <w:szCs w:val="20"/>
              </w:rPr>
              <w:t xml:space="preserve">What actions are required to reach the desired outcome?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396CE" w14:textId="77777777" w:rsidR="00994979" w:rsidRPr="001E6794" w:rsidRDefault="175DE031" w:rsidP="175DE031">
            <w:pPr>
              <w:rPr>
                <w:rFonts w:ascii="Arial" w:hAnsi="Arial" w:cs="Arial"/>
                <w:sz w:val="20"/>
                <w:szCs w:val="20"/>
              </w:rPr>
            </w:pPr>
            <w:r w:rsidRPr="001E6794">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D206B" w14:textId="77777777" w:rsidR="00994979" w:rsidRPr="001E6794" w:rsidRDefault="175DE031" w:rsidP="175DE031">
            <w:pPr>
              <w:rPr>
                <w:rFonts w:ascii="Arial" w:hAnsi="Arial" w:cs="Arial"/>
                <w:sz w:val="20"/>
                <w:szCs w:val="20"/>
              </w:rPr>
            </w:pPr>
            <w:r w:rsidRPr="001E6794">
              <w:rPr>
                <w:rFonts w:ascii="Arial" w:hAnsi="Arial" w:cs="Arial"/>
                <w:sz w:val="20"/>
                <w:szCs w:val="20"/>
              </w:rPr>
              <w:t xml:space="preserve">When </w:t>
            </w:r>
          </w:p>
        </w:tc>
      </w:tr>
      <w:tr w:rsidR="00994979" w:rsidRPr="001E6794" w14:paraId="78E78619" w14:textId="77777777" w:rsidTr="2C0E0E68">
        <w:trPr>
          <w:trHeight w:val="2489"/>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03426" w14:textId="5565A504" w:rsidR="1494918A" w:rsidRPr="00592DEC" w:rsidRDefault="1494918A" w:rsidP="00592DEC">
            <w:pPr>
              <w:pStyle w:val="ListParagraph"/>
              <w:numPr>
                <w:ilvl w:val="0"/>
                <w:numId w:val="27"/>
              </w:numPr>
              <w:rPr>
                <w:rFonts w:ascii="Arial" w:hAnsi="Arial" w:cs="Arial"/>
                <w:sz w:val="20"/>
                <w:szCs w:val="20"/>
              </w:rPr>
            </w:pPr>
            <w:r w:rsidRPr="00592DEC">
              <w:rPr>
                <w:rFonts w:ascii="Arial" w:eastAsia="Arial" w:hAnsi="Arial" w:cs="Arial"/>
                <w:color w:val="000000" w:themeColor="text1"/>
                <w:sz w:val="20"/>
                <w:szCs w:val="20"/>
              </w:rPr>
              <w:t xml:space="preserve">Continue to provide leadership opportunities throughout the school and </w:t>
            </w:r>
            <w:r w:rsidR="0C78F96F" w:rsidRPr="00592DEC">
              <w:rPr>
                <w:rFonts w:ascii="Arial" w:eastAsia="Arial" w:hAnsi="Arial" w:cs="Arial"/>
                <w:color w:val="000000" w:themeColor="text1"/>
                <w:sz w:val="20"/>
                <w:szCs w:val="20"/>
              </w:rPr>
              <w:t>re-establish</w:t>
            </w:r>
            <w:r w:rsidRPr="00592DEC">
              <w:rPr>
                <w:rFonts w:ascii="Arial" w:eastAsia="Arial" w:hAnsi="Arial" w:cs="Arial"/>
                <w:color w:val="000000" w:themeColor="text1"/>
                <w:sz w:val="20"/>
                <w:szCs w:val="20"/>
              </w:rPr>
              <w:t xml:space="preserve"> pupil groups to lead initiatives and to raise awareness of issues with other pupils and share information across the school.</w:t>
            </w:r>
          </w:p>
          <w:p w14:paraId="43C45D7B" w14:textId="412022DE" w:rsidR="4D0DE3DF" w:rsidRPr="001E6794" w:rsidRDefault="4D0DE3DF" w:rsidP="00592DEC">
            <w:pPr>
              <w:rPr>
                <w:rFonts w:ascii="Arial" w:hAnsi="Arial" w:cs="Arial"/>
                <w:sz w:val="20"/>
                <w:szCs w:val="20"/>
              </w:rPr>
            </w:pPr>
          </w:p>
          <w:p w14:paraId="0707155A" w14:textId="17134E57" w:rsidR="4D0DE3DF" w:rsidRPr="00592DEC" w:rsidRDefault="4D0DE3DF" w:rsidP="00592DEC">
            <w:pPr>
              <w:pStyle w:val="ListParagraph"/>
              <w:numPr>
                <w:ilvl w:val="0"/>
                <w:numId w:val="27"/>
              </w:numPr>
              <w:rPr>
                <w:rFonts w:ascii="Arial" w:eastAsia="Arial" w:hAnsi="Arial" w:cs="Arial"/>
                <w:color w:val="000000" w:themeColor="text1"/>
                <w:sz w:val="20"/>
                <w:szCs w:val="20"/>
              </w:rPr>
            </w:pPr>
            <w:r w:rsidRPr="00592DEC">
              <w:rPr>
                <w:rFonts w:ascii="Arial" w:eastAsia="Arial" w:hAnsi="Arial" w:cs="Arial"/>
                <w:color w:val="000000" w:themeColor="text1"/>
                <w:sz w:val="20"/>
                <w:szCs w:val="20"/>
              </w:rPr>
              <w:t xml:space="preserve">To further expand our business and community links and incorporate these </w:t>
            </w:r>
            <w:r w:rsidR="47EADD70" w:rsidRPr="00592DEC">
              <w:rPr>
                <w:rFonts w:ascii="Arial" w:eastAsia="Arial" w:hAnsi="Arial" w:cs="Arial"/>
                <w:color w:val="000000" w:themeColor="text1"/>
                <w:sz w:val="20"/>
                <w:szCs w:val="20"/>
              </w:rPr>
              <w:t>into</w:t>
            </w:r>
            <w:r w:rsidRPr="00592DEC">
              <w:rPr>
                <w:rFonts w:ascii="Arial" w:eastAsia="Arial" w:hAnsi="Arial" w:cs="Arial"/>
                <w:color w:val="000000" w:themeColor="text1"/>
                <w:sz w:val="20"/>
                <w:szCs w:val="20"/>
              </w:rPr>
              <w:t xml:space="preserve"> whole school and class activities including DYW.</w:t>
            </w:r>
          </w:p>
          <w:p w14:paraId="6D153DB7" w14:textId="39CF1D07" w:rsidR="4D0DE3DF" w:rsidRPr="001E6794" w:rsidRDefault="4D0DE3DF" w:rsidP="4D0DE3DF">
            <w:pPr>
              <w:rPr>
                <w:rFonts w:ascii="Arial" w:hAnsi="Arial" w:cs="Arial"/>
                <w:color w:val="000000" w:themeColor="text1"/>
                <w:sz w:val="20"/>
                <w:szCs w:val="20"/>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57681" w14:textId="6EB4FE5F" w:rsidR="2FFC00C5" w:rsidRPr="001E6794" w:rsidRDefault="2FFC00C5" w:rsidP="2C0E0E68">
            <w:pPr>
              <w:rPr>
                <w:rFonts w:ascii="Arial" w:hAnsi="Arial" w:cs="Arial"/>
                <w:sz w:val="20"/>
                <w:szCs w:val="20"/>
              </w:rPr>
            </w:pPr>
            <w:r w:rsidRPr="001E6794">
              <w:rPr>
                <w:rFonts w:ascii="Arial" w:eastAsia="Arial" w:hAnsi="Arial" w:cs="Arial"/>
                <w:sz w:val="20"/>
                <w:szCs w:val="20"/>
              </w:rPr>
              <w:t>David Stokes PT and all staff</w:t>
            </w:r>
          </w:p>
          <w:p w14:paraId="1520A1A0" w14:textId="49C3B07E" w:rsidR="0021269B" w:rsidRPr="001E6794" w:rsidRDefault="0021269B" w:rsidP="4D0DE3DF">
            <w:pPr>
              <w:rPr>
                <w:rFonts w:ascii="Arial" w:eastAsia="Arial" w:hAnsi="Arial" w:cs="Arial"/>
                <w:sz w:val="20"/>
                <w:szCs w:val="20"/>
              </w:rPr>
            </w:pPr>
          </w:p>
          <w:p w14:paraId="2A9B5CC7" w14:textId="544C27B1" w:rsidR="0021269B" w:rsidRPr="001E6794" w:rsidRDefault="0021269B" w:rsidP="2C0E0E68">
            <w:pPr>
              <w:rPr>
                <w:rFonts w:ascii="Arial" w:eastAsia="Arial" w:hAnsi="Arial" w:cs="Arial"/>
                <w:sz w:val="20"/>
                <w:szCs w:val="20"/>
              </w:rPr>
            </w:pPr>
          </w:p>
          <w:p w14:paraId="5702C375" w14:textId="66930EF6" w:rsidR="2C0E0E68" w:rsidRPr="001E6794" w:rsidRDefault="2C0E0E68" w:rsidP="2C0E0E68">
            <w:pPr>
              <w:rPr>
                <w:rFonts w:ascii="Arial" w:eastAsia="Arial" w:hAnsi="Arial" w:cs="Arial"/>
                <w:sz w:val="20"/>
                <w:szCs w:val="20"/>
              </w:rPr>
            </w:pPr>
          </w:p>
          <w:p w14:paraId="0EE95DCF" w14:textId="790AADC2" w:rsidR="2FFC00C5" w:rsidRPr="001E6794" w:rsidRDefault="2FFC00C5" w:rsidP="2C0E0E68">
            <w:pPr>
              <w:rPr>
                <w:rFonts w:ascii="Arial" w:eastAsia="Arial" w:hAnsi="Arial" w:cs="Arial"/>
                <w:sz w:val="20"/>
                <w:szCs w:val="20"/>
              </w:rPr>
            </w:pPr>
            <w:r w:rsidRPr="001E6794">
              <w:rPr>
                <w:rFonts w:ascii="Arial" w:eastAsia="Arial" w:hAnsi="Arial" w:cs="Arial"/>
                <w:sz w:val="20"/>
                <w:szCs w:val="20"/>
              </w:rPr>
              <w:t xml:space="preserve">David Stokes PT </w:t>
            </w:r>
          </w:p>
          <w:p w14:paraId="75656E6F" w14:textId="031B9C07" w:rsidR="0021269B" w:rsidRPr="001E6794" w:rsidRDefault="0021269B" w:rsidP="4D0DE3DF">
            <w:pPr>
              <w:rPr>
                <w:rFonts w:ascii="Arial" w:eastAsia="Arial" w:hAnsi="Arial" w:cs="Arial"/>
                <w:sz w:val="20"/>
                <w:szCs w:val="20"/>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2B553" w14:textId="1758217B" w:rsidR="003761BD" w:rsidRPr="001E6794" w:rsidRDefault="2DCA7980" w:rsidP="4D0DE3DF">
            <w:pPr>
              <w:rPr>
                <w:rFonts w:ascii="Arial" w:eastAsia="Arial" w:hAnsi="Arial" w:cs="Arial"/>
                <w:sz w:val="20"/>
                <w:szCs w:val="20"/>
              </w:rPr>
            </w:pPr>
            <w:r w:rsidRPr="001E6794">
              <w:rPr>
                <w:rFonts w:ascii="Arial" w:eastAsia="Arial" w:hAnsi="Arial" w:cs="Arial"/>
                <w:sz w:val="20"/>
                <w:szCs w:val="20"/>
              </w:rPr>
              <w:t>Aug-June 202</w:t>
            </w:r>
            <w:r w:rsidR="62AEA006" w:rsidRPr="001E6794">
              <w:rPr>
                <w:rFonts w:ascii="Arial" w:eastAsia="Arial" w:hAnsi="Arial" w:cs="Arial"/>
                <w:sz w:val="20"/>
                <w:szCs w:val="20"/>
              </w:rPr>
              <w:t>4</w:t>
            </w:r>
          </w:p>
          <w:p w14:paraId="2AA92DA4" w14:textId="4108312C" w:rsidR="003761BD" w:rsidRPr="001E6794" w:rsidRDefault="003761BD" w:rsidP="4D0DE3DF">
            <w:pPr>
              <w:rPr>
                <w:rFonts w:ascii="Arial" w:eastAsia="Arial" w:hAnsi="Arial" w:cs="Arial"/>
                <w:sz w:val="20"/>
                <w:szCs w:val="20"/>
              </w:rPr>
            </w:pPr>
          </w:p>
          <w:p w14:paraId="36EA4CB5" w14:textId="30EF407F" w:rsidR="003761BD" w:rsidRPr="001E6794" w:rsidRDefault="003761BD" w:rsidP="4D0DE3DF">
            <w:pPr>
              <w:rPr>
                <w:rFonts w:ascii="Arial" w:eastAsia="Arial" w:hAnsi="Arial" w:cs="Arial"/>
                <w:sz w:val="20"/>
                <w:szCs w:val="20"/>
              </w:rPr>
            </w:pPr>
          </w:p>
          <w:p w14:paraId="5B874BBB" w14:textId="68E19EEB" w:rsidR="003761BD" w:rsidRPr="001E6794" w:rsidRDefault="62AEA006" w:rsidP="4D0DE3DF">
            <w:pPr>
              <w:rPr>
                <w:rFonts w:ascii="Arial" w:hAnsi="Arial" w:cs="Arial"/>
                <w:sz w:val="20"/>
                <w:szCs w:val="20"/>
              </w:rPr>
            </w:pPr>
            <w:r w:rsidRPr="001E6794">
              <w:rPr>
                <w:rFonts w:ascii="Arial" w:eastAsia="Arial" w:hAnsi="Arial" w:cs="Arial"/>
                <w:sz w:val="20"/>
                <w:szCs w:val="20"/>
              </w:rPr>
              <w:t>Jan - June 2024</w:t>
            </w:r>
          </w:p>
          <w:p w14:paraId="4F4A8545" w14:textId="4D48380D" w:rsidR="003761BD" w:rsidRPr="001E6794" w:rsidRDefault="003761BD" w:rsidP="4D0DE3DF">
            <w:pPr>
              <w:rPr>
                <w:rFonts w:ascii="Arial" w:eastAsia="Arial" w:hAnsi="Arial" w:cs="Arial"/>
                <w:sz w:val="20"/>
                <w:szCs w:val="20"/>
              </w:rPr>
            </w:pPr>
          </w:p>
        </w:tc>
      </w:tr>
    </w:tbl>
    <w:p w14:paraId="0C123A48" w14:textId="5A170CB6" w:rsidR="00BA5D3C" w:rsidRPr="001E6794" w:rsidRDefault="00BA5D3C" w:rsidP="00994979">
      <w:pPr>
        <w:rPr>
          <w:rFonts w:ascii="Arial" w:hAnsi="Arial" w:cs="Arial"/>
          <w:i/>
          <w:iCs/>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1E6794" w14:paraId="546F886E" w14:textId="77777777" w:rsidTr="2C0E0E68">
        <w:trPr>
          <w:trHeight w:val="490"/>
        </w:trPr>
        <w:tc>
          <w:tcPr>
            <w:tcW w:w="7513" w:type="dxa"/>
            <w:hideMark/>
          </w:tcPr>
          <w:p w14:paraId="42DCFDF4" w14:textId="77777777" w:rsidR="00BA5D3C" w:rsidRPr="001E6794" w:rsidRDefault="00BA5D3C" w:rsidP="006B333F">
            <w:pPr>
              <w:rPr>
                <w:rFonts w:ascii="Arial" w:hAnsi="Arial" w:cs="Arial"/>
                <w:sz w:val="20"/>
                <w:szCs w:val="20"/>
              </w:rPr>
            </w:pPr>
            <w:r w:rsidRPr="001E6794">
              <w:rPr>
                <w:rFonts w:ascii="Arial" w:hAnsi="Arial" w:cs="Arial"/>
                <w:bCs/>
                <w:sz w:val="20"/>
                <w:szCs w:val="20"/>
              </w:rPr>
              <w:t xml:space="preserve">PEF - </w:t>
            </w:r>
            <w:r w:rsidRPr="001E6794">
              <w:rPr>
                <w:rFonts w:ascii="Arial" w:hAnsi="Arial" w:cs="Arial"/>
                <w:sz w:val="20"/>
                <w:szCs w:val="20"/>
              </w:rPr>
              <w:t>What actions are required to reach the desired outcome?</w:t>
            </w:r>
          </w:p>
        </w:tc>
        <w:tc>
          <w:tcPr>
            <w:tcW w:w="3376" w:type="dxa"/>
            <w:hideMark/>
          </w:tcPr>
          <w:p w14:paraId="33074ED6" w14:textId="77777777" w:rsidR="00BA5D3C" w:rsidRPr="001E6794" w:rsidRDefault="00BA5D3C" w:rsidP="006B333F">
            <w:pPr>
              <w:rPr>
                <w:rFonts w:ascii="Arial" w:hAnsi="Arial" w:cs="Arial"/>
                <w:sz w:val="20"/>
                <w:szCs w:val="20"/>
              </w:rPr>
            </w:pPr>
            <w:r w:rsidRPr="001E6794">
              <w:rPr>
                <w:rFonts w:ascii="Arial" w:hAnsi="Arial" w:cs="Arial"/>
                <w:bCs/>
                <w:sz w:val="20"/>
                <w:szCs w:val="20"/>
              </w:rPr>
              <w:t>Desired outcome and impact data / evidence that will be collected to track impact</w:t>
            </w:r>
          </w:p>
        </w:tc>
        <w:tc>
          <w:tcPr>
            <w:tcW w:w="1728" w:type="dxa"/>
            <w:hideMark/>
          </w:tcPr>
          <w:p w14:paraId="3A682F60" w14:textId="77777777" w:rsidR="00BA5D3C" w:rsidRPr="001E6794" w:rsidRDefault="00BA5D3C" w:rsidP="006B333F">
            <w:pPr>
              <w:rPr>
                <w:rFonts w:ascii="Arial" w:hAnsi="Arial" w:cs="Arial"/>
                <w:sz w:val="20"/>
                <w:szCs w:val="20"/>
              </w:rPr>
            </w:pPr>
            <w:r w:rsidRPr="001E6794">
              <w:rPr>
                <w:rFonts w:ascii="Arial" w:hAnsi="Arial" w:cs="Arial"/>
                <w:bCs/>
                <w:sz w:val="20"/>
                <w:szCs w:val="20"/>
              </w:rPr>
              <w:t>Who</w:t>
            </w:r>
          </w:p>
        </w:tc>
        <w:tc>
          <w:tcPr>
            <w:tcW w:w="1275" w:type="dxa"/>
            <w:hideMark/>
          </w:tcPr>
          <w:p w14:paraId="49EE423A" w14:textId="77777777" w:rsidR="00BA5D3C" w:rsidRPr="001E6794" w:rsidRDefault="00BA5D3C" w:rsidP="006B333F">
            <w:pPr>
              <w:rPr>
                <w:rFonts w:ascii="Arial" w:hAnsi="Arial" w:cs="Arial"/>
                <w:sz w:val="20"/>
                <w:szCs w:val="20"/>
              </w:rPr>
            </w:pPr>
            <w:r w:rsidRPr="001E6794">
              <w:rPr>
                <w:rFonts w:ascii="Arial" w:hAnsi="Arial" w:cs="Arial"/>
                <w:bCs/>
                <w:sz w:val="20"/>
                <w:szCs w:val="20"/>
              </w:rPr>
              <w:t>When</w:t>
            </w:r>
          </w:p>
        </w:tc>
      </w:tr>
      <w:tr w:rsidR="00BA5D3C" w:rsidRPr="001E6794" w14:paraId="385C4530" w14:textId="77777777" w:rsidTr="2C0E0E68">
        <w:trPr>
          <w:trHeight w:val="841"/>
        </w:trPr>
        <w:tc>
          <w:tcPr>
            <w:tcW w:w="7513" w:type="dxa"/>
            <w:hideMark/>
          </w:tcPr>
          <w:p w14:paraId="55D1CA3D" w14:textId="1907DE8C" w:rsidR="00BA5D3C" w:rsidRPr="001E6794" w:rsidRDefault="2C55BEE6" w:rsidP="006B333F">
            <w:pPr>
              <w:rPr>
                <w:rFonts w:ascii="Arial" w:hAnsi="Arial" w:cs="Arial"/>
                <w:sz w:val="20"/>
                <w:szCs w:val="20"/>
              </w:rPr>
            </w:pPr>
            <w:r w:rsidRPr="001E6794">
              <w:rPr>
                <w:rFonts w:ascii="Arial" w:hAnsi="Arial" w:cs="Arial"/>
                <w:b/>
                <w:bCs/>
                <w:sz w:val="20"/>
                <w:szCs w:val="20"/>
              </w:rPr>
              <w:lastRenderedPageBreak/>
              <w:t> </w:t>
            </w:r>
            <w:r w:rsidR="611E9D91" w:rsidRPr="001E6794">
              <w:rPr>
                <w:rFonts w:ascii="Arial" w:hAnsi="Arial" w:cs="Arial"/>
                <w:b/>
                <w:bCs/>
                <w:sz w:val="20"/>
                <w:szCs w:val="20"/>
              </w:rPr>
              <w:t>N/A</w:t>
            </w:r>
          </w:p>
        </w:tc>
        <w:tc>
          <w:tcPr>
            <w:tcW w:w="3376" w:type="dxa"/>
            <w:hideMark/>
          </w:tcPr>
          <w:p w14:paraId="6C485DAD" w14:textId="77777777" w:rsidR="00BA5D3C" w:rsidRPr="001E6794" w:rsidRDefault="00BA5D3C" w:rsidP="006B333F">
            <w:pPr>
              <w:rPr>
                <w:rFonts w:ascii="Arial" w:hAnsi="Arial" w:cs="Arial"/>
                <w:sz w:val="20"/>
                <w:szCs w:val="20"/>
              </w:rPr>
            </w:pPr>
          </w:p>
        </w:tc>
        <w:tc>
          <w:tcPr>
            <w:tcW w:w="1728" w:type="dxa"/>
            <w:hideMark/>
          </w:tcPr>
          <w:p w14:paraId="2F3E95AF" w14:textId="77777777" w:rsidR="00BA5D3C" w:rsidRPr="001E6794" w:rsidRDefault="00BA5D3C" w:rsidP="006B333F">
            <w:pPr>
              <w:rPr>
                <w:rFonts w:ascii="Arial" w:hAnsi="Arial" w:cs="Arial"/>
                <w:sz w:val="20"/>
                <w:szCs w:val="20"/>
              </w:rPr>
            </w:pPr>
          </w:p>
        </w:tc>
        <w:tc>
          <w:tcPr>
            <w:tcW w:w="1275" w:type="dxa"/>
            <w:hideMark/>
          </w:tcPr>
          <w:p w14:paraId="0F011A57" w14:textId="77777777" w:rsidR="00BA5D3C" w:rsidRPr="001E6794" w:rsidRDefault="00BA5D3C" w:rsidP="006B333F">
            <w:pPr>
              <w:rPr>
                <w:rFonts w:ascii="Arial" w:hAnsi="Arial" w:cs="Arial"/>
                <w:sz w:val="20"/>
                <w:szCs w:val="20"/>
              </w:rPr>
            </w:pPr>
          </w:p>
        </w:tc>
      </w:tr>
    </w:tbl>
    <w:p w14:paraId="7DD5668A" w14:textId="77777777" w:rsidR="00BA5D3C" w:rsidRPr="001E6794" w:rsidRDefault="00BA5D3C" w:rsidP="00994979">
      <w:pPr>
        <w:rPr>
          <w:rFonts w:ascii="Arial" w:hAnsi="Arial" w:cs="Arial"/>
          <w:i/>
          <w:iCs/>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BA5D3C" w:rsidRPr="001E6794" w14:paraId="31EB360A" w14:textId="77777777" w:rsidTr="006B333F">
        <w:trPr>
          <w:trHeight w:val="41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8089E" w14:textId="66AE2141" w:rsidR="00BA5D3C" w:rsidRPr="001E6794" w:rsidRDefault="00BA5D3C" w:rsidP="006B333F">
            <w:pPr>
              <w:rPr>
                <w:rFonts w:ascii="Arial" w:hAnsi="Arial" w:cs="Arial"/>
                <w:b/>
                <w:sz w:val="20"/>
                <w:szCs w:val="20"/>
              </w:rPr>
            </w:pPr>
            <w:r w:rsidRPr="001E6794">
              <w:rPr>
                <w:rFonts w:ascii="Arial" w:hAnsi="Arial" w:cs="Arial"/>
                <w:b/>
                <w:sz w:val="20"/>
                <w:szCs w:val="20"/>
              </w:rPr>
              <w:t>Evidence of Impact against outcomes for learners.</w:t>
            </w:r>
          </w:p>
          <w:p w14:paraId="1F823D67" w14:textId="77777777" w:rsidR="007A1579" w:rsidRPr="001E6794" w:rsidRDefault="007A1579" w:rsidP="001E6794">
            <w:pPr>
              <w:jc w:val="both"/>
              <w:rPr>
                <w:rFonts w:ascii="Arial" w:hAnsi="Arial" w:cs="Arial"/>
                <w:sz w:val="20"/>
                <w:szCs w:val="20"/>
              </w:rPr>
            </w:pPr>
            <w:r w:rsidRPr="001E6794">
              <w:rPr>
                <w:rFonts w:ascii="Arial" w:hAnsi="Arial" w:cs="Arial"/>
                <w:sz w:val="20"/>
                <w:szCs w:val="20"/>
              </w:rPr>
              <w:t>Leadership opportunities to increase confidence and participation through the world of work though pupil voice, questionnaires, focus groups and assemblies.</w:t>
            </w:r>
          </w:p>
          <w:p w14:paraId="594F7AB3" w14:textId="614BD426" w:rsidR="00BA5D3C" w:rsidRPr="001E6794" w:rsidRDefault="007A1579" w:rsidP="001E6794">
            <w:pPr>
              <w:jc w:val="both"/>
              <w:rPr>
                <w:rFonts w:ascii="Arial" w:hAnsi="Arial" w:cs="Arial"/>
                <w:sz w:val="20"/>
                <w:szCs w:val="20"/>
              </w:rPr>
            </w:pPr>
            <w:r w:rsidRPr="001E6794">
              <w:rPr>
                <w:rFonts w:ascii="Arial" w:hAnsi="Arial" w:cs="Arial"/>
                <w:sz w:val="20"/>
                <w:szCs w:val="20"/>
              </w:rPr>
              <w:t>Building community links for the future of the pupils across the school and ECC by making connections with Springwater Fishery, Spirit Engineering, Robert Burns Academy Science and STEM projects and the local community centre.  Inviting these visitors in to the school and providing opportunities for pupils to visit in return.</w:t>
            </w:r>
          </w:p>
          <w:p w14:paraId="5923150B" w14:textId="77777777" w:rsidR="00BA5D3C" w:rsidRPr="001E6794" w:rsidRDefault="00BA5D3C" w:rsidP="006B333F">
            <w:pPr>
              <w:rPr>
                <w:rFonts w:ascii="Arial" w:hAnsi="Arial" w:cs="Arial"/>
                <w:i/>
                <w:sz w:val="20"/>
                <w:szCs w:val="20"/>
              </w:rPr>
            </w:pPr>
            <w:r w:rsidRPr="001E6794">
              <w:rPr>
                <w:rFonts w:ascii="Arial" w:hAnsi="Arial" w:cs="Arial"/>
                <w:sz w:val="20"/>
                <w:szCs w:val="20"/>
              </w:rPr>
              <w:t xml:space="preserve"> </w:t>
            </w:r>
          </w:p>
        </w:tc>
      </w:tr>
    </w:tbl>
    <w:p w14:paraId="7A7ADBDE" w14:textId="77777777" w:rsidR="00BA5D3C" w:rsidRPr="001E6794" w:rsidRDefault="00BA5D3C" w:rsidP="00994979">
      <w:pPr>
        <w:rPr>
          <w:rFonts w:ascii="Arial" w:hAnsi="Arial" w:cs="Arial"/>
          <w:i/>
          <w:iCs/>
          <w:sz w:val="20"/>
          <w:szCs w:val="20"/>
        </w:rPr>
      </w:pPr>
    </w:p>
    <w:p w14:paraId="434D72BD" w14:textId="77777777" w:rsidR="00BA5D3C" w:rsidRPr="001E6794" w:rsidRDefault="00BA5D3C" w:rsidP="00994979">
      <w:pPr>
        <w:rPr>
          <w:rFonts w:ascii="Arial" w:hAnsi="Arial" w:cs="Arial"/>
          <w:i/>
          <w:iCs/>
          <w:sz w:val="20"/>
          <w:szCs w:val="20"/>
        </w:rPr>
      </w:pPr>
    </w:p>
    <w:p w14:paraId="13EBD3D2" w14:textId="77777777" w:rsidR="00BA5D3C" w:rsidRPr="001E6794" w:rsidRDefault="00BA5D3C" w:rsidP="00994979">
      <w:pPr>
        <w:rPr>
          <w:rFonts w:ascii="Arial" w:hAnsi="Arial" w:cs="Arial"/>
          <w:i/>
          <w:iCs/>
          <w:sz w:val="20"/>
          <w:szCs w:val="20"/>
        </w:rPr>
      </w:pPr>
    </w:p>
    <w:p w14:paraId="1639B664" w14:textId="77777777" w:rsidR="00BA5D3C" w:rsidRPr="001E6794" w:rsidRDefault="00BA5D3C" w:rsidP="00994979">
      <w:pPr>
        <w:rPr>
          <w:rFonts w:ascii="Arial" w:hAnsi="Arial" w:cs="Arial"/>
          <w:i/>
          <w:iCs/>
          <w:sz w:val="20"/>
          <w:szCs w:val="20"/>
        </w:rPr>
      </w:pPr>
    </w:p>
    <w:p w14:paraId="24F6AA93" w14:textId="77777777" w:rsidR="00BA5D3C" w:rsidRPr="001E6794" w:rsidRDefault="00BA5D3C" w:rsidP="00994979">
      <w:pPr>
        <w:rPr>
          <w:rFonts w:ascii="Arial" w:hAnsi="Arial" w:cs="Arial"/>
          <w:i/>
          <w:iCs/>
          <w:sz w:val="20"/>
          <w:szCs w:val="20"/>
        </w:rPr>
      </w:pPr>
    </w:p>
    <w:p w14:paraId="52BB8B91" w14:textId="77777777" w:rsidR="00BA5D3C" w:rsidRPr="001E6794" w:rsidRDefault="00BA5D3C" w:rsidP="00994979">
      <w:pPr>
        <w:rPr>
          <w:rFonts w:ascii="Arial" w:hAnsi="Arial" w:cs="Arial"/>
          <w:i/>
          <w:iCs/>
          <w:sz w:val="20"/>
          <w:szCs w:val="20"/>
        </w:rPr>
      </w:pPr>
    </w:p>
    <w:p w14:paraId="5D878D81" w14:textId="77777777" w:rsidR="00BA5D3C" w:rsidRPr="001E6794" w:rsidRDefault="00BA5D3C" w:rsidP="00994979">
      <w:pPr>
        <w:rPr>
          <w:rFonts w:ascii="Arial" w:hAnsi="Arial" w:cs="Arial"/>
          <w:i/>
          <w:iCs/>
          <w:sz w:val="20"/>
          <w:szCs w:val="20"/>
        </w:rPr>
      </w:pPr>
    </w:p>
    <w:p w14:paraId="12609A29" w14:textId="70ADFB1D" w:rsidR="0098389B" w:rsidRPr="001E6794" w:rsidRDefault="175DE031" w:rsidP="00994979">
      <w:pPr>
        <w:rPr>
          <w:rFonts w:ascii="Arial" w:hAnsi="Arial" w:cs="Arial"/>
          <w:i/>
          <w:iCs/>
          <w:sz w:val="20"/>
          <w:szCs w:val="20"/>
        </w:rPr>
      </w:pPr>
      <w:r w:rsidRPr="001E6794">
        <w:rPr>
          <w:rFonts w:ascii="Arial" w:hAnsi="Arial" w:cs="Arial"/>
          <w:i/>
          <w:iCs/>
          <w:sz w:val="20"/>
          <w:szCs w:val="20"/>
        </w:rPr>
        <w:t>N.B. Self-evaluation of this priority should be reflected in the Standards and Quality Report for this academic session.</w:t>
      </w:r>
    </w:p>
    <w:p w14:paraId="64F64877" w14:textId="148480C4" w:rsidR="0071431C" w:rsidRPr="001E6794" w:rsidRDefault="0071431C">
      <w:pPr>
        <w:spacing w:after="200" w:line="276" w:lineRule="auto"/>
        <w:rPr>
          <w:rFonts w:ascii="Arial" w:hAnsi="Arial" w:cs="Arial"/>
          <w:i/>
          <w:iCs/>
          <w:sz w:val="20"/>
          <w:szCs w:val="20"/>
        </w:rPr>
      </w:pPr>
      <w:r w:rsidRPr="001E6794">
        <w:rPr>
          <w:rFonts w:ascii="Arial" w:hAnsi="Arial" w:cs="Arial"/>
          <w:i/>
          <w:iCs/>
          <w:sz w:val="20"/>
          <w:szCs w:val="20"/>
        </w:rPr>
        <w:br w:type="page"/>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3412"/>
        <w:gridCol w:w="7484"/>
      </w:tblGrid>
      <w:tr w:rsidR="00994979" w:rsidRPr="001E6794" w14:paraId="179C632A" w14:textId="77777777" w:rsidTr="00E97778">
        <w:trPr>
          <w:trHeight w:val="501"/>
        </w:trPr>
        <w:tc>
          <w:tcPr>
            <w:tcW w:w="2996" w:type="dxa"/>
            <w:tcBorders>
              <w:top w:val="single" w:sz="4" w:space="0" w:color="auto"/>
              <w:left w:val="single" w:sz="4" w:space="0" w:color="auto"/>
              <w:bottom w:val="single" w:sz="4" w:space="0" w:color="auto"/>
              <w:right w:val="single" w:sz="4" w:space="0" w:color="auto"/>
            </w:tcBorders>
            <w:hideMark/>
          </w:tcPr>
          <w:p w14:paraId="4337FB77" w14:textId="77777777" w:rsidR="00994979"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lastRenderedPageBreak/>
              <w:t xml:space="preserve">Improvement Priority </w:t>
            </w:r>
          </w:p>
          <w:p w14:paraId="55B6CF28" w14:textId="77777777" w:rsidR="00994979" w:rsidRPr="001E6794" w:rsidRDefault="175DE031" w:rsidP="175DE031">
            <w:pPr>
              <w:spacing w:line="276" w:lineRule="auto"/>
              <w:rPr>
                <w:rFonts w:ascii="Arial" w:hAnsi="Arial" w:cs="Arial"/>
                <w:i/>
                <w:iCs/>
                <w:sz w:val="20"/>
                <w:szCs w:val="20"/>
              </w:rPr>
            </w:pPr>
            <w:r w:rsidRPr="001E6794">
              <w:rPr>
                <w:rFonts w:ascii="Arial" w:hAnsi="Arial" w:cs="Arial"/>
                <w:i/>
                <w:iCs/>
                <w:sz w:val="20"/>
                <w:szCs w:val="20"/>
              </w:rPr>
              <w:t xml:space="preserve">(Expressed as outcomes for learners) </w:t>
            </w:r>
          </w:p>
        </w:tc>
        <w:tc>
          <w:tcPr>
            <w:tcW w:w="3412" w:type="dxa"/>
            <w:tcBorders>
              <w:top w:val="single" w:sz="4" w:space="0" w:color="auto"/>
              <w:left w:val="single" w:sz="4" w:space="0" w:color="auto"/>
              <w:bottom w:val="single" w:sz="4" w:space="0" w:color="auto"/>
              <w:right w:val="single" w:sz="4" w:space="0" w:color="auto"/>
            </w:tcBorders>
            <w:shd w:val="clear" w:color="auto" w:fill="00B050"/>
          </w:tcPr>
          <w:p w14:paraId="3EA9795A" w14:textId="2E629821" w:rsidR="00994979" w:rsidRPr="001E6794" w:rsidRDefault="69F4447D" w:rsidP="4D0DE3DF">
            <w:pPr>
              <w:spacing w:line="276" w:lineRule="auto"/>
              <w:rPr>
                <w:rFonts w:ascii="Arial" w:hAnsi="Arial" w:cs="Arial"/>
                <w:sz w:val="20"/>
                <w:szCs w:val="20"/>
              </w:rPr>
            </w:pPr>
            <w:r w:rsidRPr="001E6794">
              <w:rPr>
                <w:rFonts w:ascii="Arial" w:hAnsi="Arial" w:cs="Arial"/>
                <w:sz w:val="20"/>
                <w:szCs w:val="20"/>
              </w:rPr>
              <w:t>To</w:t>
            </w:r>
            <w:r w:rsidR="76123F83" w:rsidRPr="001E6794">
              <w:rPr>
                <w:rFonts w:ascii="Arial" w:hAnsi="Arial" w:cs="Arial"/>
                <w:sz w:val="20"/>
                <w:szCs w:val="20"/>
              </w:rPr>
              <w:t xml:space="preserve"> develop a whole school nurture approach to ensure a readiness to learn</w:t>
            </w:r>
            <w:r w:rsidR="0B70FD6F" w:rsidRPr="001E6794">
              <w:rPr>
                <w:rFonts w:ascii="Arial" w:hAnsi="Arial" w:cs="Arial"/>
                <w:sz w:val="20"/>
                <w:szCs w:val="20"/>
              </w:rPr>
              <w:t xml:space="preserve"> and an environment with which to </w:t>
            </w:r>
            <w:r w:rsidR="64E10BC5" w:rsidRPr="001E6794">
              <w:rPr>
                <w:rFonts w:ascii="Arial" w:hAnsi="Arial" w:cs="Arial"/>
                <w:sz w:val="20"/>
                <w:szCs w:val="20"/>
              </w:rPr>
              <w:t>regulate</w:t>
            </w:r>
            <w:r w:rsidR="0B70FD6F" w:rsidRPr="001E6794">
              <w:rPr>
                <w:rFonts w:ascii="Arial" w:hAnsi="Arial" w:cs="Arial"/>
                <w:sz w:val="20"/>
                <w:szCs w:val="20"/>
              </w:rPr>
              <w:t xml:space="preserve"> emotional behaviours.</w:t>
            </w:r>
          </w:p>
          <w:p w14:paraId="688E3285" w14:textId="6DD21097" w:rsidR="00994979" w:rsidRPr="001E6794" w:rsidRDefault="00994979" w:rsidP="4D0DE3DF">
            <w:pPr>
              <w:spacing w:line="276" w:lineRule="auto"/>
              <w:rPr>
                <w:rFonts w:ascii="Arial" w:hAnsi="Arial" w:cs="Arial"/>
                <w:sz w:val="20"/>
                <w:szCs w:val="20"/>
              </w:rPr>
            </w:pPr>
          </w:p>
          <w:p w14:paraId="535BC84B" w14:textId="5DD066C9" w:rsidR="00994979" w:rsidRPr="001E6794" w:rsidRDefault="56C9763A" w:rsidP="4D0DE3DF">
            <w:pPr>
              <w:spacing w:line="276" w:lineRule="auto"/>
              <w:rPr>
                <w:rFonts w:ascii="Arial" w:hAnsi="Arial" w:cs="Arial"/>
                <w:sz w:val="20"/>
                <w:szCs w:val="20"/>
              </w:rPr>
            </w:pPr>
            <w:r w:rsidRPr="001E6794">
              <w:rPr>
                <w:rFonts w:ascii="Arial" w:hAnsi="Arial" w:cs="Arial"/>
                <w:sz w:val="20"/>
                <w:szCs w:val="20"/>
              </w:rPr>
              <w:t>To</w:t>
            </w:r>
            <w:r w:rsidR="00C93067" w:rsidRPr="001E6794">
              <w:rPr>
                <w:rFonts w:ascii="Arial" w:hAnsi="Arial" w:cs="Arial"/>
                <w:sz w:val="20"/>
                <w:szCs w:val="20"/>
              </w:rPr>
              <w:t xml:space="preserve"> further develop the P</w:t>
            </w:r>
            <w:r w:rsidRPr="001E6794">
              <w:rPr>
                <w:rFonts w:ascii="Arial" w:hAnsi="Arial" w:cs="Arial"/>
                <w:sz w:val="20"/>
                <w:szCs w:val="20"/>
              </w:rPr>
              <w:t>ATHS programme and embed this into the life of the school.</w:t>
            </w:r>
          </w:p>
          <w:p w14:paraId="1EBAD3D5" w14:textId="7AFE62CD" w:rsidR="00994979" w:rsidRPr="001E6794" w:rsidRDefault="00994979" w:rsidP="4D0DE3DF">
            <w:pPr>
              <w:spacing w:line="276" w:lineRule="auto"/>
              <w:rPr>
                <w:rFonts w:ascii="Arial" w:hAnsi="Arial" w:cs="Arial"/>
                <w:sz w:val="20"/>
                <w:szCs w:val="20"/>
              </w:rPr>
            </w:pPr>
          </w:p>
          <w:p w14:paraId="02316F0B" w14:textId="67C0EBED" w:rsidR="00994979" w:rsidRPr="001E6794" w:rsidRDefault="00994979" w:rsidP="4D0DE3DF">
            <w:pPr>
              <w:spacing w:line="276" w:lineRule="auto"/>
              <w:rPr>
                <w:rFonts w:ascii="Arial" w:hAnsi="Arial" w:cs="Arial"/>
                <w:sz w:val="20"/>
                <w:szCs w:val="20"/>
              </w:rPr>
            </w:pPr>
          </w:p>
        </w:tc>
        <w:tc>
          <w:tcPr>
            <w:tcW w:w="7484" w:type="dxa"/>
            <w:tcBorders>
              <w:top w:val="single" w:sz="4" w:space="0" w:color="auto"/>
              <w:left w:val="single" w:sz="4" w:space="0" w:color="auto"/>
              <w:bottom w:val="single" w:sz="4" w:space="0" w:color="auto"/>
              <w:right w:val="single" w:sz="4" w:space="0" w:color="auto"/>
            </w:tcBorders>
            <w:hideMark/>
          </w:tcPr>
          <w:p w14:paraId="22B1C5E3" w14:textId="77777777" w:rsidR="009F694E" w:rsidRPr="001E6794" w:rsidRDefault="175DE031" w:rsidP="175DE031">
            <w:pPr>
              <w:spacing w:line="276" w:lineRule="auto"/>
              <w:rPr>
                <w:rFonts w:ascii="Arial" w:hAnsi="Arial" w:cs="Arial"/>
                <w:b/>
                <w:sz w:val="20"/>
                <w:szCs w:val="20"/>
              </w:rPr>
            </w:pPr>
            <w:r w:rsidRPr="001E6794">
              <w:rPr>
                <w:rFonts w:ascii="Arial" w:hAnsi="Arial" w:cs="Arial"/>
                <w:b/>
                <w:sz w:val="20"/>
                <w:szCs w:val="20"/>
              </w:rPr>
              <w:t>Rationale for improvement priority based on evidence</w:t>
            </w:r>
          </w:p>
          <w:p w14:paraId="5F78FFA6" w14:textId="21604C6C" w:rsidR="00E97778" w:rsidRPr="001E6794" w:rsidRDefault="47D14EB3" w:rsidP="00E97778">
            <w:pPr>
              <w:spacing w:line="276" w:lineRule="auto"/>
              <w:jc w:val="both"/>
              <w:rPr>
                <w:rFonts w:ascii="Arial" w:hAnsi="Arial" w:cs="Arial"/>
                <w:sz w:val="20"/>
                <w:szCs w:val="20"/>
              </w:rPr>
            </w:pPr>
            <w:r w:rsidRPr="001E6794">
              <w:rPr>
                <w:rFonts w:ascii="Arial" w:hAnsi="Arial" w:cs="Arial"/>
                <w:sz w:val="20"/>
                <w:szCs w:val="20"/>
              </w:rPr>
              <w:t xml:space="preserve">Littlemill </w:t>
            </w:r>
            <w:r w:rsidR="4370D9C0" w:rsidRPr="001E6794">
              <w:rPr>
                <w:rFonts w:ascii="Arial" w:hAnsi="Arial" w:cs="Arial"/>
                <w:sz w:val="20"/>
                <w:szCs w:val="20"/>
              </w:rPr>
              <w:t>sits</w:t>
            </w:r>
            <w:r w:rsidR="6A706C6D" w:rsidRPr="001E6794">
              <w:rPr>
                <w:rFonts w:ascii="Arial" w:hAnsi="Arial" w:cs="Arial"/>
                <w:sz w:val="20"/>
                <w:szCs w:val="20"/>
              </w:rPr>
              <w:t xml:space="preserve"> in a SIM</w:t>
            </w:r>
            <w:r w:rsidR="6D73982F" w:rsidRPr="001E6794">
              <w:rPr>
                <w:rFonts w:ascii="Arial" w:hAnsi="Arial" w:cs="Arial"/>
                <w:sz w:val="20"/>
                <w:szCs w:val="20"/>
              </w:rPr>
              <w:t>D</w:t>
            </w:r>
            <w:r w:rsidR="6A706C6D" w:rsidRPr="001E6794">
              <w:rPr>
                <w:rFonts w:ascii="Arial" w:hAnsi="Arial" w:cs="Arial"/>
                <w:sz w:val="20"/>
                <w:szCs w:val="20"/>
              </w:rPr>
              <w:t xml:space="preserve"> 3 area</w:t>
            </w:r>
            <w:r w:rsidR="3062EE8B" w:rsidRPr="001E6794">
              <w:rPr>
                <w:rFonts w:ascii="Arial" w:hAnsi="Arial" w:cs="Arial"/>
                <w:sz w:val="20"/>
                <w:szCs w:val="20"/>
              </w:rPr>
              <w:t xml:space="preserve"> </w:t>
            </w:r>
            <w:r w:rsidR="4EA35FFE" w:rsidRPr="001E6794">
              <w:rPr>
                <w:rFonts w:ascii="Arial" w:hAnsi="Arial" w:cs="Arial"/>
                <w:sz w:val="20"/>
                <w:szCs w:val="20"/>
              </w:rPr>
              <w:t xml:space="preserve">with </w:t>
            </w:r>
            <w:r w:rsidR="05804C54" w:rsidRPr="001E6794">
              <w:rPr>
                <w:rFonts w:ascii="Arial" w:hAnsi="Arial" w:cs="Arial"/>
                <w:sz w:val="20"/>
                <w:szCs w:val="20"/>
              </w:rPr>
              <w:t>30%</w:t>
            </w:r>
            <w:r w:rsidR="001E6794" w:rsidRPr="001E6794">
              <w:rPr>
                <w:rFonts w:ascii="Arial" w:eastAsia="Arial" w:hAnsi="Arial" w:cs="Arial"/>
                <w:sz w:val="20"/>
                <w:szCs w:val="20"/>
              </w:rPr>
              <w:t>FMR and 52</w:t>
            </w:r>
            <w:r w:rsidR="359D5081" w:rsidRPr="001E6794">
              <w:rPr>
                <w:rFonts w:ascii="Arial" w:eastAsia="Arial" w:hAnsi="Arial" w:cs="Arial"/>
                <w:sz w:val="20"/>
                <w:szCs w:val="20"/>
              </w:rPr>
              <w:t xml:space="preserve">% </w:t>
            </w:r>
            <w:r w:rsidR="6B10A31D" w:rsidRPr="001E6794">
              <w:rPr>
                <w:rFonts w:ascii="Arial" w:eastAsia="Arial" w:hAnsi="Arial" w:cs="Arial"/>
                <w:sz w:val="20"/>
                <w:szCs w:val="20"/>
              </w:rPr>
              <w:t>ASN</w:t>
            </w:r>
            <w:r w:rsidR="1580464F" w:rsidRPr="001E6794">
              <w:rPr>
                <w:rFonts w:ascii="Arial" w:eastAsia="Arial" w:hAnsi="Arial" w:cs="Arial"/>
                <w:sz w:val="20"/>
                <w:szCs w:val="20"/>
              </w:rPr>
              <w:t xml:space="preserve">. </w:t>
            </w:r>
            <w:r w:rsidR="4D36B131" w:rsidRPr="001E6794">
              <w:rPr>
                <w:rFonts w:ascii="Arial" w:eastAsia="Arial" w:hAnsi="Arial" w:cs="Arial"/>
                <w:sz w:val="20"/>
                <w:szCs w:val="20"/>
              </w:rPr>
              <w:t>Self-evaluation</w:t>
            </w:r>
            <w:r w:rsidR="1580464F" w:rsidRPr="001E6794">
              <w:rPr>
                <w:rFonts w:ascii="Arial" w:eastAsia="Arial" w:hAnsi="Arial" w:cs="Arial"/>
                <w:sz w:val="20"/>
                <w:szCs w:val="20"/>
              </w:rPr>
              <w:t xml:space="preserve"> has informed us that</w:t>
            </w:r>
            <w:r w:rsidR="25AE1502" w:rsidRPr="001E6794">
              <w:rPr>
                <w:rFonts w:ascii="Arial" w:eastAsia="Arial" w:hAnsi="Arial" w:cs="Arial"/>
                <w:sz w:val="20"/>
                <w:szCs w:val="20"/>
              </w:rPr>
              <w:t xml:space="preserve"> our pupils continue to </w:t>
            </w:r>
            <w:r w:rsidRPr="001E6794">
              <w:rPr>
                <w:rFonts w:ascii="Arial" w:hAnsi="Arial" w:cs="Arial"/>
                <w:sz w:val="20"/>
                <w:szCs w:val="20"/>
              </w:rPr>
              <w:t>need a nurturing environment to create a readiness to learn</w:t>
            </w:r>
            <w:r w:rsidR="2D30B03C" w:rsidRPr="001E6794">
              <w:rPr>
                <w:rFonts w:ascii="Arial" w:hAnsi="Arial" w:cs="Arial"/>
                <w:sz w:val="20"/>
                <w:szCs w:val="20"/>
              </w:rPr>
              <w:t xml:space="preserve">. </w:t>
            </w:r>
            <w:r w:rsidR="6EDEDD03" w:rsidRPr="001E6794">
              <w:rPr>
                <w:rFonts w:ascii="Arial" w:hAnsi="Arial" w:cs="Arial"/>
                <w:sz w:val="20"/>
                <w:szCs w:val="20"/>
              </w:rPr>
              <w:t xml:space="preserve"> </w:t>
            </w:r>
          </w:p>
          <w:p w14:paraId="773B957E" w14:textId="77777777" w:rsidR="00E97778" w:rsidRPr="001E6794" w:rsidRDefault="00E97778" w:rsidP="00E97778">
            <w:pPr>
              <w:spacing w:line="276" w:lineRule="auto"/>
              <w:jc w:val="both"/>
              <w:rPr>
                <w:rFonts w:ascii="Arial" w:hAnsi="Arial" w:cs="Arial"/>
                <w:sz w:val="20"/>
                <w:szCs w:val="20"/>
              </w:rPr>
            </w:pPr>
          </w:p>
          <w:p w14:paraId="5063ED4E" w14:textId="70A12F00" w:rsidR="00E97778" w:rsidRPr="001E6794" w:rsidRDefault="7C5AC660" w:rsidP="00E97778">
            <w:pPr>
              <w:spacing w:line="276" w:lineRule="auto"/>
              <w:jc w:val="both"/>
              <w:rPr>
                <w:rFonts w:ascii="Arial" w:hAnsi="Arial" w:cs="Arial"/>
                <w:sz w:val="20"/>
                <w:szCs w:val="20"/>
              </w:rPr>
            </w:pPr>
            <w:r w:rsidRPr="001E6794">
              <w:rPr>
                <w:rFonts w:ascii="Arial" w:hAnsi="Arial" w:cs="Arial"/>
                <w:sz w:val="20"/>
                <w:szCs w:val="20"/>
              </w:rPr>
              <w:t>T</w:t>
            </w:r>
            <w:r w:rsidR="6EDEDD03" w:rsidRPr="001E6794">
              <w:rPr>
                <w:rFonts w:ascii="Arial" w:hAnsi="Arial" w:cs="Arial"/>
                <w:sz w:val="20"/>
                <w:szCs w:val="20"/>
              </w:rPr>
              <w:t xml:space="preserve">he school has </w:t>
            </w:r>
            <w:r w:rsidR="706350BC" w:rsidRPr="001E6794">
              <w:rPr>
                <w:rFonts w:ascii="Arial" w:hAnsi="Arial" w:cs="Arial"/>
                <w:sz w:val="20"/>
                <w:szCs w:val="20"/>
              </w:rPr>
              <w:t xml:space="preserve">had </w:t>
            </w:r>
            <w:r w:rsidR="12C5BD3C" w:rsidRPr="001E6794">
              <w:rPr>
                <w:rFonts w:ascii="Arial" w:hAnsi="Arial" w:cs="Arial"/>
                <w:sz w:val="20"/>
                <w:szCs w:val="20"/>
              </w:rPr>
              <w:t xml:space="preserve">various </w:t>
            </w:r>
            <w:r w:rsidR="6EDEDD03" w:rsidRPr="001E6794">
              <w:rPr>
                <w:rFonts w:ascii="Arial" w:hAnsi="Arial" w:cs="Arial"/>
                <w:sz w:val="20"/>
                <w:szCs w:val="20"/>
              </w:rPr>
              <w:t>change</w:t>
            </w:r>
            <w:r w:rsidR="30E9B79F" w:rsidRPr="001E6794">
              <w:rPr>
                <w:rFonts w:ascii="Arial" w:hAnsi="Arial" w:cs="Arial"/>
                <w:sz w:val="20"/>
                <w:szCs w:val="20"/>
              </w:rPr>
              <w:t>s</w:t>
            </w:r>
            <w:r w:rsidR="6EDEDD03" w:rsidRPr="001E6794">
              <w:rPr>
                <w:rFonts w:ascii="Arial" w:hAnsi="Arial" w:cs="Arial"/>
                <w:sz w:val="20"/>
                <w:szCs w:val="20"/>
              </w:rPr>
              <w:t xml:space="preserve"> of staff over the</w:t>
            </w:r>
            <w:r w:rsidR="4DDBEB56" w:rsidRPr="001E6794">
              <w:rPr>
                <w:rFonts w:ascii="Arial" w:hAnsi="Arial" w:cs="Arial"/>
                <w:sz w:val="20"/>
                <w:szCs w:val="20"/>
              </w:rPr>
              <w:t xml:space="preserve"> </w:t>
            </w:r>
            <w:r w:rsidR="6EDEDD03" w:rsidRPr="001E6794">
              <w:rPr>
                <w:rFonts w:ascii="Arial" w:hAnsi="Arial" w:cs="Arial"/>
                <w:sz w:val="20"/>
                <w:szCs w:val="20"/>
              </w:rPr>
              <w:t>years</w:t>
            </w:r>
            <w:r w:rsidR="6BD833C9" w:rsidRPr="001E6794">
              <w:rPr>
                <w:rFonts w:ascii="Arial" w:hAnsi="Arial" w:cs="Arial"/>
                <w:sz w:val="20"/>
                <w:szCs w:val="20"/>
              </w:rPr>
              <w:t xml:space="preserve">, </w:t>
            </w:r>
            <w:r w:rsidR="15003641" w:rsidRPr="001E6794">
              <w:rPr>
                <w:rFonts w:ascii="Arial" w:hAnsi="Arial" w:cs="Arial"/>
                <w:sz w:val="20"/>
                <w:szCs w:val="20"/>
              </w:rPr>
              <w:t>particularly</w:t>
            </w:r>
            <w:r w:rsidR="6BD833C9" w:rsidRPr="001E6794">
              <w:rPr>
                <w:rFonts w:ascii="Arial" w:hAnsi="Arial" w:cs="Arial"/>
                <w:sz w:val="20"/>
                <w:szCs w:val="20"/>
              </w:rPr>
              <w:t xml:space="preserve"> with management</w:t>
            </w:r>
            <w:r w:rsidR="11BDFAA5" w:rsidRPr="001E6794">
              <w:rPr>
                <w:rFonts w:ascii="Arial" w:hAnsi="Arial" w:cs="Arial"/>
                <w:sz w:val="20"/>
                <w:szCs w:val="20"/>
              </w:rPr>
              <w:t xml:space="preserve"> and the ECC.  </w:t>
            </w:r>
            <w:r w:rsidR="1DE399A8" w:rsidRPr="001E6794">
              <w:rPr>
                <w:rFonts w:ascii="Arial" w:hAnsi="Arial" w:cs="Arial"/>
                <w:sz w:val="20"/>
                <w:szCs w:val="20"/>
              </w:rPr>
              <w:t xml:space="preserve"> </w:t>
            </w:r>
            <w:r w:rsidR="52792F8D" w:rsidRPr="001E6794">
              <w:rPr>
                <w:rFonts w:ascii="Arial" w:hAnsi="Arial" w:cs="Arial"/>
                <w:sz w:val="20"/>
                <w:szCs w:val="20"/>
              </w:rPr>
              <w:t xml:space="preserve">The school has </w:t>
            </w:r>
            <w:r w:rsidR="10CBFF56" w:rsidRPr="001E6794">
              <w:rPr>
                <w:rFonts w:ascii="Arial" w:hAnsi="Arial" w:cs="Arial"/>
                <w:sz w:val="20"/>
                <w:szCs w:val="20"/>
              </w:rPr>
              <w:t>two</w:t>
            </w:r>
            <w:r w:rsidR="632CBEB4" w:rsidRPr="001E6794">
              <w:rPr>
                <w:rFonts w:ascii="Arial" w:hAnsi="Arial" w:cs="Arial"/>
                <w:sz w:val="20"/>
                <w:szCs w:val="20"/>
              </w:rPr>
              <w:t xml:space="preserve"> m</w:t>
            </w:r>
            <w:r w:rsidR="77F13930" w:rsidRPr="001E6794">
              <w:rPr>
                <w:rFonts w:ascii="Arial" w:hAnsi="Arial" w:cs="Arial"/>
                <w:sz w:val="20"/>
                <w:szCs w:val="20"/>
              </w:rPr>
              <w:t>ulti</w:t>
            </w:r>
            <w:r w:rsidR="3E1D226F" w:rsidRPr="001E6794">
              <w:rPr>
                <w:rFonts w:ascii="Arial" w:hAnsi="Arial" w:cs="Arial"/>
                <w:sz w:val="20"/>
                <w:szCs w:val="20"/>
              </w:rPr>
              <w:t>-composite classes w</w:t>
            </w:r>
            <w:r w:rsidR="0F6DC9E3" w:rsidRPr="001E6794">
              <w:rPr>
                <w:rFonts w:ascii="Arial" w:hAnsi="Arial" w:cs="Arial"/>
                <w:sz w:val="20"/>
                <w:szCs w:val="20"/>
              </w:rPr>
              <w:t xml:space="preserve">ith pupils </w:t>
            </w:r>
            <w:r w:rsidR="762D9549" w:rsidRPr="001E6794">
              <w:rPr>
                <w:rFonts w:ascii="Arial" w:hAnsi="Arial" w:cs="Arial"/>
                <w:sz w:val="20"/>
                <w:szCs w:val="20"/>
              </w:rPr>
              <w:t xml:space="preserve">from a </w:t>
            </w:r>
            <w:r w:rsidR="3E1D226F" w:rsidRPr="001E6794">
              <w:rPr>
                <w:rFonts w:ascii="Arial" w:hAnsi="Arial" w:cs="Arial"/>
                <w:sz w:val="20"/>
                <w:szCs w:val="20"/>
              </w:rPr>
              <w:t>very small communit</w:t>
            </w:r>
            <w:r w:rsidR="2F3841FB" w:rsidRPr="001E6794">
              <w:rPr>
                <w:rFonts w:ascii="Arial" w:hAnsi="Arial" w:cs="Arial"/>
                <w:sz w:val="20"/>
                <w:szCs w:val="20"/>
              </w:rPr>
              <w:t>y and at times, pupils need further support to manage their emotions</w:t>
            </w:r>
            <w:r w:rsidR="638869E8" w:rsidRPr="001E6794">
              <w:rPr>
                <w:rFonts w:ascii="Arial" w:hAnsi="Arial" w:cs="Arial"/>
                <w:sz w:val="20"/>
                <w:szCs w:val="20"/>
              </w:rPr>
              <w:t xml:space="preserve">. </w:t>
            </w:r>
            <w:r w:rsidR="3E1D226F" w:rsidRPr="001E6794">
              <w:rPr>
                <w:rFonts w:ascii="Arial" w:hAnsi="Arial" w:cs="Arial"/>
                <w:sz w:val="20"/>
                <w:szCs w:val="20"/>
              </w:rPr>
              <w:t xml:space="preserve"> </w:t>
            </w:r>
          </w:p>
          <w:p w14:paraId="72950244" w14:textId="77777777" w:rsidR="00E97778" w:rsidRPr="001E6794" w:rsidRDefault="00E97778" w:rsidP="00E97778">
            <w:pPr>
              <w:spacing w:line="276" w:lineRule="auto"/>
              <w:jc w:val="both"/>
              <w:rPr>
                <w:rFonts w:ascii="Arial" w:hAnsi="Arial" w:cs="Arial"/>
                <w:sz w:val="20"/>
                <w:szCs w:val="20"/>
              </w:rPr>
            </w:pPr>
          </w:p>
          <w:p w14:paraId="71BAA2ED" w14:textId="27D812A7" w:rsidR="00C93067" w:rsidRPr="001E6794" w:rsidRDefault="69F4456D" w:rsidP="00E97778">
            <w:pPr>
              <w:spacing w:line="276" w:lineRule="auto"/>
              <w:jc w:val="both"/>
              <w:rPr>
                <w:rFonts w:ascii="Arial" w:hAnsi="Arial" w:cs="Arial"/>
                <w:sz w:val="20"/>
                <w:szCs w:val="20"/>
              </w:rPr>
            </w:pPr>
            <w:r w:rsidRPr="001E6794">
              <w:rPr>
                <w:rFonts w:ascii="Arial" w:hAnsi="Arial" w:cs="Arial"/>
                <w:sz w:val="20"/>
                <w:szCs w:val="20"/>
              </w:rPr>
              <w:t xml:space="preserve">PATHS </w:t>
            </w:r>
            <w:r w:rsidR="152BF861" w:rsidRPr="001E6794">
              <w:rPr>
                <w:rFonts w:ascii="Arial" w:hAnsi="Arial" w:cs="Arial"/>
                <w:sz w:val="20"/>
                <w:szCs w:val="20"/>
              </w:rPr>
              <w:t xml:space="preserve">was </w:t>
            </w:r>
            <w:r w:rsidR="5C797CDF" w:rsidRPr="001E6794">
              <w:rPr>
                <w:rFonts w:ascii="Arial" w:hAnsi="Arial" w:cs="Arial"/>
                <w:sz w:val="20"/>
                <w:szCs w:val="20"/>
              </w:rPr>
              <w:t>introduced</w:t>
            </w:r>
            <w:r w:rsidR="152BF861" w:rsidRPr="001E6794">
              <w:rPr>
                <w:rFonts w:ascii="Arial" w:hAnsi="Arial" w:cs="Arial"/>
                <w:sz w:val="20"/>
                <w:szCs w:val="20"/>
              </w:rPr>
              <w:t xml:space="preserve"> </w:t>
            </w:r>
            <w:r w:rsidR="78CE1318" w:rsidRPr="001E6794">
              <w:rPr>
                <w:rFonts w:ascii="Arial" w:hAnsi="Arial" w:cs="Arial"/>
                <w:sz w:val="20"/>
                <w:szCs w:val="20"/>
              </w:rPr>
              <w:t xml:space="preserve">last session </w:t>
            </w:r>
            <w:r w:rsidR="007A1579" w:rsidRPr="001E6794">
              <w:rPr>
                <w:rFonts w:ascii="Arial" w:hAnsi="Arial" w:cs="Arial"/>
                <w:sz w:val="20"/>
                <w:szCs w:val="20"/>
              </w:rPr>
              <w:t>and will be built on again this session through</w:t>
            </w:r>
            <w:r w:rsidR="00C93067" w:rsidRPr="001E6794">
              <w:rPr>
                <w:rFonts w:ascii="Arial" w:hAnsi="Arial" w:cs="Arial"/>
                <w:sz w:val="20"/>
                <w:szCs w:val="20"/>
              </w:rPr>
              <w:t xml:space="preserve"> PATHS </w:t>
            </w:r>
            <w:r w:rsidR="4AF2394C" w:rsidRPr="001E6794">
              <w:rPr>
                <w:rFonts w:ascii="Arial" w:hAnsi="Arial" w:cs="Arial"/>
                <w:sz w:val="20"/>
                <w:szCs w:val="20"/>
              </w:rPr>
              <w:t>collegiate</w:t>
            </w:r>
            <w:r w:rsidR="152BF861" w:rsidRPr="001E6794">
              <w:rPr>
                <w:rFonts w:ascii="Arial" w:hAnsi="Arial" w:cs="Arial"/>
                <w:sz w:val="20"/>
                <w:szCs w:val="20"/>
              </w:rPr>
              <w:t xml:space="preserve"> </w:t>
            </w:r>
            <w:r w:rsidR="5309A8EA" w:rsidRPr="001E6794">
              <w:rPr>
                <w:rFonts w:ascii="Arial" w:hAnsi="Arial" w:cs="Arial"/>
                <w:sz w:val="20"/>
                <w:szCs w:val="20"/>
              </w:rPr>
              <w:t>evenings</w:t>
            </w:r>
            <w:r w:rsidR="007A1579" w:rsidRPr="001E6794">
              <w:rPr>
                <w:rFonts w:ascii="Arial" w:hAnsi="Arial" w:cs="Arial"/>
                <w:sz w:val="20"/>
                <w:szCs w:val="20"/>
              </w:rPr>
              <w:t>.</w:t>
            </w:r>
            <w:r w:rsidR="152BF861" w:rsidRPr="001E6794">
              <w:rPr>
                <w:rFonts w:ascii="Arial" w:hAnsi="Arial" w:cs="Arial"/>
                <w:sz w:val="20"/>
                <w:szCs w:val="20"/>
              </w:rPr>
              <w:t xml:space="preserve"> </w:t>
            </w:r>
          </w:p>
          <w:p w14:paraId="27504652" w14:textId="77777777" w:rsidR="00E97778" w:rsidRPr="001E6794" w:rsidRDefault="00E97778" w:rsidP="00E97778">
            <w:pPr>
              <w:spacing w:line="276" w:lineRule="auto"/>
              <w:jc w:val="both"/>
              <w:rPr>
                <w:rFonts w:ascii="Arial" w:hAnsi="Arial" w:cs="Arial"/>
                <w:sz w:val="20"/>
                <w:szCs w:val="20"/>
              </w:rPr>
            </w:pPr>
          </w:p>
          <w:p w14:paraId="382BDD43" w14:textId="76AFDAFF" w:rsidR="6C0F0D78" w:rsidRPr="001E6794" w:rsidRDefault="33071CC6" w:rsidP="00E97778">
            <w:pPr>
              <w:spacing w:line="276" w:lineRule="auto"/>
              <w:jc w:val="both"/>
              <w:rPr>
                <w:rFonts w:ascii="Arial" w:hAnsi="Arial" w:cs="Arial"/>
                <w:color w:val="00B050"/>
                <w:sz w:val="20"/>
                <w:szCs w:val="20"/>
              </w:rPr>
            </w:pPr>
            <w:r w:rsidRPr="001E6794">
              <w:rPr>
                <w:rFonts w:ascii="Arial" w:hAnsi="Arial" w:cs="Arial"/>
                <w:sz w:val="20"/>
                <w:szCs w:val="20"/>
              </w:rPr>
              <w:t>Staff</w:t>
            </w:r>
            <w:r w:rsidR="69F4456D" w:rsidRPr="001E6794">
              <w:rPr>
                <w:rFonts w:ascii="Arial" w:hAnsi="Arial" w:cs="Arial"/>
                <w:sz w:val="20"/>
                <w:szCs w:val="20"/>
              </w:rPr>
              <w:t xml:space="preserve"> wellbeing </w:t>
            </w:r>
            <w:r w:rsidR="5A44A3C7" w:rsidRPr="001E6794">
              <w:rPr>
                <w:rFonts w:ascii="Arial" w:hAnsi="Arial" w:cs="Arial"/>
                <w:sz w:val="20"/>
                <w:szCs w:val="20"/>
              </w:rPr>
              <w:t>continues to be a priority</w:t>
            </w:r>
            <w:r w:rsidR="007A1579" w:rsidRPr="001E6794">
              <w:rPr>
                <w:rFonts w:ascii="Arial" w:hAnsi="Arial" w:cs="Arial"/>
                <w:sz w:val="20"/>
                <w:szCs w:val="20"/>
              </w:rPr>
              <w:t>.</w:t>
            </w:r>
          </w:p>
          <w:p w14:paraId="3D7DA128" w14:textId="1A1A90BD" w:rsidR="00994979" w:rsidRPr="001E6794" w:rsidRDefault="00994979" w:rsidP="0071431C">
            <w:pPr>
              <w:pStyle w:val="ListParagraph"/>
              <w:spacing w:line="276" w:lineRule="auto"/>
              <w:rPr>
                <w:rFonts w:ascii="Arial" w:hAnsi="Arial" w:cs="Arial"/>
                <w:sz w:val="20"/>
                <w:szCs w:val="20"/>
              </w:rPr>
            </w:pPr>
          </w:p>
        </w:tc>
      </w:tr>
      <w:tr w:rsidR="00994979" w:rsidRPr="001E6794" w14:paraId="575BE738" w14:textId="77777777" w:rsidTr="00E97778">
        <w:trPr>
          <w:trHeight w:val="501"/>
        </w:trPr>
        <w:tc>
          <w:tcPr>
            <w:tcW w:w="2996" w:type="dxa"/>
            <w:tcBorders>
              <w:top w:val="single" w:sz="4" w:space="0" w:color="auto"/>
              <w:left w:val="single" w:sz="4" w:space="0" w:color="auto"/>
              <w:bottom w:val="single" w:sz="4" w:space="0" w:color="auto"/>
              <w:right w:val="single" w:sz="4" w:space="0" w:color="auto"/>
            </w:tcBorders>
            <w:hideMark/>
          </w:tcPr>
          <w:p w14:paraId="6594EE63" w14:textId="03142219" w:rsidR="00994979"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t>NIF Priorities</w:t>
            </w:r>
          </w:p>
          <w:p w14:paraId="1D8A4BA5" w14:textId="0499E50E" w:rsidR="00994979" w:rsidRPr="001E6794" w:rsidRDefault="004A5BD6" w:rsidP="175DE031">
            <w:pPr>
              <w:spacing w:line="276" w:lineRule="auto"/>
              <w:rPr>
                <w:rFonts w:ascii="Arial" w:hAnsi="Arial" w:cs="Arial"/>
                <w:b/>
                <w:bCs/>
                <w:sz w:val="20"/>
                <w:szCs w:val="20"/>
              </w:rPr>
            </w:pPr>
            <w:sdt>
              <w:sdtPr>
                <w:rPr>
                  <w:rStyle w:val="Style2"/>
                  <w:rFonts w:cs="Arial"/>
                  <w:szCs w:val="20"/>
                </w:rPr>
                <w:alias w:val="NIF Priorities"/>
                <w:tag w:val="NIF Priorities"/>
                <w:id w:val="62112070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1E6794">
                  <w:rPr>
                    <w:rStyle w:val="Style2"/>
                    <w:rFonts w:cs="Arial"/>
                    <w:szCs w:val="20"/>
                  </w:rPr>
                  <w:t>Improvement in children and young people’s health and wellbeing</w:t>
                </w:r>
              </w:sdtContent>
            </w:sdt>
          </w:p>
        </w:tc>
        <w:tc>
          <w:tcPr>
            <w:tcW w:w="3412" w:type="dxa"/>
            <w:tcBorders>
              <w:top w:val="single" w:sz="4" w:space="0" w:color="auto"/>
              <w:left w:val="single" w:sz="4" w:space="0" w:color="auto"/>
              <w:bottom w:val="single" w:sz="4" w:space="0" w:color="auto"/>
              <w:right w:val="single" w:sz="4" w:space="0" w:color="auto"/>
            </w:tcBorders>
          </w:tcPr>
          <w:p w14:paraId="5D84C032" w14:textId="77777777" w:rsidR="00994979" w:rsidRPr="001E6794" w:rsidRDefault="175DE031" w:rsidP="175DE031">
            <w:pPr>
              <w:spacing w:line="276" w:lineRule="auto"/>
              <w:rPr>
                <w:rFonts w:ascii="Arial" w:hAnsi="Arial" w:cs="Arial"/>
                <w:b/>
                <w:bCs/>
                <w:sz w:val="20"/>
                <w:szCs w:val="20"/>
              </w:rPr>
            </w:pPr>
            <w:r w:rsidRPr="001E6794">
              <w:rPr>
                <w:rFonts w:ascii="Arial" w:hAnsi="Arial" w:cs="Arial"/>
                <w:b/>
                <w:bCs/>
                <w:sz w:val="20"/>
                <w:szCs w:val="20"/>
              </w:rPr>
              <w:t xml:space="preserve">NIF Driver </w:t>
            </w:r>
          </w:p>
          <w:p w14:paraId="48CE3467" w14:textId="4C38F5FC" w:rsidR="00994979" w:rsidRPr="001E6794" w:rsidRDefault="004A5BD6" w:rsidP="175DE031">
            <w:pPr>
              <w:spacing w:line="276" w:lineRule="auto"/>
              <w:rPr>
                <w:rFonts w:ascii="Arial" w:hAnsi="Arial" w:cs="Arial"/>
                <w:sz w:val="20"/>
                <w:szCs w:val="20"/>
              </w:rPr>
            </w:pPr>
            <w:sdt>
              <w:sdtPr>
                <w:rPr>
                  <w:rStyle w:val="Style2"/>
                  <w:rFonts w:cs="Arial"/>
                  <w:szCs w:val="20"/>
                </w:rPr>
                <w:alias w:val="NIF Drivers"/>
                <w:tag w:val="NIF Drivers"/>
                <w:id w:val="-1839760290"/>
                <w:placeholder>
                  <w:docPart w:val="DefaultPlaceholder_1081868574"/>
                </w:placeholder>
              </w:sdtPr>
              <w:sdtEndPr>
                <w:rPr>
                  <w:rStyle w:val="Style2"/>
                </w:rPr>
              </w:sdtEndPr>
              <w:sdtContent>
                <w:r w:rsidR="777B5AF9" w:rsidRPr="001E6794">
                  <w:rPr>
                    <w:rStyle w:val="Style2"/>
                    <w:rFonts w:cs="Arial"/>
                    <w:szCs w:val="20"/>
                  </w:rPr>
                  <w:t>Teacher Professionalism</w:t>
                </w:r>
              </w:sdtContent>
            </w:sdt>
            <w:r w:rsidR="4E161796" w:rsidRPr="001E6794">
              <w:rPr>
                <w:rStyle w:val="Style2"/>
                <w:rFonts w:cs="Arial"/>
                <w:szCs w:val="20"/>
              </w:rPr>
              <w:t xml:space="preserve"> and School Leadership</w:t>
            </w:r>
          </w:p>
        </w:tc>
        <w:tc>
          <w:tcPr>
            <w:tcW w:w="7484" w:type="dxa"/>
            <w:tcBorders>
              <w:top w:val="single" w:sz="4" w:space="0" w:color="auto"/>
              <w:left w:val="single" w:sz="4" w:space="0" w:color="auto"/>
              <w:bottom w:val="single" w:sz="4" w:space="0" w:color="auto"/>
              <w:right w:val="single" w:sz="4" w:space="0" w:color="auto"/>
            </w:tcBorders>
            <w:hideMark/>
          </w:tcPr>
          <w:p w14:paraId="1338F210" w14:textId="77777777" w:rsidR="00994979" w:rsidRPr="001E6794" w:rsidRDefault="0010137A" w:rsidP="175DE031">
            <w:pPr>
              <w:spacing w:line="276" w:lineRule="auto"/>
              <w:rPr>
                <w:rFonts w:ascii="Arial" w:hAnsi="Arial" w:cs="Arial"/>
                <w:b/>
                <w:bCs/>
                <w:sz w:val="20"/>
                <w:szCs w:val="20"/>
              </w:rPr>
            </w:pPr>
            <w:r w:rsidRPr="001E6794">
              <w:rPr>
                <w:rFonts w:ascii="Arial" w:hAnsi="Arial" w:cs="Arial"/>
                <w:b/>
                <w:bCs/>
                <w:sz w:val="20"/>
                <w:szCs w:val="20"/>
              </w:rPr>
              <w:t>HGIOS/HGIOSELCC QI</w:t>
            </w:r>
            <w:r w:rsidR="175DE031" w:rsidRPr="001E6794">
              <w:rPr>
                <w:rFonts w:ascii="Arial" w:hAnsi="Arial" w:cs="Arial"/>
                <w:b/>
                <w:bCs/>
                <w:sz w:val="20"/>
                <w:szCs w:val="20"/>
              </w:rPr>
              <w:t xml:space="preserve">s for self-evaluation </w:t>
            </w:r>
          </w:p>
          <w:p w14:paraId="29BD1F06" w14:textId="3D365355" w:rsidR="00CA0BC5" w:rsidRPr="001E6794" w:rsidRDefault="7B926FDD" w:rsidP="00CA0BC5">
            <w:pPr>
              <w:spacing w:line="276" w:lineRule="auto"/>
              <w:rPr>
                <w:rFonts w:ascii="Arial" w:hAnsi="Arial" w:cs="Arial"/>
                <w:b/>
                <w:bCs/>
                <w:sz w:val="20"/>
                <w:szCs w:val="20"/>
              </w:rPr>
            </w:pPr>
            <w:r w:rsidRPr="001E6794">
              <w:rPr>
                <w:rFonts w:ascii="Arial" w:hAnsi="Arial" w:cs="Arial"/>
                <w:b/>
                <w:bCs/>
                <w:sz w:val="20"/>
                <w:szCs w:val="20"/>
              </w:rPr>
              <w:t>1.3, 2.3, 3.1 and 3.2</w:t>
            </w:r>
          </w:p>
        </w:tc>
      </w:tr>
    </w:tbl>
    <w:p w14:paraId="7BC23877" w14:textId="77777777" w:rsidR="00994979" w:rsidRPr="001E6794" w:rsidRDefault="00994979"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485"/>
        <w:gridCol w:w="2195"/>
        <w:gridCol w:w="1212"/>
      </w:tblGrid>
      <w:tr w:rsidR="00994979" w:rsidRPr="001E6794" w14:paraId="12824A21" w14:textId="77777777" w:rsidTr="2C0E0E68">
        <w:trPr>
          <w:trHeight w:val="184"/>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D275D" w14:textId="77777777" w:rsidR="00994979" w:rsidRPr="001E6794" w:rsidRDefault="175DE031" w:rsidP="175DE031">
            <w:pPr>
              <w:rPr>
                <w:rFonts w:ascii="Arial" w:hAnsi="Arial" w:cs="Arial"/>
                <w:sz w:val="20"/>
                <w:szCs w:val="20"/>
              </w:rPr>
            </w:pPr>
            <w:r w:rsidRPr="001E6794">
              <w:rPr>
                <w:rFonts w:ascii="Arial" w:hAnsi="Arial" w:cs="Arial"/>
                <w:sz w:val="20"/>
                <w:szCs w:val="20"/>
              </w:rPr>
              <w:t xml:space="preserve">What actions are required to reach the desired outcome? </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BF79F" w14:textId="77777777" w:rsidR="00994979" w:rsidRPr="001E6794" w:rsidRDefault="175DE031" w:rsidP="175DE031">
            <w:pPr>
              <w:rPr>
                <w:rFonts w:ascii="Arial" w:hAnsi="Arial" w:cs="Arial"/>
                <w:sz w:val="20"/>
                <w:szCs w:val="20"/>
              </w:rPr>
            </w:pPr>
            <w:r w:rsidRPr="001E6794">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76AA0" w14:textId="77777777" w:rsidR="00994979" w:rsidRPr="001E6794" w:rsidRDefault="175DE031" w:rsidP="175DE031">
            <w:pPr>
              <w:rPr>
                <w:rFonts w:ascii="Arial" w:hAnsi="Arial" w:cs="Arial"/>
                <w:sz w:val="20"/>
                <w:szCs w:val="20"/>
              </w:rPr>
            </w:pPr>
            <w:r w:rsidRPr="001E6794">
              <w:rPr>
                <w:rFonts w:ascii="Arial" w:hAnsi="Arial" w:cs="Arial"/>
                <w:sz w:val="20"/>
                <w:szCs w:val="20"/>
              </w:rPr>
              <w:t xml:space="preserve">When </w:t>
            </w:r>
          </w:p>
        </w:tc>
      </w:tr>
      <w:tr w:rsidR="00994979" w:rsidRPr="001E6794" w14:paraId="4BE8D18A" w14:textId="77777777" w:rsidTr="2C0E0E68">
        <w:trPr>
          <w:trHeight w:val="1408"/>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1CC22" w14:textId="3D7C95B7" w:rsidR="00970B06" w:rsidRPr="001E6794" w:rsidRDefault="55FE4156" w:rsidP="00A837B5">
            <w:pPr>
              <w:pStyle w:val="ListParagraph"/>
              <w:numPr>
                <w:ilvl w:val="0"/>
                <w:numId w:val="3"/>
              </w:numPr>
              <w:rPr>
                <w:rFonts w:ascii="Arial" w:hAnsi="Arial" w:cs="Arial"/>
                <w:color w:val="000000" w:themeColor="text1"/>
                <w:sz w:val="20"/>
                <w:szCs w:val="20"/>
              </w:rPr>
            </w:pPr>
            <w:r w:rsidRPr="001E6794">
              <w:rPr>
                <w:rFonts w:ascii="Arial" w:eastAsia="Arial" w:hAnsi="Arial" w:cs="Arial"/>
                <w:color w:val="000000" w:themeColor="text1"/>
                <w:sz w:val="20"/>
                <w:szCs w:val="20"/>
              </w:rPr>
              <w:t xml:space="preserve">Continue to build capacity through </w:t>
            </w:r>
            <w:r w:rsidR="2D8EAF08" w:rsidRPr="001E6794">
              <w:rPr>
                <w:rFonts w:ascii="Arial" w:eastAsia="Arial" w:hAnsi="Arial" w:cs="Arial"/>
                <w:color w:val="000000" w:themeColor="text1"/>
                <w:sz w:val="20"/>
                <w:szCs w:val="20"/>
              </w:rPr>
              <w:t xml:space="preserve">re-introducing </w:t>
            </w:r>
            <w:r w:rsidRPr="001E6794">
              <w:rPr>
                <w:rFonts w:ascii="Arial" w:eastAsia="Arial" w:hAnsi="Arial" w:cs="Arial"/>
                <w:color w:val="000000" w:themeColor="text1"/>
                <w:sz w:val="20"/>
                <w:szCs w:val="20"/>
              </w:rPr>
              <w:t>nurture principles and</w:t>
            </w:r>
            <w:r w:rsidR="5984032F" w:rsidRPr="001E6794">
              <w:rPr>
                <w:rFonts w:ascii="Arial" w:eastAsia="Arial" w:hAnsi="Arial" w:cs="Arial"/>
                <w:color w:val="000000" w:themeColor="text1"/>
                <w:sz w:val="20"/>
                <w:szCs w:val="20"/>
              </w:rPr>
              <w:t xml:space="preserve"> placing a</w:t>
            </w:r>
            <w:r w:rsidRPr="001E6794">
              <w:rPr>
                <w:rFonts w:ascii="Arial" w:eastAsia="Arial" w:hAnsi="Arial" w:cs="Arial"/>
                <w:color w:val="000000" w:themeColor="text1"/>
                <w:sz w:val="20"/>
                <w:szCs w:val="20"/>
              </w:rPr>
              <w:t xml:space="preserve"> focus on Health and Wellbeing in staff practice </w:t>
            </w:r>
          </w:p>
          <w:p w14:paraId="4B60FA1F" w14:textId="6D9B9AB4" w:rsidR="00970B06" w:rsidRPr="001E6794" w:rsidRDefault="73C6B45C" w:rsidP="00A837B5">
            <w:pPr>
              <w:pStyle w:val="ListParagraph"/>
              <w:numPr>
                <w:ilvl w:val="0"/>
                <w:numId w:val="3"/>
              </w:numPr>
              <w:rPr>
                <w:rFonts w:ascii="Arial" w:hAnsi="Arial" w:cs="Arial"/>
                <w:color w:val="000000" w:themeColor="text1"/>
                <w:sz w:val="20"/>
                <w:szCs w:val="20"/>
              </w:rPr>
            </w:pPr>
            <w:r w:rsidRPr="001E6794">
              <w:rPr>
                <w:rFonts w:ascii="Arial" w:eastAsia="Arial" w:hAnsi="Arial" w:cs="Arial"/>
                <w:color w:val="000000" w:themeColor="text1"/>
                <w:sz w:val="20"/>
                <w:szCs w:val="20"/>
              </w:rPr>
              <w:t xml:space="preserve">Evaluate Pupil Support </w:t>
            </w:r>
            <w:bookmarkStart w:id="1" w:name="_Int_AGzASwlR"/>
            <w:r w:rsidR="515D0B00" w:rsidRPr="001E6794">
              <w:rPr>
                <w:rFonts w:ascii="Arial" w:eastAsia="Arial" w:hAnsi="Arial" w:cs="Arial"/>
                <w:color w:val="000000" w:themeColor="text1"/>
                <w:sz w:val="20"/>
                <w:szCs w:val="20"/>
              </w:rPr>
              <w:t>considering the i</w:t>
            </w:r>
            <w:bookmarkEnd w:id="1"/>
            <w:r w:rsidRPr="001E6794">
              <w:rPr>
                <w:rFonts w:ascii="Arial" w:eastAsia="Arial" w:hAnsi="Arial" w:cs="Arial"/>
                <w:color w:val="000000" w:themeColor="text1"/>
                <w:sz w:val="20"/>
                <w:szCs w:val="20"/>
              </w:rPr>
              <w:t>ncrease wellbeing needs for pupils and engage with measures in relation to assessing and monitoring pupil wellbeing at all levels</w:t>
            </w:r>
            <w:r w:rsidR="0B6A8812" w:rsidRPr="001E6794">
              <w:rPr>
                <w:rFonts w:ascii="Arial" w:eastAsia="Arial" w:hAnsi="Arial" w:cs="Arial"/>
                <w:color w:val="000000" w:themeColor="text1"/>
                <w:sz w:val="20"/>
                <w:szCs w:val="20"/>
              </w:rPr>
              <w:t xml:space="preserve"> </w:t>
            </w:r>
          </w:p>
          <w:p w14:paraId="7DB9C953" w14:textId="35BE7D9A" w:rsidR="00970B06" w:rsidRPr="001E6794" w:rsidRDefault="55FE4156" w:rsidP="00A837B5">
            <w:pPr>
              <w:pStyle w:val="ListParagraph"/>
              <w:numPr>
                <w:ilvl w:val="0"/>
                <w:numId w:val="3"/>
              </w:numPr>
              <w:rPr>
                <w:rFonts w:ascii="Arial" w:hAnsi="Arial" w:cs="Arial"/>
                <w:color w:val="000000" w:themeColor="text1"/>
                <w:sz w:val="20"/>
                <w:szCs w:val="20"/>
              </w:rPr>
            </w:pPr>
            <w:r w:rsidRPr="001E6794">
              <w:rPr>
                <w:rFonts w:ascii="Arial" w:eastAsia="Arial" w:hAnsi="Arial" w:cs="Arial"/>
                <w:color w:val="000000" w:themeColor="text1"/>
                <w:sz w:val="20"/>
                <w:szCs w:val="20"/>
              </w:rPr>
              <w:t xml:space="preserve">PATHS Programme for Schools (UK Version) year 3 </w:t>
            </w:r>
            <w:r w:rsidR="2FC0B283" w:rsidRPr="001E6794">
              <w:rPr>
                <w:rFonts w:ascii="Arial" w:eastAsia="Arial" w:hAnsi="Arial" w:cs="Arial"/>
                <w:color w:val="000000" w:themeColor="text1"/>
                <w:sz w:val="20"/>
                <w:szCs w:val="20"/>
              </w:rPr>
              <w:t>implementation working</w:t>
            </w:r>
            <w:r w:rsidRPr="001E6794">
              <w:rPr>
                <w:rFonts w:ascii="Arial" w:eastAsia="Arial" w:hAnsi="Arial" w:cs="Arial"/>
                <w:color w:val="000000" w:themeColor="text1"/>
                <w:sz w:val="20"/>
                <w:szCs w:val="20"/>
              </w:rPr>
              <w:t xml:space="preserve"> in collaboration with Barnardos.</w:t>
            </w:r>
          </w:p>
          <w:p w14:paraId="2DFF978D" w14:textId="2CD6FAC6" w:rsidR="00970B06" w:rsidRPr="001E6794" w:rsidRDefault="55FE4156" w:rsidP="00A837B5">
            <w:pPr>
              <w:pStyle w:val="ListParagraph"/>
              <w:numPr>
                <w:ilvl w:val="0"/>
                <w:numId w:val="3"/>
              </w:numPr>
              <w:rPr>
                <w:rFonts w:ascii="Arial" w:hAnsi="Arial" w:cs="Arial"/>
                <w:color w:val="000000" w:themeColor="text1"/>
                <w:sz w:val="20"/>
                <w:szCs w:val="20"/>
              </w:rPr>
            </w:pPr>
            <w:r w:rsidRPr="001E6794">
              <w:rPr>
                <w:rFonts w:ascii="Arial" w:eastAsia="Arial" w:hAnsi="Arial" w:cs="Arial"/>
                <w:color w:val="000000" w:themeColor="text1"/>
                <w:sz w:val="20"/>
                <w:szCs w:val="20"/>
              </w:rPr>
              <w:t>Glasgow Motivation &amp; Wellbeing Profile (GMWP), Wellbeing Webs: ‘Small Test of Change’ – Pilot and Implement</w:t>
            </w:r>
          </w:p>
          <w:p w14:paraId="3353D3F2" w14:textId="48BFEA51" w:rsidR="00970B06" w:rsidRPr="001E6794" w:rsidRDefault="55FE4156" w:rsidP="00A837B5">
            <w:pPr>
              <w:pStyle w:val="ListParagraph"/>
              <w:numPr>
                <w:ilvl w:val="0"/>
                <w:numId w:val="3"/>
              </w:numPr>
              <w:rPr>
                <w:rFonts w:ascii="Arial" w:hAnsi="Arial" w:cs="Arial"/>
                <w:color w:val="000000" w:themeColor="text1"/>
                <w:sz w:val="20"/>
                <w:szCs w:val="20"/>
              </w:rPr>
            </w:pPr>
            <w:r w:rsidRPr="001E6794">
              <w:rPr>
                <w:rFonts w:ascii="Arial" w:eastAsia="Arial" w:hAnsi="Arial" w:cs="Arial"/>
                <w:color w:val="000000" w:themeColor="text1"/>
                <w:sz w:val="20"/>
                <w:szCs w:val="20"/>
              </w:rPr>
              <w:t>Staff wellbeing to be prime focus of forthcoming year</w:t>
            </w:r>
            <w:r w:rsidR="6E212038" w:rsidRPr="001E6794">
              <w:rPr>
                <w:rFonts w:ascii="Arial" w:eastAsia="Arial" w:hAnsi="Arial" w:cs="Arial"/>
                <w:color w:val="000000" w:themeColor="text1"/>
                <w:sz w:val="20"/>
                <w:szCs w:val="20"/>
              </w:rPr>
              <w:t xml:space="preserve"> </w:t>
            </w:r>
          </w:p>
          <w:p w14:paraId="068AE28B" w14:textId="6A08A361" w:rsidR="068D74B0" w:rsidRPr="001E6794" w:rsidRDefault="00E97778" w:rsidP="00A837B5">
            <w:pPr>
              <w:pStyle w:val="ListParagraph"/>
              <w:numPr>
                <w:ilvl w:val="0"/>
                <w:numId w:val="3"/>
              </w:numPr>
              <w:rPr>
                <w:rFonts w:ascii="Arial" w:eastAsia="Arial" w:hAnsi="Arial" w:cs="Arial"/>
                <w:color w:val="000000" w:themeColor="text1"/>
                <w:sz w:val="20"/>
                <w:szCs w:val="20"/>
              </w:rPr>
            </w:pPr>
            <w:r w:rsidRPr="001E6794">
              <w:rPr>
                <w:rFonts w:ascii="Arial" w:eastAsia="Arial" w:hAnsi="Arial" w:cs="Arial"/>
                <w:color w:val="000000" w:themeColor="text1"/>
                <w:sz w:val="20"/>
                <w:szCs w:val="20"/>
              </w:rPr>
              <w:t xml:space="preserve">Free toast, </w:t>
            </w:r>
            <w:r w:rsidR="7D525F27" w:rsidRPr="001E6794">
              <w:rPr>
                <w:rFonts w:ascii="Arial" w:eastAsia="Arial" w:hAnsi="Arial" w:cs="Arial"/>
                <w:color w:val="000000" w:themeColor="text1"/>
                <w:sz w:val="20"/>
                <w:szCs w:val="20"/>
              </w:rPr>
              <w:t>fruit</w:t>
            </w:r>
            <w:r w:rsidRPr="001E6794">
              <w:rPr>
                <w:rFonts w:ascii="Arial" w:eastAsia="Arial" w:hAnsi="Arial" w:cs="Arial"/>
                <w:color w:val="000000" w:themeColor="text1"/>
                <w:sz w:val="20"/>
                <w:szCs w:val="20"/>
              </w:rPr>
              <w:t xml:space="preserve"> and breakfast</w:t>
            </w:r>
            <w:r w:rsidR="7D525F27" w:rsidRPr="001E6794">
              <w:rPr>
                <w:rFonts w:ascii="Arial" w:eastAsia="Arial" w:hAnsi="Arial" w:cs="Arial"/>
                <w:color w:val="000000" w:themeColor="text1"/>
                <w:sz w:val="20"/>
                <w:szCs w:val="20"/>
              </w:rPr>
              <w:t xml:space="preserve"> to be provided daily for pupils </w:t>
            </w:r>
            <w:r w:rsidR="7536C70C" w:rsidRPr="001E6794">
              <w:rPr>
                <w:rFonts w:ascii="Arial" w:eastAsia="Arial" w:hAnsi="Arial" w:cs="Arial"/>
                <w:color w:val="000000" w:themeColor="text1"/>
                <w:sz w:val="20"/>
                <w:szCs w:val="20"/>
              </w:rPr>
              <w:t xml:space="preserve">considering </w:t>
            </w:r>
            <w:r w:rsidR="7D525F27" w:rsidRPr="001E6794">
              <w:rPr>
                <w:rFonts w:ascii="Arial" w:eastAsia="Arial" w:hAnsi="Arial" w:cs="Arial"/>
                <w:color w:val="000000" w:themeColor="text1"/>
                <w:sz w:val="20"/>
                <w:szCs w:val="20"/>
              </w:rPr>
              <w:t>the decre</w:t>
            </w:r>
            <w:r w:rsidRPr="001E6794">
              <w:rPr>
                <w:rFonts w:ascii="Arial" w:eastAsia="Arial" w:hAnsi="Arial" w:cs="Arial"/>
                <w:color w:val="000000" w:themeColor="text1"/>
                <w:sz w:val="20"/>
                <w:szCs w:val="20"/>
              </w:rPr>
              <w:t>ase in breakfast club this year</w:t>
            </w:r>
          </w:p>
          <w:p w14:paraId="2F5AB89D" w14:textId="0B5249FB" w:rsidR="6B1F61C5" w:rsidRPr="001E6794" w:rsidRDefault="45A8CE31" w:rsidP="00A837B5">
            <w:pPr>
              <w:pStyle w:val="ListParagraph"/>
              <w:numPr>
                <w:ilvl w:val="0"/>
                <w:numId w:val="3"/>
              </w:numPr>
              <w:rPr>
                <w:rFonts w:ascii="Arial" w:hAnsi="Arial" w:cs="Arial"/>
                <w:color w:val="000000" w:themeColor="text1"/>
                <w:sz w:val="20"/>
                <w:szCs w:val="20"/>
              </w:rPr>
            </w:pPr>
            <w:r w:rsidRPr="001E6794">
              <w:rPr>
                <w:rFonts w:ascii="Arial" w:hAnsi="Arial" w:cs="Arial"/>
                <w:color w:val="000000" w:themeColor="text1"/>
                <w:sz w:val="20"/>
                <w:szCs w:val="20"/>
              </w:rPr>
              <w:t xml:space="preserve">Home-link worker to be based at Littlemill 3 days per week to ensure continuity of </w:t>
            </w:r>
            <w:r w:rsidR="383F9956" w:rsidRPr="001E6794">
              <w:rPr>
                <w:rFonts w:ascii="Arial" w:hAnsi="Arial" w:cs="Arial"/>
                <w:color w:val="000000" w:themeColor="text1"/>
                <w:sz w:val="20"/>
                <w:szCs w:val="20"/>
              </w:rPr>
              <w:t>partnership</w:t>
            </w:r>
            <w:r w:rsidRPr="001E6794">
              <w:rPr>
                <w:rFonts w:ascii="Arial" w:hAnsi="Arial" w:cs="Arial"/>
                <w:color w:val="000000" w:themeColor="text1"/>
                <w:sz w:val="20"/>
                <w:szCs w:val="20"/>
              </w:rPr>
              <w:t xml:space="preserve"> working and support in the </w:t>
            </w:r>
            <w:r w:rsidR="30E22E69" w:rsidRPr="001E6794">
              <w:rPr>
                <w:rFonts w:ascii="Arial" w:hAnsi="Arial" w:cs="Arial"/>
                <w:color w:val="000000" w:themeColor="text1"/>
                <w:sz w:val="20"/>
                <w:szCs w:val="20"/>
              </w:rPr>
              <w:t>development</w:t>
            </w:r>
            <w:r w:rsidRPr="001E6794">
              <w:rPr>
                <w:rFonts w:ascii="Arial" w:hAnsi="Arial" w:cs="Arial"/>
                <w:color w:val="000000" w:themeColor="text1"/>
                <w:sz w:val="20"/>
                <w:szCs w:val="20"/>
              </w:rPr>
              <w:t xml:space="preserve"> of PATHS and Nurture Principals</w:t>
            </w:r>
            <w:r w:rsidR="6F390A33" w:rsidRPr="001E6794">
              <w:rPr>
                <w:rFonts w:ascii="Arial" w:hAnsi="Arial" w:cs="Arial"/>
                <w:color w:val="000000" w:themeColor="text1"/>
                <w:sz w:val="20"/>
                <w:szCs w:val="20"/>
              </w:rPr>
              <w:t xml:space="preserve"> across the school</w:t>
            </w:r>
          </w:p>
          <w:p w14:paraId="577A5D20" w14:textId="030EF678" w:rsidR="42693AD1" w:rsidRPr="001E6794" w:rsidRDefault="6F390A33" w:rsidP="00A837B5">
            <w:pPr>
              <w:pStyle w:val="ListParagraph"/>
              <w:numPr>
                <w:ilvl w:val="0"/>
                <w:numId w:val="3"/>
              </w:numPr>
              <w:rPr>
                <w:rFonts w:ascii="Arial" w:hAnsi="Arial" w:cs="Arial"/>
                <w:color w:val="000000" w:themeColor="text1"/>
                <w:sz w:val="20"/>
                <w:szCs w:val="20"/>
              </w:rPr>
            </w:pPr>
            <w:r w:rsidRPr="001E6794">
              <w:rPr>
                <w:rFonts w:ascii="Arial" w:hAnsi="Arial" w:cs="Arial"/>
                <w:color w:val="000000" w:themeColor="text1"/>
                <w:sz w:val="20"/>
                <w:szCs w:val="20"/>
              </w:rPr>
              <w:lastRenderedPageBreak/>
              <w:t xml:space="preserve">Home </w:t>
            </w:r>
            <w:r w:rsidR="2B3765DC" w:rsidRPr="001E6794">
              <w:rPr>
                <w:rFonts w:ascii="Arial" w:hAnsi="Arial" w:cs="Arial"/>
                <w:color w:val="000000" w:themeColor="text1"/>
                <w:sz w:val="20"/>
                <w:szCs w:val="20"/>
              </w:rPr>
              <w:t>link</w:t>
            </w:r>
            <w:r w:rsidRPr="001E6794">
              <w:rPr>
                <w:rFonts w:ascii="Arial" w:hAnsi="Arial" w:cs="Arial"/>
                <w:color w:val="000000" w:themeColor="text1"/>
                <w:sz w:val="20"/>
                <w:szCs w:val="20"/>
              </w:rPr>
              <w:t xml:space="preserve"> worker to provide I-Lunch, </w:t>
            </w:r>
            <w:r w:rsidR="3B5F3065" w:rsidRPr="001E6794">
              <w:rPr>
                <w:rFonts w:ascii="Arial" w:hAnsi="Arial" w:cs="Arial"/>
                <w:color w:val="000000" w:themeColor="text1"/>
                <w:sz w:val="20"/>
                <w:szCs w:val="20"/>
              </w:rPr>
              <w:t>p</w:t>
            </w:r>
            <w:r w:rsidR="160A73EF" w:rsidRPr="001E6794">
              <w:rPr>
                <w:rFonts w:ascii="Arial" w:hAnsi="Arial" w:cs="Arial"/>
                <w:color w:val="000000" w:themeColor="text1"/>
                <w:sz w:val="20"/>
                <w:szCs w:val="20"/>
              </w:rPr>
              <w:t>arental</w:t>
            </w:r>
            <w:r w:rsidRPr="001E6794">
              <w:rPr>
                <w:rFonts w:ascii="Arial" w:hAnsi="Arial" w:cs="Arial"/>
                <w:color w:val="000000" w:themeColor="text1"/>
                <w:sz w:val="20"/>
                <w:szCs w:val="20"/>
              </w:rPr>
              <w:t xml:space="preserve"> workshops and </w:t>
            </w:r>
            <w:r w:rsidR="2A1687AA" w:rsidRPr="001E6794">
              <w:rPr>
                <w:rFonts w:ascii="Arial" w:hAnsi="Arial" w:cs="Arial"/>
                <w:color w:val="000000" w:themeColor="text1"/>
                <w:sz w:val="20"/>
                <w:szCs w:val="20"/>
              </w:rPr>
              <w:t>parental</w:t>
            </w:r>
            <w:r w:rsidRPr="001E6794">
              <w:rPr>
                <w:rFonts w:ascii="Arial" w:hAnsi="Arial" w:cs="Arial"/>
                <w:color w:val="000000" w:themeColor="text1"/>
                <w:sz w:val="20"/>
                <w:szCs w:val="20"/>
              </w:rPr>
              <w:t xml:space="preserve"> Empowerment group in the community</w:t>
            </w:r>
          </w:p>
          <w:p w14:paraId="548DBD4C" w14:textId="29972E8D" w:rsidR="687C2AB6" w:rsidRPr="001E6794" w:rsidRDefault="7B97354D" w:rsidP="00A837B5">
            <w:pPr>
              <w:pStyle w:val="ListParagraph"/>
              <w:numPr>
                <w:ilvl w:val="0"/>
                <w:numId w:val="3"/>
              </w:numPr>
              <w:rPr>
                <w:rFonts w:ascii="Arial" w:hAnsi="Arial" w:cs="Arial"/>
                <w:color w:val="000000" w:themeColor="text1"/>
                <w:sz w:val="20"/>
                <w:szCs w:val="20"/>
              </w:rPr>
            </w:pPr>
            <w:r w:rsidRPr="001E6794">
              <w:rPr>
                <w:rFonts w:ascii="Arial" w:hAnsi="Arial" w:cs="Arial"/>
                <w:color w:val="000000" w:themeColor="text1"/>
                <w:sz w:val="20"/>
                <w:szCs w:val="20"/>
              </w:rPr>
              <w:t xml:space="preserve">Home-link worker to work </w:t>
            </w:r>
            <w:r w:rsidR="3DB67321" w:rsidRPr="001E6794">
              <w:rPr>
                <w:rFonts w:ascii="Arial" w:hAnsi="Arial" w:cs="Arial"/>
                <w:color w:val="000000" w:themeColor="text1"/>
                <w:sz w:val="20"/>
                <w:szCs w:val="20"/>
              </w:rPr>
              <w:t>alongside</w:t>
            </w:r>
            <w:r w:rsidRPr="001E6794">
              <w:rPr>
                <w:rFonts w:ascii="Arial" w:hAnsi="Arial" w:cs="Arial"/>
                <w:color w:val="000000" w:themeColor="text1"/>
                <w:sz w:val="20"/>
                <w:szCs w:val="20"/>
              </w:rPr>
              <w:t xml:space="preserve"> </w:t>
            </w:r>
            <w:r w:rsidR="01BE0B06" w:rsidRPr="001E6794">
              <w:rPr>
                <w:rFonts w:ascii="Arial" w:hAnsi="Arial" w:cs="Arial"/>
                <w:color w:val="000000" w:themeColor="text1"/>
                <w:sz w:val="20"/>
                <w:szCs w:val="20"/>
              </w:rPr>
              <w:t>P4-7 class teacher</w:t>
            </w:r>
            <w:r w:rsidRPr="001E6794">
              <w:rPr>
                <w:rFonts w:ascii="Arial" w:hAnsi="Arial" w:cs="Arial"/>
                <w:color w:val="000000" w:themeColor="text1"/>
                <w:sz w:val="20"/>
                <w:szCs w:val="20"/>
              </w:rPr>
              <w:t xml:space="preserve"> in the multi-comp</w:t>
            </w:r>
            <w:r w:rsidR="214F2F22" w:rsidRPr="001E6794">
              <w:rPr>
                <w:rFonts w:ascii="Arial" w:hAnsi="Arial" w:cs="Arial"/>
                <w:color w:val="000000" w:themeColor="text1"/>
                <w:sz w:val="20"/>
                <w:szCs w:val="20"/>
              </w:rPr>
              <w:t>os</w:t>
            </w:r>
            <w:r w:rsidRPr="001E6794">
              <w:rPr>
                <w:rFonts w:ascii="Arial" w:hAnsi="Arial" w:cs="Arial"/>
                <w:color w:val="000000" w:themeColor="text1"/>
                <w:sz w:val="20"/>
                <w:szCs w:val="20"/>
              </w:rPr>
              <w:t xml:space="preserve">ite </w:t>
            </w:r>
            <w:r w:rsidR="779AFF8B" w:rsidRPr="001E6794">
              <w:rPr>
                <w:rFonts w:ascii="Arial" w:hAnsi="Arial" w:cs="Arial"/>
                <w:color w:val="000000" w:themeColor="text1"/>
                <w:sz w:val="20"/>
                <w:szCs w:val="20"/>
              </w:rPr>
              <w:t>class</w:t>
            </w:r>
            <w:r w:rsidRPr="001E6794">
              <w:rPr>
                <w:rFonts w:ascii="Arial" w:hAnsi="Arial" w:cs="Arial"/>
                <w:color w:val="000000" w:themeColor="text1"/>
                <w:sz w:val="20"/>
                <w:szCs w:val="20"/>
              </w:rPr>
              <w:t xml:space="preserve"> to </w:t>
            </w:r>
            <w:r w:rsidR="162FD00D" w:rsidRPr="001E6794">
              <w:rPr>
                <w:rFonts w:ascii="Arial" w:hAnsi="Arial" w:cs="Arial"/>
                <w:color w:val="000000" w:themeColor="text1"/>
                <w:sz w:val="20"/>
                <w:szCs w:val="20"/>
              </w:rPr>
              <w:t>provide</w:t>
            </w:r>
            <w:r w:rsidRPr="001E6794">
              <w:rPr>
                <w:rFonts w:ascii="Arial" w:hAnsi="Arial" w:cs="Arial"/>
                <w:color w:val="000000" w:themeColor="text1"/>
                <w:sz w:val="20"/>
                <w:szCs w:val="20"/>
              </w:rPr>
              <w:t xml:space="preserve"> support with </w:t>
            </w:r>
            <w:r w:rsidR="62BFA1DF" w:rsidRPr="001E6794">
              <w:rPr>
                <w:rFonts w:ascii="Arial" w:hAnsi="Arial" w:cs="Arial"/>
                <w:color w:val="000000" w:themeColor="text1"/>
                <w:sz w:val="20"/>
                <w:szCs w:val="20"/>
              </w:rPr>
              <w:t>increasing</w:t>
            </w:r>
            <w:r w:rsidRPr="001E6794">
              <w:rPr>
                <w:rFonts w:ascii="Arial" w:hAnsi="Arial" w:cs="Arial"/>
                <w:color w:val="000000" w:themeColor="text1"/>
                <w:sz w:val="20"/>
                <w:szCs w:val="20"/>
              </w:rPr>
              <w:t xml:space="preserve"> amounts of dis-regulatory behaviours, worki</w:t>
            </w:r>
            <w:r w:rsidR="4DF53525" w:rsidRPr="001E6794">
              <w:rPr>
                <w:rFonts w:ascii="Arial" w:hAnsi="Arial" w:cs="Arial"/>
                <w:color w:val="000000" w:themeColor="text1"/>
                <w:sz w:val="20"/>
                <w:szCs w:val="20"/>
              </w:rPr>
              <w:t>ng alongside CAM</w:t>
            </w:r>
            <w:r w:rsidR="56C7E447" w:rsidRPr="001E6794">
              <w:rPr>
                <w:rFonts w:ascii="Arial" w:hAnsi="Arial" w:cs="Arial"/>
                <w:color w:val="000000" w:themeColor="text1"/>
                <w:sz w:val="20"/>
                <w:szCs w:val="20"/>
              </w:rPr>
              <w:t>Hs</w:t>
            </w:r>
            <w:r w:rsidR="4DF53525" w:rsidRPr="001E6794">
              <w:rPr>
                <w:rFonts w:ascii="Arial" w:hAnsi="Arial" w:cs="Arial"/>
                <w:color w:val="000000" w:themeColor="text1"/>
                <w:sz w:val="20"/>
                <w:szCs w:val="20"/>
              </w:rPr>
              <w:t xml:space="preserve"> and Exchange services</w:t>
            </w:r>
          </w:p>
          <w:p w14:paraId="2CF16346" w14:textId="018AE442" w:rsidR="00970B06" w:rsidRPr="001E6794" w:rsidRDefault="00970B06" w:rsidP="545FF322">
            <w:pPr>
              <w:rPr>
                <w:rFonts w:ascii="Arial" w:hAnsi="Arial" w:cs="Arial"/>
                <w:sz w:val="20"/>
                <w:szCs w:val="20"/>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FB62A" w14:textId="1EB6E53B" w:rsidR="00970B06" w:rsidRPr="001E6794" w:rsidRDefault="55FE4156" w:rsidP="4D0DE3DF">
            <w:pPr>
              <w:rPr>
                <w:rFonts w:ascii="Arial" w:hAnsi="Arial" w:cs="Arial"/>
                <w:sz w:val="20"/>
                <w:szCs w:val="20"/>
              </w:rPr>
            </w:pPr>
            <w:r w:rsidRPr="001E6794">
              <w:rPr>
                <w:rFonts w:ascii="Arial" w:hAnsi="Arial" w:cs="Arial"/>
                <w:sz w:val="20"/>
                <w:szCs w:val="20"/>
              </w:rPr>
              <w:lastRenderedPageBreak/>
              <w:t>DHT/PT HWB/All Staff</w:t>
            </w:r>
            <w:r w:rsidR="40728C7E" w:rsidRPr="001E6794">
              <w:rPr>
                <w:rFonts w:ascii="Arial" w:hAnsi="Arial" w:cs="Arial"/>
                <w:sz w:val="20"/>
                <w:szCs w:val="20"/>
              </w:rPr>
              <w:t xml:space="preserve"> and ECC</w:t>
            </w:r>
          </w:p>
          <w:p w14:paraId="16D1AE33" w14:textId="30E8788F" w:rsidR="00970B06" w:rsidRPr="001E6794" w:rsidRDefault="00970B06" w:rsidP="545FF322">
            <w:pPr>
              <w:rPr>
                <w:rFonts w:ascii="Arial" w:hAnsi="Arial" w:cs="Arial"/>
                <w:sz w:val="20"/>
                <w:szCs w:val="20"/>
              </w:rPr>
            </w:pPr>
          </w:p>
          <w:p w14:paraId="37865229" w14:textId="53EAA33E" w:rsidR="00970B06" w:rsidRPr="001E6794" w:rsidRDefault="5386708A" w:rsidP="545FF322">
            <w:pPr>
              <w:rPr>
                <w:rFonts w:ascii="Arial" w:hAnsi="Arial" w:cs="Arial"/>
                <w:sz w:val="20"/>
                <w:szCs w:val="20"/>
              </w:rPr>
            </w:pPr>
            <w:r w:rsidRPr="001E6794">
              <w:rPr>
                <w:rFonts w:ascii="Arial" w:hAnsi="Arial" w:cs="Arial"/>
                <w:sz w:val="20"/>
                <w:szCs w:val="20"/>
              </w:rPr>
              <w:t>DHT</w:t>
            </w:r>
          </w:p>
          <w:p w14:paraId="707EDE97" w14:textId="71BE4A60" w:rsidR="00970B06" w:rsidRPr="001E6794" w:rsidRDefault="00970B06" w:rsidP="545FF322">
            <w:pPr>
              <w:rPr>
                <w:rFonts w:ascii="Arial" w:hAnsi="Arial" w:cs="Arial"/>
                <w:sz w:val="20"/>
                <w:szCs w:val="20"/>
              </w:rPr>
            </w:pPr>
          </w:p>
          <w:p w14:paraId="79016258" w14:textId="689970CD" w:rsidR="00970B06" w:rsidRPr="001E6794" w:rsidRDefault="5386708A" w:rsidP="545FF322">
            <w:pPr>
              <w:rPr>
                <w:rFonts w:ascii="Arial" w:hAnsi="Arial" w:cs="Arial"/>
                <w:sz w:val="20"/>
                <w:szCs w:val="20"/>
              </w:rPr>
            </w:pPr>
            <w:r w:rsidRPr="001E6794">
              <w:rPr>
                <w:rFonts w:ascii="Arial" w:hAnsi="Arial" w:cs="Arial"/>
                <w:sz w:val="20"/>
                <w:szCs w:val="20"/>
              </w:rPr>
              <w:t>DHT</w:t>
            </w:r>
          </w:p>
          <w:p w14:paraId="3EE0A950" w14:textId="54E40EEA" w:rsidR="00970B06" w:rsidRPr="001E6794" w:rsidRDefault="00970B06" w:rsidP="545FF322">
            <w:pPr>
              <w:rPr>
                <w:rFonts w:ascii="Arial" w:hAnsi="Arial" w:cs="Arial"/>
                <w:sz w:val="20"/>
                <w:szCs w:val="20"/>
              </w:rPr>
            </w:pPr>
          </w:p>
          <w:p w14:paraId="626F30C0" w14:textId="1BB6BBB9" w:rsidR="2C0E0E68" w:rsidRPr="001E6794" w:rsidRDefault="2C0E0E68" w:rsidP="2C0E0E68">
            <w:pPr>
              <w:rPr>
                <w:rFonts w:ascii="Arial" w:hAnsi="Arial" w:cs="Arial"/>
                <w:sz w:val="20"/>
                <w:szCs w:val="20"/>
              </w:rPr>
            </w:pPr>
          </w:p>
          <w:p w14:paraId="5098533F" w14:textId="45417ACB" w:rsidR="00970B06" w:rsidRPr="001E6794" w:rsidRDefault="5386708A" w:rsidP="545FF322">
            <w:pPr>
              <w:rPr>
                <w:rFonts w:ascii="Arial" w:hAnsi="Arial" w:cs="Arial"/>
                <w:sz w:val="20"/>
                <w:szCs w:val="20"/>
              </w:rPr>
            </w:pPr>
            <w:r w:rsidRPr="001E6794">
              <w:rPr>
                <w:rFonts w:ascii="Arial" w:hAnsi="Arial" w:cs="Arial"/>
                <w:sz w:val="20"/>
                <w:szCs w:val="20"/>
              </w:rPr>
              <w:t>HT/</w:t>
            </w:r>
            <w:r w:rsidR="3E8F8C95" w:rsidRPr="001E6794">
              <w:rPr>
                <w:rFonts w:ascii="Arial" w:hAnsi="Arial" w:cs="Arial"/>
                <w:sz w:val="20"/>
                <w:szCs w:val="20"/>
              </w:rPr>
              <w:t>DHT</w:t>
            </w:r>
            <w:r w:rsidR="3614E017" w:rsidRPr="001E6794">
              <w:rPr>
                <w:rFonts w:ascii="Arial" w:hAnsi="Arial" w:cs="Arial"/>
                <w:sz w:val="20"/>
                <w:szCs w:val="20"/>
              </w:rPr>
              <w:t>/PT HWB</w:t>
            </w:r>
          </w:p>
          <w:p w14:paraId="4401810E" w14:textId="6437C154" w:rsidR="00970B06" w:rsidRPr="001E6794" w:rsidRDefault="00970B06" w:rsidP="545FF322">
            <w:pPr>
              <w:rPr>
                <w:rFonts w:ascii="Arial" w:hAnsi="Arial" w:cs="Arial"/>
                <w:sz w:val="20"/>
                <w:szCs w:val="20"/>
              </w:rPr>
            </w:pPr>
          </w:p>
          <w:p w14:paraId="5DB6DD97" w14:textId="45E22B2F" w:rsidR="00970B06" w:rsidRPr="001E6794" w:rsidRDefault="73C6B45C" w:rsidP="4D0DE3DF">
            <w:pPr>
              <w:rPr>
                <w:rFonts w:ascii="Arial" w:hAnsi="Arial" w:cs="Arial"/>
                <w:sz w:val="20"/>
                <w:szCs w:val="20"/>
              </w:rPr>
            </w:pPr>
            <w:r w:rsidRPr="001E6794">
              <w:rPr>
                <w:rFonts w:ascii="Arial" w:hAnsi="Arial" w:cs="Arial"/>
                <w:sz w:val="20"/>
                <w:szCs w:val="20"/>
              </w:rPr>
              <w:t>HT/All Staff</w:t>
            </w:r>
          </w:p>
          <w:p w14:paraId="58B538F0" w14:textId="1F9B6319" w:rsidR="2C0E0E68" w:rsidRPr="001E6794" w:rsidRDefault="2C0E0E68" w:rsidP="2C0E0E68">
            <w:pPr>
              <w:rPr>
                <w:rFonts w:ascii="Arial" w:hAnsi="Arial" w:cs="Arial"/>
                <w:sz w:val="20"/>
                <w:szCs w:val="20"/>
              </w:rPr>
            </w:pPr>
          </w:p>
          <w:p w14:paraId="3E0F0474" w14:textId="5E8C21B2" w:rsidR="00970B06" w:rsidRPr="001E6794" w:rsidRDefault="0FD1ADA6" w:rsidP="4D0DE3DF">
            <w:pPr>
              <w:rPr>
                <w:rFonts w:ascii="Arial" w:hAnsi="Arial" w:cs="Arial"/>
                <w:sz w:val="20"/>
                <w:szCs w:val="20"/>
              </w:rPr>
            </w:pPr>
            <w:r w:rsidRPr="001E6794">
              <w:rPr>
                <w:rFonts w:ascii="Arial" w:hAnsi="Arial" w:cs="Arial"/>
                <w:sz w:val="20"/>
                <w:szCs w:val="20"/>
              </w:rPr>
              <w:t>HT/All Staff &amp; ECC</w:t>
            </w:r>
          </w:p>
          <w:p w14:paraId="3BC41516" w14:textId="450CCA54" w:rsidR="00970B06" w:rsidRPr="001E6794" w:rsidRDefault="00970B06" w:rsidP="2C0E0E68">
            <w:pPr>
              <w:rPr>
                <w:rFonts w:ascii="Arial" w:hAnsi="Arial" w:cs="Arial"/>
                <w:sz w:val="20"/>
                <w:szCs w:val="20"/>
              </w:rPr>
            </w:pPr>
          </w:p>
          <w:p w14:paraId="1CD5FB69" w14:textId="108A960D" w:rsidR="00970B06" w:rsidRPr="001E6794" w:rsidRDefault="7B9D5D70" w:rsidP="2C0E0E68">
            <w:pPr>
              <w:rPr>
                <w:rFonts w:ascii="Arial" w:hAnsi="Arial" w:cs="Arial"/>
                <w:sz w:val="20"/>
                <w:szCs w:val="20"/>
              </w:rPr>
            </w:pPr>
            <w:r w:rsidRPr="001E6794">
              <w:rPr>
                <w:rFonts w:ascii="Arial" w:hAnsi="Arial" w:cs="Arial"/>
                <w:sz w:val="20"/>
                <w:szCs w:val="20"/>
              </w:rPr>
              <w:lastRenderedPageBreak/>
              <w:t>HL/DHT/HT</w:t>
            </w:r>
          </w:p>
          <w:p w14:paraId="315DF772" w14:textId="1A404FA2" w:rsidR="00970B06" w:rsidRPr="001E6794" w:rsidRDefault="00970B06" w:rsidP="2C0E0E68">
            <w:pPr>
              <w:rPr>
                <w:rFonts w:ascii="Arial" w:hAnsi="Arial" w:cs="Arial"/>
                <w:sz w:val="20"/>
                <w:szCs w:val="20"/>
              </w:rPr>
            </w:pPr>
          </w:p>
          <w:p w14:paraId="7A407E16" w14:textId="37DED135" w:rsidR="00970B06" w:rsidRPr="001E6794" w:rsidRDefault="7B9D5D70" w:rsidP="2C0E0E68">
            <w:pPr>
              <w:rPr>
                <w:rFonts w:ascii="Arial" w:hAnsi="Arial" w:cs="Arial"/>
                <w:sz w:val="20"/>
                <w:szCs w:val="20"/>
              </w:rPr>
            </w:pPr>
            <w:r w:rsidRPr="001E6794">
              <w:rPr>
                <w:rFonts w:ascii="Arial" w:hAnsi="Arial" w:cs="Arial"/>
                <w:sz w:val="20"/>
                <w:szCs w:val="20"/>
              </w:rPr>
              <w:t>HL/HT</w:t>
            </w:r>
          </w:p>
          <w:p w14:paraId="6FDACC7E" w14:textId="5612A2A8" w:rsidR="00970B06" w:rsidRPr="001E6794" w:rsidRDefault="00970B06" w:rsidP="2C0E0E68">
            <w:pPr>
              <w:rPr>
                <w:rFonts w:ascii="Arial" w:hAnsi="Arial" w:cs="Arial"/>
                <w:sz w:val="20"/>
                <w:szCs w:val="20"/>
              </w:rPr>
            </w:pPr>
          </w:p>
          <w:p w14:paraId="67BE37E7" w14:textId="5E37D32F" w:rsidR="00970B06" w:rsidRPr="001E6794" w:rsidRDefault="00970B06" w:rsidP="2C0E0E68">
            <w:pPr>
              <w:rPr>
                <w:rFonts w:ascii="Arial" w:hAnsi="Arial" w:cs="Arial"/>
                <w:sz w:val="20"/>
                <w:szCs w:val="20"/>
              </w:rPr>
            </w:pPr>
          </w:p>
          <w:p w14:paraId="437A38B1" w14:textId="5F76EE00" w:rsidR="00970B06" w:rsidRPr="001E6794" w:rsidRDefault="00970B06" w:rsidP="545FF322">
            <w:pPr>
              <w:rPr>
                <w:rFonts w:ascii="Arial" w:hAnsi="Arial" w:cs="Arial"/>
                <w:sz w:val="20"/>
                <w:szCs w:val="20"/>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94868" w14:textId="77777777" w:rsidR="00D001AE" w:rsidRDefault="00592DEC" w:rsidP="006B333F">
            <w:pPr>
              <w:rPr>
                <w:rFonts w:ascii="Arial" w:hAnsi="Arial" w:cs="Arial"/>
                <w:sz w:val="20"/>
                <w:szCs w:val="20"/>
              </w:rPr>
            </w:pPr>
            <w:r>
              <w:rPr>
                <w:rFonts w:ascii="Arial" w:hAnsi="Arial" w:cs="Arial"/>
                <w:sz w:val="20"/>
                <w:szCs w:val="20"/>
              </w:rPr>
              <w:lastRenderedPageBreak/>
              <w:t>Oct 23 – March 24</w:t>
            </w:r>
          </w:p>
          <w:p w14:paraId="0712B0CD" w14:textId="77777777" w:rsidR="00592DEC" w:rsidRDefault="00592DEC" w:rsidP="006B333F">
            <w:pPr>
              <w:rPr>
                <w:rFonts w:ascii="Arial" w:hAnsi="Arial" w:cs="Arial"/>
                <w:sz w:val="20"/>
                <w:szCs w:val="20"/>
              </w:rPr>
            </w:pPr>
          </w:p>
          <w:p w14:paraId="3FFE54F7" w14:textId="77777777" w:rsidR="00592DEC" w:rsidRDefault="00592DEC" w:rsidP="006B333F">
            <w:pPr>
              <w:rPr>
                <w:rFonts w:ascii="Arial" w:hAnsi="Arial" w:cs="Arial"/>
                <w:sz w:val="20"/>
                <w:szCs w:val="20"/>
              </w:rPr>
            </w:pPr>
            <w:r>
              <w:rPr>
                <w:rFonts w:ascii="Arial" w:hAnsi="Arial" w:cs="Arial"/>
                <w:sz w:val="20"/>
                <w:szCs w:val="20"/>
              </w:rPr>
              <w:t>Dec 23 – March 24</w:t>
            </w:r>
          </w:p>
          <w:p w14:paraId="4DD41925" w14:textId="77777777" w:rsidR="00592DEC" w:rsidRDefault="00592DEC" w:rsidP="00592DEC">
            <w:pPr>
              <w:rPr>
                <w:rFonts w:ascii="Arial" w:hAnsi="Arial" w:cs="Arial"/>
                <w:sz w:val="20"/>
                <w:szCs w:val="20"/>
              </w:rPr>
            </w:pPr>
            <w:r>
              <w:rPr>
                <w:rFonts w:ascii="Arial" w:hAnsi="Arial" w:cs="Arial"/>
                <w:sz w:val="20"/>
                <w:szCs w:val="20"/>
              </w:rPr>
              <w:t>Dec 23 – March 24</w:t>
            </w:r>
          </w:p>
          <w:p w14:paraId="12CE1EF8" w14:textId="77777777" w:rsidR="00592DEC" w:rsidRDefault="00592DEC" w:rsidP="006B333F">
            <w:pPr>
              <w:rPr>
                <w:rFonts w:ascii="Arial" w:hAnsi="Arial" w:cs="Arial"/>
                <w:sz w:val="20"/>
                <w:szCs w:val="20"/>
              </w:rPr>
            </w:pPr>
          </w:p>
          <w:p w14:paraId="067DB89F" w14:textId="77777777" w:rsidR="00592DEC" w:rsidRDefault="00592DEC" w:rsidP="00592DEC">
            <w:pPr>
              <w:rPr>
                <w:rFonts w:ascii="Arial" w:hAnsi="Arial" w:cs="Arial"/>
                <w:sz w:val="20"/>
                <w:szCs w:val="20"/>
              </w:rPr>
            </w:pPr>
            <w:r>
              <w:rPr>
                <w:rFonts w:ascii="Arial" w:hAnsi="Arial" w:cs="Arial"/>
                <w:sz w:val="20"/>
                <w:szCs w:val="20"/>
              </w:rPr>
              <w:t>Oct 23 – March 24</w:t>
            </w:r>
          </w:p>
          <w:p w14:paraId="2EA8E195" w14:textId="77777777" w:rsidR="00592DEC" w:rsidRDefault="00592DEC" w:rsidP="00592DEC">
            <w:pPr>
              <w:rPr>
                <w:rFonts w:ascii="Arial" w:hAnsi="Arial" w:cs="Arial"/>
                <w:sz w:val="20"/>
                <w:szCs w:val="20"/>
              </w:rPr>
            </w:pPr>
            <w:r>
              <w:rPr>
                <w:rFonts w:ascii="Arial" w:hAnsi="Arial" w:cs="Arial"/>
                <w:sz w:val="20"/>
                <w:szCs w:val="20"/>
              </w:rPr>
              <w:t>Oct 23 – March 24</w:t>
            </w:r>
          </w:p>
          <w:p w14:paraId="11760D5A" w14:textId="77777777" w:rsidR="00592DEC" w:rsidRDefault="00592DEC" w:rsidP="00592DEC">
            <w:pPr>
              <w:rPr>
                <w:rFonts w:ascii="Arial" w:hAnsi="Arial" w:cs="Arial"/>
                <w:sz w:val="20"/>
                <w:szCs w:val="20"/>
              </w:rPr>
            </w:pPr>
            <w:r>
              <w:rPr>
                <w:rFonts w:ascii="Arial" w:hAnsi="Arial" w:cs="Arial"/>
                <w:sz w:val="20"/>
                <w:szCs w:val="20"/>
              </w:rPr>
              <w:t>Oct 23 – March 24</w:t>
            </w:r>
          </w:p>
          <w:p w14:paraId="4B30CC6F" w14:textId="77777777" w:rsidR="00592DEC" w:rsidRDefault="00592DEC" w:rsidP="00592DEC">
            <w:pPr>
              <w:rPr>
                <w:rFonts w:ascii="Arial" w:hAnsi="Arial" w:cs="Arial"/>
                <w:sz w:val="20"/>
                <w:szCs w:val="20"/>
              </w:rPr>
            </w:pPr>
            <w:r>
              <w:rPr>
                <w:rFonts w:ascii="Arial" w:hAnsi="Arial" w:cs="Arial"/>
                <w:sz w:val="20"/>
                <w:szCs w:val="20"/>
              </w:rPr>
              <w:lastRenderedPageBreak/>
              <w:t>Oct 23 – March 24</w:t>
            </w:r>
          </w:p>
          <w:p w14:paraId="475D4EE5" w14:textId="77777777" w:rsidR="00592DEC" w:rsidRDefault="00592DEC" w:rsidP="00592DEC">
            <w:pPr>
              <w:rPr>
                <w:rFonts w:ascii="Arial" w:hAnsi="Arial" w:cs="Arial"/>
                <w:sz w:val="20"/>
                <w:szCs w:val="20"/>
              </w:rPr>
            </w:pPr>
            <w:r>
              <w:rPr>
                <w:rFonts w:ascii="Arial" w:hAnsi="Arial" w:cs="Arial"/>
                <w:sz w:val="20"/>
                <w:szCs w:val="20"/>
              </w:rPr>
              <w:t>Oct 23 – March 24</w:t>
            </w:r>
          </w:p>
          <w:p w14:paraId="42DDA3FC" w14:textId="11555C99" w:rsidR="00592DEC" w:rsidRPr="001E6794" w:rsidRDefault="00592DEC" w:rsidP="00592DEC">
            <w:pPr>
              <w:rPr>
                <w:rFonts w:ascii="Arial" w:hAnsi="Arial" w:cs="Arial"/>
                <w:sz w:val="20"/>
                <w:szCs w:val="20"/>
              </w:rPr>
            </w:pPr>
          </w:p>
        </w:tc>
      </w:tr>
    </w:tbl>
    <w:p w14:paraId="774DFD38" w14:textId="77777777" w:rsidR="00BA5D3C" w:rsidRPr="001E6794" w:rsidRDefault="00BA5D3C" w:rsidP="00662165">
      <w:pPr>
        <w:rPr>
          <w:rFonts w:ascii="Arial" w:hAnsi="Arial" w:cs="Arial"/>
          <w:i/>
          <w:iCs/>
          <w:sz w:val="20"/>
          <w:szCs w:val="20"/>
        </w:rPr>
      </w:pPr>
    </w:p>
    <w:tbl>
      <w:tblPr>
        <w:tblStyle w:val="TableGrid"/>
        <w:tblW w:w="13892" w:type="dxa"/>
        <w:tblInd w:w="137" w:type="dxa"/>
        <w:tblLook w:val="04A0" w:firstRow="1" w:lastRow="0" w:firstColumn="1" w:lastColumn="0" w:noHBand="0" w:noVBand="1"/>
      </w:tblPr>
      <w:tblGrid>
        <w:gridCol w:w="7513"/>
        <w:gridCol w:w="3376"/>
        <w:gridCol w:w="1590"/>
        <w:gridCol w:w="1413"/>
      </w:tblGrid>
      <w:tr w:rsidR="00BA5D3C" w:rsidRPr="001E6794" w14:paraId="5CD3FD95" w14:textId="77777777" w:rsidTr="2C0E0E68">
        <w:trPr>
          <w:trHeight w:val="490"/>
        </w:trPr>
        <w:tc>
          <w:tcPr>
            <w:tcW w:w="7513" w:type="dxa"/>
            <w:hideMark/>
          </w:tcPr>
          <w:p w14:paraId="6D296790" w14:textId="77777777" w:rsidR="00BA5D3C" w:rsidRPr="001E6794" w:rsidRDefault="00BA5D3C" w:rsidP="006B333F">
            <w:pPr>
              <w:rPr>
                <w:rFonts w:ascii="Arial" w:hAnsi="Arial" w:cs="Arial"/>
                <w:sz w:val="20"/>
                <w:szCs w:val="20"/>
              </w:rPr>
            </w:pPr>
            <w:r w:rsidRPr="001E6794">
              <w:rPr>
                <w:rFonts w:ascii="Arial" w:hAnsi="Arial" w:cs="Arial"/>
                <w:bCs/>
                <w:sz w:val="20"/>
                <w:szCs w:val="20"/>
              </w:rPr>
              <w:t xml:space="preserve">PEF - </w:t>
            </w:r>
            <w:r w:rsidRPr="001E6794">
              <w:rPr>
                <w:rFonts w:ascii="Arial" w:hAnsi="Arial" w:cs="Arial"/>
                <w:sz w:val="20"/>
                <w:szCs w:val="20"/>
              </w:rPr>
              <w:t>What actions are required to reach the desired outcome?</w:t>
            </w:r>
          </w:p>
        </w:tc>
        <w:tc>
          <w:tcPr>
            <w:tcW w:w="3376" w:type="dxa"/>
            <w:hideMark/>
          </w:tcPr>
          <w:p w14:paraId="6876EF67" w14:textId="77777777" w:rsidR="00BA5D3C" w:rsidRPr="001E6794" w:rsidRDefault="00BA5D3C" w:rsidP="006B333F">
            <w:pPr>
              <w:rPr>
                <w:rFonts w:ascii="Arial" w:hAnsi="Arial" w:cs="Arial"/>
                <w:sz w:val="20"/>
                <w:szCs w:val="20"/>
              </w:rPr>
            </w:pPr>
            <w:r w:rsidRPr="001E6794">
              <w:rPr>
                <w:rFonts w:ascii="Arial" w:hAnsi="Arial" w:cs="Arial"/>
                <w:bCs/>
                <w:sz w:val="20"/>
                <w:szCs w:val="20"/>
              </w:rPr>
              <w:t>Desired outcome and impact data / evidence that will be collected to track impact</w:t>
            </w:r>
          </w:p>
        </w:tc>
        <w:tc>
          <w:tcPr>
            <w:tcW w:w="1590" w:type="dxa"/>
            <w:hideMark/>
          </w:tcPr>
          <w:p w14:paraId="35CB386E" w14:textId="77777777" w:rsidR="00BA5D3C" w:rsidRPr="001E6794" w:rsidRDefault="00BA5D3C" w:rsidP="006B333F">
            <w:pPr>
              <w:rPr>
                <w:rFonts w:ascii="Arial" w:hAnsi="Arial" w:cs="Arial"/>
                <w:sz w:val="20"/>
                <w:szCs w:val="20"/>
              </w:rPr>
            </w:pPr>
            <w:r w:rsidRPr="001E6794">
              <w:rPr>
                <w:rFonts w:ascii="Arial" w:hAnsi="Arial" w:cs="Arial"/>
                <w:bCs/>
                <w:sz w:val="20"/>
                <w:szCs w:val="20"/>
              </w:rPr>
              <w:t>Who</w:t>
            </w:r>
          </w:p>
        </w:tc>
        <w:tc>
          <w:tcPr>
            <w:tcW w:w="1413" w:type="dxa"/>
            <w:hideMark/>
          </w:tcPr>
          <w:p w14:paraId="5040B105" w14:textId="77777777" w:rsidR="00BA5D3C" w:rsidRPr="001E6794" w:rsidRDefault="00BA5D3C" w:rsidP="006B333F">
            <w:pPr>
              <w:rPr>
                <w:rFonts w:ascii="Arial" w:hAnsi="Arial" w:cs="Arial"/>
                <w:sz w:val="20"/>
                <w:szCs w:val="20"/>
              </w:rPr>
            </w:pPr>
            <w:r w:rsidRPr="001E6794">
              <w:rPr>
                <w:rFonts w:ascii="Arial" w:hAnsi="Arial" w:cs="Arial"/>
                <w:bCs/>
                <w:sz w:val="20"/>
                <w:szCs w:val="20"/>
              </w:rPr>
              <w:t>When</w:t>
            </w:r>
          </w:p>
        </w:tc>
      </w:tr>
      <w:tr w:rsidR="00BA5D3C" w:rsidRPr="001E6794" w14:paraId="6357D7E8" w14:textId="77777777" w:rsidTr="2C0E0E68">
        <w:trPr>
          <w:trHeight w:val="841"/>
        </w:trPr>
        <w:tc>
          <w:tcPr>
            <w:tcW w:w="7513" w:type="dxa"/>
            <w:hideMark/>
          </w:tcPr>
          <w:p w14:paraId="4BB42521" w14:textId="12E9C1C0" w:rsidR="00BA5D3C" w:rsidRPr="001E6794" w:rsidRDefault="3266C4FB" w:rsidP="545FF322">
            <w:pPr>
              <w:rPr>
                <w:rFonts w:ascii="Arial" w:hAnsi="Arial" w:cs="Arial"/>
                <w:bCs/>
                <w:sz w:val="20"/>
                <w:szCs w:val="20"/>
              </w:rPr>
            </w:pPr>
            <w:r w:rsidRPr="001E6794">
              <w:rPr>
                <w:rFonts w:ascii="Arial" w:hAnsi="Arial" w:cs="Arial"/>
                <w:bCs/>
                <w:sz w:val="20"/>
                <w:szCs w:val="20"/>
              </w:rPr>
              <w:t>PT HWB</w:t>
            </w:r>
          </w:p>
        </w:tc>
        <w:tc>
          <w:tcPr>
            <w:tcW w:w="3376" w:type="dxa"/>
            <w:hideMark/>
          </w:tcPr>
          <w:p w14:paraId="59014152" w14:textId="711D4198" w:rsidR="00BA5D3C" w:rsidRPr="001E6794" w:rsidRDefault="5EF91F71" w:rsidP="006B333F">
            <w:pPr>
              <w:rPr>
                <w:rFonts w:ascii="Arial" w:hAnsi="Arial" w:cs="Arial"/>
                <w:sz w:val="20"/>
                <w:szCs w:val="20"/>
              </w:rPr>
            </w:pPr>
            <w:r w:rsidRPr="001E6794">
              <w:rPr>
                <w:rFonts w:ascii="Arial" w:hAnsi="Arial" w:cs="Arial"/>
                <w:sz w:val="20"/>
                <w:szCs w:val="20"/>
              </w:rPr>
              <w:t xml:space="preserve">PATHS rolled out across the year and quality assured to ensure consistency.  Pupil </w:t>
            </w:r>
            <w:r w:rsidR="15D966E1" w:rsidRPr="001E6794">
              <w:rPr>
                <w:rFonts w:ascii="Arial" w:hAnsi="Arial" w:cs="Arial"/>
                <w:sz w:val="20"/>
                <w:szCs w:val="20"/>
              </w:rPr>
              <w:t>involvement</w:t>
            </w:r>
            <w:r w:rsidRPr="001E6794">
              <w:rPr>
                <w:rFonts w:ascii="Arial" w:hAnsi="Arial" w:cs="Arial"/>
                <w:sz w:val="20"/>
                <w:szCs w:val="20"/>
              </w:rPr>
              <w:t xml:space="preserve">, </w:t>
            </w:r>
            <w:r w:rsidR="4C77DD65" w:rsidRPr="001E6794">
              <w:rPr>
                <w:rFonts w:ascii="Arial" w:hAnsi="Arial" w:cs="Arial"/>
                <w:sz w:val="20"/>
                <w:szCs w:val="20"/>
              </w:rPr>
              <w:t>parental</w:t>
            </w:r>
            <w:r w:rsidR="38486B8F" w:rsidRPr="001E6794">
              <w:rPr>
                <w:rFonts w:ascii="Arial" w:hAnsi="Arial" w:cs="Arial"/>
                <w:sz w:val="20"/>
                <w:szCs w:val="20"/>
              </w:rPr>
              <w:t xml:space="preserve"> workshops</w:t>
            </w:r>
            <w:r w:rsidRPr="001E6794">
              <w:rPr>
                <w:rFonts w:ascii="Arial" w:hAnsi="Arial" w:cs="Arial"/>
                <w:sz w:val="20"/>
                <w:szCs w:val="20"/>
              </w:rPr>
              <w:t xml:space="preserve"> </w:t>
            </w:r>
            <w:r w:rsidR="752BD979" w:rsidRPr="001E6794">
              <w:rPr>
                <w:rFonts w:ascii="Arial" w:hAnsi="Arial" w:cs="Arial"/>
                <w:sz w:val="20"/>
                <w:szCs w:val="20"/>
              </w:rPr>
              <w:t>(need more here)</w:t>
            </w:r>
          </w:p>
        </w:tc>
        <w:tc>
          <w:tcPr>
            <w:tcW w:w="1590" w:type="dxa"/>
            <w:hideMark/>
          </w:tcPr>
          <w:p w14:paraId="2033DAEE" w14:textId="400F1639" w:rsidR="00BA5D3C" w:rsidRPr="001E6794" w:rsidRDefault="752BD979" w:rsidP="006B333F">
            <w:pPr>
              <w:rPr>
                <w:rFonts w:ascii="Arial" w:hAnsi="Arial" w:cs="Arial"/>
                <w:sz w:val="20"/>
                <w:szCs w:val="20"/>
              </w:rPr>
            </w:pPr>
            <w:r w:rsidRPr="001E6794">
              <w:rPr>
                <w:rFonts w:ascii="Arial" w:hAnsi="Arial" w:cs="Arial"/>
                <w:sz w:val="20"/>
                <w:szCs w:val="20"/>
              </w:rPr>
              <w:t>PT HWB</w:t>
            </w:r>
          </w:p>
        </w:tc>
        <w:tc>
          <w:tcPr>
            <w:tcW w:w="1413" w:type="dxa"/>
            <w:hideMark/>
          </w:tcPr>
          <w:p w14:paraId="0062A4C5" w14:textId="3BDD9C60" w:rsidR="00BA5D3C" w:rsidRPr="001E6794" w:rsidRDefault="752BD979" w:rsidP="006B333F">
            <w:pPr>
              <w:rPr>
                <w:rFonts w:ascii="Arial" w:hAnsi="Arial" w:cs="Arial"/>
                <w:sz w:val="20"/>
                <w:szCs w:val="20"/>
              </w:rPr>
            </w:pPr>
            <w:r w:rsidRPr="001E6794">
              <w:rPr>
                <w:rFonts w:ascii="Arial" w:hAnsi="Arial" w:cs="Arial"/>
                <w:sz w:val="20"/>
                <w:szCs w:val="20"/>
              </w:rPr>
              <w:t>Ongoing throughout the school year</w:t>
            </w:r>
          </w:p>
        </w:tc>
      </w:tr>
    </w:tbl>
    <w:p w14:paraId="5E650567" w14:textId="77777777" w:rsidR="00BA5D3C" w:rsidRPr="001E6794" w:rsidRDefault="00BA5D3C" w:rsidP="00662165">
      <w:pPr>
        <w:rPr>
          <w:rFonts w:ascii="Arial" w:hAnsi="Arial" w:cs="Arial"/>
          <w:i/>
          <w:iCs/>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BA5D3C" w:rsidRPr="001E6794" w14:paraId="72D2E404" w14:textId="77777777" w:rsidTr="2C0E0E68">
        <w:trPr>
          <w:trHeight w:val="104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F43A" w14:textId="77777777" w:rsidR="00BA5D3C" w:rsidRPr="001E6794" w:rsidRDefault="00BA5D3C" w:rsidP="006B333F">
            <w:pPr>
              <w:rPr>
                <w:rFonts w:ascii="Arial" w:hAnsi="Arial" w:cs="Arial"/>
                <w:b/>
                <w:sz w:val="20"/>
                <w:szCs w:val="20"/>
              </w:rPr>
            </w:pPr>
            <w:r w:rsidRPr="001E6794">
              <w:rPr>
                <w:rFonts w:ascii="Arial" w:hAnsi="Arial" w:cs="Arial"/>
                <w:b/>
                <w:sz w:val="20"/>
                <w:szCs w:val="20"/>
              </w:rPr>
              <w:t xml:space="preserve">Evidence of Impact against outcomes for learners </w:t>
            </w:r>
          </w:p>
          <w:p w14:paraId="0E545F38" w14:textId="77777777" w:rsidR="00E97778" w:rsidRPr="001E6794" w:rsidRDefault="4DE6E05B" w:rsidP="006B333F">
            <w:pPr>
              <w:rPr>
                <w:rFonts w:ascii="Arial" w:hAnsi="Arial" w:cs="Arial"/>
                <w:sz w:val="20"/>
                <w:szCs w:val="20"/>
              </w:rPr>
            </w:pPr>
            <w:r w:rsidRPr="001E6794">
              <w:rPr>
                <w:rFonts w:ascii="Arial" w:hAnsi="Arial" w:cs="Arial"/>
                <w:sz w:val="20"/>
                <w:szCs w:val="20"/>
              </w:rPr>
              <w:t xml:space="preserve">Increase in regulatory behaviours and a readiness to </w:t>
            </w:r>
            <w:r w:rsidR="006A7515" w:rsidRPr="001E6794">
              <w:rPr>
                <w:rFonts w:ascii="Arial" w:hAnsi="Arial" w:cs="Arial"/>
                <w:sz w:val="20"/>
                <w:szCs w:val="20"/>
              </w:rPr>
              <w:t>learn</w:t>
            </w:r>
            <w:r w:rsidR="00E97778" w:rsidRPr="001E6794">
              <w:rPr>
                <w:rFonts w:ascii="Arial" w:hAnsi="Arial" w:cs="Arial"/>
                <w:sz w:val="20"/>
                <w:szCs w:val="20"/>
              </w:rPr>
              <w:t xml:space="preserve"> across the ECC and P1-P7</w:t>
            </w:r>
          </w:p>
          <w:p w14:paraId="5E6C437D" w14:textId="22F5AE97" w:rsidR="00E97778" w:rsidRPr="001E6794" w:rsidRDefault="00E97778" w:rsidP="00E97778">
            <w:pPr>
              <w:rPr>
                <w:rFonts w:ascii="Arial" w:hAnsi="Arial" w:cs="Arial"/>
                <w:sz w:val="20"/>
                <w:szCs w:val="20"/>
              </w:rPr>
            </w:pPr>
            <w:r w:rsidRPr="001E6794">
              <w:rPr>
                <w:rFonts w:ascii="Arial" w:hAnsi="Arial" w:cs="Arial"/>
                <w:sz w:val="20"/>
                <w:szCs w:val="20"/>
              </w:rPr>
              <w:t>Breakfast to be supplied to 100% of school attenders</w:t>
            </w:r>
          </w:p>
          <w:p w14:paraId="6BE3E6E3" w14:textId="77777777" w:rsidR="00E97778" w:rsidRPr="001E6794" w:rsidRDefault="00E97778" w:rsidP="00E97778">
            <w:pPr>
              <w:rPr>
                <w:rFonts w:ascii="Arial" w:hAnsi="Arial" w:cs="Arial"/>
                <w:sz w:val="20"/>
                <w:szCs w:val="20"/>
              </w:rPr>
            </w:pPr>
            <w:r w:rsidRPr="001E6794">
              <w:rPr>
                <w:rFonts w:ascii="Arial" w:hAnsi="Arial" w:cs="Arial"/>
                <w:sz w:val="20"/>
                <w:szCs w:val="20"/>
              </w:rPr>
              <w:t>Staff, pupils and parents will have a shared understanding of the  nurture principals and how they impact on their daily lives</w:t>
            </w:r>
          </w:p>
          <w:p w14:paraId="211D91B2" w14:textId="60478B56" w:rsidR="00E97778" w:rsidRPr="001E6794" w:rsidRDefault="00E97778" w:rsidP="00E97778">
            <w:pPr>
              <w:rPr>
                <w:rFonts w:ascii="Arial" w:hAnsi="Arial" w:cs="Arial"/>
                <w:sz w:val="20"/>
                <w:szCs w:val="20"/>
              </w:rPr>
            </w:pPr>
            <w:r w:rsidRPr="001E6794">
              <w:rPr>
                <w:rFonts w:ascii="Arial" w:hAnsi="Arial" w:cs="Arial"/>
                <w:sz w:val="20"/>
                <w:szCs w:val="20"/>
              </w:rPr>
              <w:t>Staff will feel healthy and valued and will want to be at their work</w:t>
            </w:r>
          </w:p>
          <w:p w14:paraId="066B1DA1" w14:textId="77777777" w:rsidR="00E97778" w:rsidRPr="001E6794" w:rsidRDefault="00E97778" w:rsidP="00E97778">
            <w:pPr>
              <w:rPr>
                <w:rFonts w:ascii="Arial" w:hAnsi="Arial" w:cs="Arial"/>
                <w:sz w:val="20"/>
                <w:szCs w:val="20"/>
              </w:rPr>
            </w:pPr>
            <w:r w:rsidRPr="001E6794">
              <w:rPr>
                <w:rFonts w:ascii="Arial" w:hAnsi="Arial" w:cs="Arial"/>
                <w:sz w:val="20"/>
                <w:szCs w:val="20"/>
              </w:rPr>
              <w:t>Parental engagement will increase  through school workshops 3 times a year and parent empowerment groups once a month with the intention that parents will feel empowered to build upon their own healthy working lives and wellbeing whilst supporting their families in theirs</w:t>
            </w:r>
          </w:p>
          <w:p w14:paraId="565C534C" w14:textId="77777777" w:rsidR="00E97778" w:rsidRPr="001E6794" w:rsidRDefault="00E97778" w:rsidP="00E97778">
            <w:pPr>
              <w:rPr>
                <w:rFonts w:ascii="Arial" w:hAnsi="Arial" w:cs="Arial"/>
                <w:sz w:val="20"/>
                <w:szCs w:val="20"/>
              </w:rPr>
            </w:pPr>
            <w:r w:rsidRPr="001E6794">
              <w:rPr>
                <w:rFonts w:ascii="Arial" w:hAnsi="Arial" w:cs="Arial"/>
                <w:sz w:val="20"/>
                <w:szCs w:val="20"/>
              </w:rPr>
              <w:t>Pupils will feel included  and have the confidence to voice their own opinions and see the value this adds to their local school and community</w:t>
            </w:r>
          </w:p>
          <w:p w14:paraId="2EF47216" w14:textId="77777777" w:rsidR="00E97778" w:rsidRPr="001E6794" w:rsidRDefault="00E97778" w:rsidP="00E97778">
            <w:pPr>
              <w:rPr>
                <w:rFonts w:ascii="Arial" w:hAnsi="Arial" w:cs="Arial"/>
                <w:sz w:val="20"/>
                <w:szCs w:val="20"/>
              </w:rPr>
            </w:pPr>
            <w:r w:rsidRPr="001E6794">
              <w:rPr>
                <w:rFonts w:ascii="Arial" w:hAnsi="Arial" w:cs="Arial"/>
                <w:sz w:val="20"/>
                <w:szCs w:val="20"/>
              </w:rPr>
              <w:t>PATHS will continue to be a focus across the school and pupils will continue to explore their emotions and have the ability to self-regulate</w:t>
            </w:r>
          </w:p>
          <w:p w14:paraId="4637AAB3" w14:textId="72C989E9" w:rsidR="00E97778" w:rsidRPr="001E6794" w:rsidRDefault="00E97778" w:rsidP="00E97778">
            <w:pPr>
              <w:rPr>
                <w:rFonts w:ascii="Arial" w:hAnsi="Arial" w:cs="Arial"/>
                <w:sz w:val="20"/>
                <w:szCs w:val="20"/>
              </w:rPr>
            </w:pPr>
            <w:r w:rsidRPr="001E6794">
              <w:rPr>
                <w:rFonts w:ascii="Arial" w:hAnsi="Arial" w:cs="Arial"/>
                <w:sz w:val="20"/>
                <w:szCs w:val="20"/>
              </w:rPr>
              <w:t>SLT will have a sustained model across both schools</w:t>
            </w:r>
          </w:p>
          <w:p w14:paraId="0EBE27D7" w14:textId="77777777" w:rsidR="00E97778" w:rsidRPr="001E6794" w:rsidRDefault="00E97778" w:rsidP="00E97778">
            <w:pPr>
              <w:rPr>
                <w:rFonts w:ascii="Arial" w:hAnsi="Arial" w:cs="Arial"/>
                <w:sz w:val="20"/>
                <w:szCs w:val="20"/>
              </w:rPr>
            </w:pPr>
          </w:p>
          <w:p w14:paraId="51382AE8" w14:textId="4CC070E2" w:rsidR="006A7515" w:rsidRPr="001E6794" w:rsidRDefault="006A7515" w:rsidP="006B333F">
            <w:pPr>
              <w:rPr>
                <w:rFonts w:ascii="Arial" w:hAnsi="Arial" w:cs="Arial"/>
                <w:sz w:val="20"/>
                <w:szCs w:val="20"/>
              </w:rPr>
            </w:pPr>
          </w:p>
        </w:tc>
      </w:tr>
      <w:tr w:rsidR="00816970" w:rsidRPr="001E6794" w14:paraId="0D0DD018" w14:textId="77777777" w:rsidTr="00816970">
        <w:trPr>
          <w:trHeight w:val="74"/>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FEA56" w14:textId="7827A41B" w:rsidR="00816970" w:rsidRPr="001E6794" w:rsidRDefault="00816970" w:rsidP="006B333F">
            <w:pPr>
              <w:rPr>
                <w:rFonts w:ascii="Arial" w:hAnsi="Arial" w:cs="Arial"/>
                <w:sz w:val="20"/>
                <w:szCs w:val="20"/>
              </w:rPr>
            </w:pPr>
          </w:p>
        </w:tc>
      </w:tr>
    </w:tbl>
    <w:p w14:paraId="6F158A6D" w14:textId="77777777" w:rsidR="00BA5D3C" w:rsidRPr="001E6794" w:rsidRDefault="00BA5D3C" w:rsidP="00662165">
      <w:pPr>
        <w:rPr>
          <w:rFonts w:ascii="Arial" w:hAnsi="Arial" w:cs="Arial"/>
          <w:i/>
          <w:iCs/>
          <w:sz w:val="20"/>
          <w:szCs w:val="20"/>
        </w:rPr>
      </w:pPr>
    </w:p>
    <w:p w14:paraId="2D89CD1A" w14:textId="77777777" w:rsidR="00BA5D3C" w:rsidRPr="001E6794" w:rsidRDefault="00BA5D3C" w:rsidP="00662165">
      <w:pPr>
        <w:rPr>
          <w:rFonts w:ascii="Arial" w:hAnsi="Arial" w:cs="Arial"/>
          <w:i/>
          <w:iCs/>
          <w:sz w:val="20"/>
          <w:szCs w:val="20"/>
        </w:rPr>
      </w:pPr>
    </w:p>
    <w:p w14:paraId="6D52D826" w14:textId="77777777" w:rsidR="00BA5D3C" w:rsidRPr="001E6794" w:rsidRDefault="00BA5D3C" w:rsidP="00662165">
      <w:pPr>
        <w:rPr>
          <w:rFonts w:ascii="Arial" w:hAnsi="Arial" w:cs="Arial"/>
          <w:i/>
          <w:iCs/>
          <w:sz w:val="20"/>
          <w:szCs w:val="20"/>
        </w:rPr>
      </w:pPr>
    </w:p>
    <w:p w14:paraId="4CB283C7" w14:textId="77777777" w:rsidR="00BA5D3C" w:rsidRPr="001E6794" w:rsidRDefault="00BA5D3C" w:rsidP="00662165">
      <w:pPr>
        <w:rPr>
          <w:rFonts w:ascii="Arial" w:hAnsi="Arial" w:cs="Arial"/>
          <w:i/>
          <w:iCs/>
          <w:sz w:val="20"/>
          <w:szCs w:val="20"/>
        </w:rPr>
      </w:pPr>
    </w:p>
    <w:p w14:paraId="797C64F5" w14:textId="77777777" w:rsidR="00BA5D3C" w:rsidRPr="001E6794" w:rsidRDefault="00BA5D3C" w:rsidP="00662165">
      <w:pPr>
        <w:rPr>
          <w:rFonts w:ascii="Arial" w:hAnsi="Arial" w:cs="Arial"/>
          <w:i/>
          <w:iCs/>
          <w:sz w:val="20"/>
          <w:szCs w:val="20"/>
        </w:rPr>
      </w:pPr>
    </w:p>
    <w:p w14:paraId="67027CE7" w14:textId="77777777" w:rsidR="00BA5D3C" w:rsidRPr="001E6794" w:rsidRDefault="00BA5D3C" w:rsidP="00662165">
      <w:pPr>
        <w:rPr>
          <w:rFonts w:ascii="Arial" w:hAnsi="Arial" w:cs="Arial"/>
          <w:i/>
          <w:iCs/>
          <w:sz w:val="20"/>
          <w:szCs w:val="20"/>
        </w:rPr>
      </w:pPr>
    </w:p>
    <w:p w14:paraId="06503591" w14:textId="77777777" w:rsidR="00BA5D3C" w:rsidRPr="001E6794" w:rsidRDefault="00BA5D3C" w:rsidP="00662165">
      <w:pPr>
        <w:rPr>
          <w:rFonts w:ascii="Arial" w:hAnsi="Arial" w:cs="Arial"/>
          <w:i/>
          <w:iCs/>
          <w:sz w:val="20"/>
          <w:szCs w:val="20"/>
        </w:rPr>
      </w:pPr>
    </w:p>
    <w:p w14:paraId="2A19A4DF" w14:textId="77777777" w:rsidR="00BA5D3C" w:rsidRPr="001E6794" w:rsidRDefault="00BA5D3C" w:rsidP="00662165">
      <w:pPr>
        <w:rPr>
          <w:rFonts w:ascii="Arial" w:hAnsi="Arial" w:cs="Arial"/>
          <w:i/>
          <w:iCs/>
          <w:sz w:val="20"/>
          <w:szCs w:val="20"/>
        </w:rPr>
      </w:pPr>
    </w:p>
    <w:p w14:paraId="7C092D3C" w14:textId="77EAFAE2" w:rsidR="0071431C" w:rsidRPr="00592DEC" w:rsidRDefault="175DE031" w:rsidP="00592DEC">
      <w:pPr>
        <w:rPr>
          <w:rFonts w:ascii="Arial" w:hAnsi="Arial" w:cs="Arial"/>
          <w:i/>
          <w:iCs/>
          <w:sz w:val="20"/>
          <w:szCs w:val="20"/>
        </w:rPr>
      </w:pPr>
      <w:r w:rsidRPr="001E6794">
        <w:rPr>
          <w:rFonts w:ascii="Arial" w:hAnsi="Arial" w:cs="Arial"/>
          <w:i/>
          <w:iCs/>
          <w:sz w:val="20"/>
          <w:szCs w:val="20"/>
        </w:rPr>
        <w:t>N.B. Self-evaluation of this priority should be reflected in the Standards and Quality R</w:t>
      </w:r>
      <w:r w:rsidR="00592DEC">
        <w:rPr>
          <w:rFonts w:ascii="Arial" w:hAnsi="Arial" w:cs="Arial"/>
          <w:i/>
          <w:iCs/>
          <w:sz w:val="20"/>
          <w:szCs w:val="20"/>
        </w:rPr>
        <w:t>eport for this academic session</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703"/>
        <w:gridCol w:w="8193"/>
      </w:tblGrid>
      <w:tr w:rsidR="0098389B" w:rsidRPr="001E6794" w14:paraId="136C3D28" w14:textId="77777777" w:rsidTr="00E97778">
        <w:trPr>
          <w:trHeight w:val="501"/>
        </w:trPr>
        <w:tc>
          <w:tcPr>
            <w:tcW w:w="2996" w:type="dxa"/>
            <w:tcBorders>
              <w:top w:val="single" w:sz="4" w:space="0" w:color="auto"/>
              <w:left w:val="single" w:sz="4" w:space="0" w:color="auto"/>
              <w:bottom w:val="single" w:sz="4" w:space="0" w:color="auto"/>
              <w:right w:val="single" w:sz="4" w:space="0" w:color="auto"/>
            </w:tcBorders>
            <w:hideMark/>
          </w:tcPr>
          <w:p w14:paraId="5D02E52A" w14:textId="77777777" w:rsidR="0098389B" w:rsidRPr="001E6794" w:rsidRDefault="0098389B" w:rsidP="006B333F">
            <w:pPr>
              <w:spacing w:line="276" w:lineRule="auto"/>
              <w:rPr>
                <w:rFonts w:ascii="Arial" w:hAnsi="Arial" w:cs="Arial"/>
                <w:b/>
                <w:bCs/>
                <w:sz w:val="20"/>
                <w:szCs w:val="20"/>
              </w:rPr>
            </w:pPr>
            <w:r w:rsidRPr="001E6794">
              <w:rPr>
                <w:rFonts w:ascii="Arial" w:hAnsi="Arial" w:cs="Arial"/>
                <w:b/>
                <w:bCs/>
                <w:sz w:val="20"/>
                <w:szCs w:val="20"/>
              </w:rPr>
              <w:lastRenderedPageBreak/>
              <w:t xml:space="preserve">Improvement Priority </w:t>
            </w:r>
          </w:p>
          <w:p w14:paraId="531E7365" w14:textId="77777777" w:rsidR="0098389B" w:rsidRPr="001E6794" w:rsidRDefault="0098389B" w:rsidP="006B333F">
            <w:pPr>
              <w:spacing w:line="276" w:lineRule="auto"/>
              <w:rPr>
                <w:rFonts w:ascii="Arial" w:hAnsi="Arial" w:cs="Arial"/>
                <w:i/>
                <w:iCs/>
                <w:sz w:val="20"/>
                <w:szCs w:val="20"/>
              </w:rPr>
            </w:pPr>
            <w:r w:rsidRPr="001E6794">
              <w:rPr>
                <w:rFonts w:ascii="Arial" w:hAnsi="Arial" w:cs="Arial"/>
                <w:i/>
                <w:iCs/>
                <w:sz w:val="20"/>
                <w:szCs w:val="20"/>
              </w:rPr>
              <w:t xml:space="preserve">(Expressed as outcomes for learners) </w:t>
            </w:r>
          </w:p>
        </w:tc>
        <w:tc>
          <w:tcPr>
            <w:tcW w:w="2703" w:type="dxa"/>
            <w:tcBorders>
              <w:top w:val="single" w:sz="4" w:space="0" w:color="auto"/>
              <w:left w:val="single" w:sz="4" w:space="0" w:color="auto"/>
              <w:bottom w:val="single" w:sz="4" w:space="0" w:color="auto"/>
              <w:right w:val="single" w:sz="4" w:space="0" w:color="auto"/>
            </w:tcBorders>
            <w:shd w:val="clear" w:color="auto" w:fill="00B0F0"/>
          </w:tcPr>
          <w:p w14:paraId="78059962" w14:textId="123516C1" w:rsidR="0098389B" w:rsidRPr="001E6794" w:rsidRDefault="00791451" w:rsidP="006B333F">
            <w:pPr>
              <w:spacing w:line="276" w:lineRule="auto"/>
              <w:rPr>
                <w:rFonts w:ascii="Arial" w:hAnsi="Arial" w:cs="Arial"/>
                <w:sz w:val="20"/>
                <w:szCs w:val="20"/>
              </w:rPr>
            </w:pPr>
            <w:r w:rsidRPr="001E6794">
              <w:rPr>
                <w:rFonts w:ascii="Arial" w:hAnsi="Arial" w:cs="Arial"/>
                <w:sz w:val="20"/>
                <w:szCs w:val="20"/>
              </w:rPr>
              <w:t>In developing the curriculum there will be a clear emphasis on promoting the skills and attributes of children as learners. The curriculum will be planned to reflect the curriculum rationale and the local context.</w:t>
            </w:r>
          </w:p>
        </w:tc>
        <w:tc>
          <w:tcPr>
            <w:tcW w:w="8193" w:type="dxa"/>
            <w:tcBorders>
              <w:top w:val="single" w:sz="4" w:space="0" w:color="auto"/>
              <w:left w:val="single" w:sz="4" w:space="0" w:color="auto"/>
              <w:bottom w:val="single" w:sz="4" w:space="0" w:color="auto"/>
              <w:right w:val="single" w:sz="4" w:space="0" w:color="auto"/>
            </w:tcBorders>
            <w:hideMark/>
          </w:tcPr>
          <w:p w14:paraId="7E5A46D0" w14:textId="77777777" w:rsidR="00C95BAF" w:rsidRPr="001E6794" w:rsidRDefault="0098389B" w:rsidP="006B333F">
            <w:pPr>
              <w:spacing w:line="276" w:lineRule="auto"/>
              <w:rPr>
                <w:rFonts w:ascii="Arial" w:hAnsi="Arial" w:cs="Arial"/>
                <w:b/>
                <w:sz w:val="20"/>
                <w:szCs w:val="20"/>
              </w:rPr>
            </w:pPr>
            <w:r w:rsidRPr="001E6794">
              <w:rPr>
                <w:rFonts w:ascii="Arial" w:hAnsi="Arial" w:cs="Arial"/>
                <w:b/>
                <w:sz w:val="20"/>
                <w:szCs w:val="20"/>
              </w:rPr>
              <w:t>Rationale for improvement priority based on evidence</w:t>
            </w:r>
          </w:p>
          <w:p w14:paraId="68E5BE4F" w14:textId="77777777" w:rsidR="00E97778" w:rsidRPr="001E6794" w:rsidRDefault="00791451" w:rsidP="00791451">
            <w:pPr>
              <w:spacing w:line="276" w:lineRule="auto"/>
              <w:rPr>
                <w:rFonts w:ascii="Arial" w:hAnsi="Arial" w:cs="Arial"/>
                <w:sz w:val="20"/>
                <w:szCs w:val="20"/>
              </w:rPr>
            </w:pPr>
            <w:r w:rsidRPr="001E6794">
              <w:rPr>
                <w:rFonts w:ascii="Arial" w:hAnsi="Arial" w:cs="Arial"/>
                <w:sz w:val="20"/>
                <w:szCs w:val="20"/>
              </w:rPr>
              <w:t xml:space="preserve">In line with CfE children will gain experiences and develop skills across all curricular areas which allow them to develop the appropriate skills for life, learning and work. </w:t>
            </w:r>
          </w:p>
          <w:p w14:paraId="7E85A3DE" w14:textId="77777777" w:rsidR="00E97778" w:rsidRPr="001E6794" w:rsidRDefault="00E97778" w:rsidP="00791451">
            <w:pPr>
              <w:spacing w:line="276" w:lineRule="auto"/>
              <w:rPr>
                <w:rFonts w:ascii="Arial" w:hAnsi="Arial" w:cs="Arial"/>
                <w:sz w:val="20"/>
                <w:szCs w:val="20"/>
              </w:rPr>
            </w:pPr>
          </w:p>
          <w:p w14:paraId="239128D1" w14:textId="61658A41" w:rsidR="00791451" w:rsidRPr="001E6794" w:rsidRDefault="00E97778" w:rsidP="00791451">
            <w:pPr>
              <w:spacing w:line="276" w:lineRule="auto"/>
              <w:rPr>
                <w:rFonts w:ascii="Arial" w:hAnsi="Arial" w:cs="Arial"/>
                <w:sz w:val="20"/>
                <w:szCs w:val="20"/>
              </w:rPr>
            </w:pPr>
            <w:r w:rsidRPr="001E6794">
              <w:rPr>
                <w:rFonts w:ascii="Arial" w:hAnsi="Arial" w:cs="Arial"/>
                <w:sz w:val="20"/>
                <w:szCs w:val="20"/>
              </w:rPr>
              <w:t>Littlemill is a special school</w:t>
            </w:r>
            <w:r w:rsidR="006A7515" w:rsidRPr="001E6794">
              <w:rPr>
                <w:rFonts w:ascii="Arial" w:hAnsi="Arial" w:cs="Arial"/>
                <w:sz w:val="20"/>
                <w:szCs w:val="20"/>
              </w:rPr>
              <w:t xml:space="preserve"> where</w:t>
            </w:r>
            <w:r w:rsidRPr="001E6794">
              <w:rPr>
                <w:rFonts w:ascii="Arial" w:hAnsi="Arial" w:cs="Arial"/>
                <w:sz w:val="20"/>
                <w:szCs w:val="20"/>
              </w:rPr>
              <w:t xml:space="preserve"> the community and school work hard to be a joint hub for the families within its village for living. G</w:t>
            </w:r>
            <w:r w:rsidR="006A7515" w:rsidRPr="001E6794">
              <w:rPr>
                <w:rFonts w:ascii="Arial" w:hAnsi="Arial" w:cs="Arial"/>
                <w:sz w:val="20"/>
                <w:szCs w:val="20"/>
              </w:rPr>
              <w:t>ett</w:t>
            </w:r>
            <w:r w:rsidRPr="001E6794">
              <w:rPr>
                <w:rFonts w:ascii="Arial" w:hAnsi="Arial" w:cs="Arial"/>
                <w:sz w:val="20"/>
                <w:szCs w:val="20"/>
              </w:rPr>
              <w:t xml:space="preserve">ing the right people in to speak with pupils and parents </w:t>
            </w:r>
            <w:r w:rsidR="001E6794" w:rsidRPr="001E6794">
              <w:rPr>
                <w:rFonts w:ascii="Arial" w:hAnsi="Arial" w:cs="Arial"/>
                <w:sz w:val="20"/>
                <w:szCs w:val="20"/>
              </w:rPr>
              <w:t>include working within the local context, working with Dumfries House, local garden landscapers developing a sensory garden for all and working with local farms/supermarkets through food to fork projects, as well as the John Muir project to develop outdoor learning opportunities for all.</w:t>
            </w:r>
          </w:p>
          <w:p w14:paraId="3D25DFAB" w14:textId="77777777" w:rsidR="00791451" w:rsidRPr="001E6794" w:rsidRDefault="00791451" w:rsidP="00791451">
            <w:pPr>
              <w:spacing w:line="276" w:lineRule="auto"/>
              <w:rPr>
                <w:rFonts w:ascii="Arial" w:hAnsi="Arial" w:cs="Arial"/>
                <w:sz w:val="20"/>
                <w:szCs w:val="20"/>
              </w:rPr>
            </w:pPr>
          </w:p>
          <w:p w14:paraId="1D5F0B04" w14:textId="5B1289A0" w:rsidR="00791451" w:rsidRPr="001E6794" w:rsidRDefault="00791451" w:rsidP="00791451">
            <w:pPr>
              <w:spacing w:line="276" w:lineRule="auto"/>
              <w:rPr>
                <w:rFonts w:ascii="Arial" w:hAnsi="Arial" w:cs="Arial"/>
                <w:sz w:val="20"/>
                <w:szCs w:val="20"/>
              </w:rPr>
            </w:pPr>
            <w:r w:rsidRPr="001E6794">
              <w:rPr>
                <w:rFonts w:ascii="Arial" w:hAnsi="Arial" w:cs="Arial"/>
                <w:sz w:val="20"/>
                <w:szCs w:val="20"/>
              </w:rPr>
              <w:t xml:space="preserve">Children will experience the totality of the curriculum encouraging them to develop into successful learners, confident individuals, effective contributors and responsible citizens.  </w:t>
            </w:r>
          </w:p>
          <w:p w14:paraId="09DA3692" w14:textId="045FAB21" w:rsidR="00664EBD" w:rsidRPr="001E6794" w:rsidRDefault="00664EBD" w:rsidP="00791451">
            <w:pPr>
              <w:spacing w:line="276" w:lineRule="auto"/>
              <w:rPr>
                <w:rFonts w:ascii="Arial" w:hAnsi="Arial" w:cs="Arial"/>
                <w:sz w:val="20"/>
                <w:szCs w:val="20"/>
              </w:rPr>
            </w:pPr>
          </w:p>
        </w:tc>
      </w:tr>
      <w:tr w:rsidR="0098389B" w:rsidRPr="001E6794" w14:paraId="2E85CD12" w14:textId="77777777" w:rsidTr="00E97778">
        <w:trPr>
          <w:trHeight w:val="501"/>
        </w:trPr>
        <w:tc>
          <w:tcPr>
            <w:tcW w:w="2996" w:type="dxa"/>
            <w:tcBorders>
              <w:top w:val="single" w:sz="4" w:space="0" w:color="auto"/>
              <w:left w:val="single" w:sz="4" w:space="0" w:color="auto"/>
              <w:bottom w:val="single" w:sz="4" w:space="0" w:color="auto"/>
              <w:right w:val="single" w:sz="4" w:space="0" w:color="auto"/>
            </w:tcBorders>
            <w:hideMark/>
          </w:tcPr>
          <w:p w14:paraId="3A72F143" w14:textId="77777777" w:rsidR="0098389B" w:rsidRPr="001E6794" w:rsidRDefault="0098389B" w:rsidP="006B333F">
            <w:pPr>
              <w:spacing w:line="276" w:lineRule="auto"/>
              <w:rPr>
                <w:rFonts w:ascii="Arial" w:hAnsi="Arial" w:cs="Arial"/>
                <w:b/>
                <w:bCs/>
                <w:sz w:val="20"/>
                <w:szCs w:val="20"/>
              </w:rPr>
            </w:pPr>
            <w:r w:rsidRPr="001E6794">
              <w:rPr>
                <w:rFonts w:ascii="Arial" w:hAnsi="Arial" w:cs="Arial"/>
                <w:b/>
                <w:bCs/>
                <w:sz w:val="20"/>
                <w:szCs w:val="20"/>
              </w:rPr>
              <w:t>NIF Priorities</w:t>
            </w:r>
          </w:p>
          <w:p w14:paraId="669E66FD" w14:textId="1FC64957" w:rsidR="0098389B" w:rsidRPr="001E6794" w:rsidRDefault="004A5BD6" w:rsidP="006B333F">
            <w:pPr>
              <w:spacing w:line="276" w:lineRule="auto"/>
              <w:rPr>
                <w:rFonts w:ascii="Arial" w:hAnsi="Arial" w:cs="Arial"/>
                <w:b/>
                <w:bCs/>
                <w:sz w:val="20"/>
                <w:szCs w:val="20"/>
              </w:rPr>
            </w:pPr>
            <w:sdt>
              <w:sdtPr>
                <w:rPr>
                  <w:rStyle w:val="Style2"/>
                  <w:rFonts w:cs="Arial"/>
                  <w:szCs w:val="20"/>
                </w:rPr>
                <w:alias w:val="NIF Priorities"/>
                <w:tag w:val="NIF Priorities"/>
                <w:id w:val="-98114302"/>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1E6794">
                  <w:rPr>
                    <w:rStyle w:val="Style2"/>
                    <w:rFonts w:cs="Arial"/>
                    <w:szCs w:val="20"/>
                  </w:rPr>
                  <w:t>Improvement in employability skills and sustained, positive school leaver destinations</w:t>
                </w:r>
              </w:sdtContent>
            </w:sdt>
          </w:p>
        </w:tc>
        <w:tc>
          <w:tcPr>
            <w:tcW w:w="2703" w:type="dxa"/>
            <w:tcBorders>
              <w:top w:val="single" w:sz="4" w:space="0" w:color="auto"/>
              <w:left w:val="single" w:sz="4" w:space="0" w:color="auto"/>
              <w:bottom w:val="single" w:sz="4" w:space="0" w:color="auto"/>
              <w:right w:val="single" w:sz="4" w:space="0" w:color="auto"/>
            </w:tcBorders>
          </w:tcPr>
          <w:p w14:paraId="65E1D4F8" w14:textId="77777777" w:rsidR="0098389B" w:rsidRPr="001E6794" w:rsidRDefault="0098389B" w:rsidP="006B333F">
            <w:pPr>
              <w:spacing w:line="276" w:lineRule="auto"/>
              <w:rPr>
                <w:rFonts w:ascii="Arial" w:hAnsi="Arial" w:cs="Arial"/>
                <w:b/>
                <w:bCs/>
                <w:sz w:val="20"/>
                <w:szCs w:val="20"/>
              </w:rPr>
            </w:pPr>
            <w:r w:rsidRPr="001E6794">
              <w:rPr>
                <w:rFonts w:ascii="Arial" w:hAnsi="Arial" w:cs="Arial"/>
                <w:b/>
                <w:bCs/>
                <w:sz w:val="20"/>
                <w:szCs w:val="20"/>
              </w:rPr>
              <w:t xml:space="preserve">NIF Driver </w:t>
            </w:r>
          </w:p>
          <w:sdt>
            <w:sdtPr>
              <w:rPr>
                <w:rStyle w:val="Style2"/>
                <w:rFonts w:cs="Arial"/>
                <w:szCs w:val="20"/>
              </w:rPr>
              <w:alias w:val="NIF Drivers"/>
              <w:tag w:val="NIF Drivers"/>
              <w:id w:val="-101571015"/>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23B41EDD" w14:textId="3210D170" w:rsidR="0098389B" w:rsidRPr="001E6794" w:rsidRDefault="000600DF" w:rsidP="006B333F">
                <w:pPr>
                  <w:spacing w:line="276" w:lineRule="auto"/>
                  <w:rPr>
                    <w:rFonts w:ascii="Arial" w:hAnsi="Arial" w:cs="Arial"/>
                    <w:sz w:val="20"/>
                    <w:szCs w:val="20"/>
                  </w:rPr>
                </w:pPr>
                <w:r w:rsidRPr="001E6794">
                  <w:rPr>
                    <w:rStyle w:val="Style2"/>
                    <w:rFonts w:cs="Arial"/>
                    <w:szCs w:val="20"/>
                  </w:rPr>
                  <w:t>School improvement</w:t>
                </w:r>
              </w:p>
            </w:sdtContent>
          </w:sdt>
        </w:tc>
        <w:tc>
          <w:tcPr>
            <w:tcW w:w="8193" w:type="dxa"/>
            <w:tcBorders>
              <w:top w:val="single" w:sz="4" w:space="0" w:color="auto"/>
              <w:left w:val="single" w:sz="4" w:space="0" w:color="auto"/>
              <w:bottom w:val="single" w:sz="4" w:space="0" w:color="auto"/>
              <w:right w:val="single" w:sz="4" w:space="0" w:color="auto"/>
            </w:tcBorders>
            <w:hideMark/>
          </w:tcPr>
          <w:p w14:paraId="1EAAD491" w14:textId="77777777" w:rsidR="0098389B" w:rsidRPr="001E6794" w:rsidRDefault="0010137A" w:rsidP="006B333F">
            <w:pPr>
              <w:spacing w:line="276" w:lineRule="auto"/>
              <w:rPr>
                <w:rFonts w:ascii="Arial" w:hAnsi="Arial" w:cs="Arial"/>
                <w:b/>
                <w:bCs/>
                <w:sz w:val="20"/>
                <w:szCs w:val="20"/>
              </w:rPr>
            </w:pPr>
            <w:r w:rsidRPr="001E6794">
              <w:rPr>
                <w:rFonts w:ascii="Arial" w:hAnsi="Arial" w:cs="Arial"/>
                <w:b/>
                <w:bCs/>
                <w:sz w:val="20"/>
                <w:szCs w:val="20"/>
              </w:rPr>
              <w:t>HGIOS/HGIOSELCC QI</w:t>
            </w:r>
            <w:r w:rsidR="0098389B" w:rsidRPr="001E6794">
              <w:rPr>
                <w:rFonts w:ascii="Arial" w:hAnsi="Arial" w:cs="Arial"/>
                <w:b/>
                <w:bCs/>
                <w:sz w:val="20"/>
                <w:szCs w:val="20"/>
              </w:rPr>
              <w:t xml:space="preserve">s for self-evaluation </w:t>
            </w:r>
          </w:p>
          <w:p w14:paraId="5010C5EC" w14:textId="6CF22BCD" w:rsidR="00C95BAF" w:rsidRPr="001E6794" w:rsidRDefault="00791451" w:rsidP="00C95BAF">
            <w:pPr>
              <w:spacing w:line="276" w:lineRule="auto"/>
              <w:rPr>
                <w:rFonts w:ascii="Arial" w:hAnsi="Arial" w:cs="Arial"/>
                <w:b/>
                <w:bCs/>
                <w:sz w:val="20"/>
                <w:szCs w:val="20"/>
              </w:rPr>
            </w:pPr>
            <w:r w:rsidRPr="001E6794">
              <w:rPr>
                <w:rFonts w:ascii="Arial" w:hAnsi="Arial" w:cs="Arial"/>
                <w:b/>
                <w:bCs/>
                <w:sz w:val="20"/>
                <w:szCs w:val="20"/>
              </w:rPr>
              <w:t>1.2, 1.3, 2.1, 2.2, 2.3, 2.4, 2.6, 3.1, 3.2</w:t>
            </w:r>
          </w:p>
        </w:tc>
      </w:tr>
    </w:tbl>
    <w:p w14:paraId="5E18F950" w14:textId="77777777" w:rsidR="0098389B" w:rsidRPr="001E6794" w:rsidRDefault="0098389B" w:rsidP="0098389B">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12"/>
      </w:tblGrid>
      <w:tr w:rsidR="0098389B" w:rsidRPr="001E6794" w14:paraId="4D64477B" w14:textId="77777777" w:rsidTr="006B333F">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160BA" w14:textId="77777777" w:rsidR="0098389B" w:rsidRPr="001E6794" w:rsidRDefault="0098389B" w:rsidP="006B333F">
            <w:pPr>
              <w:rPr>
                <w:rFonts w:ascii="Arial" w:hAnsi="Arial" w:cs="Arial"/>
                <w:sz w:val="20"/>
                <w:szCs w:val="20"/>
              </w:rPr>
            </w:pPr>
            <w:r w:rsidRPr="001E6794">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8CAA3" w14:textId="77777777" w:rsidR="0098389B" w:rsidRPr="001E6794" w:rsidRDefault="0098389B" w:rsidP="006B333F">
            <w:pPr>
              <w:rPr>
                <w:rFonts w:ascii="Arial" w:hAnsi="Arial" w:cs="Arial"/>
                <w:sz w:val="20"/>
                <w:szCs w:val="20"/>
              </w:rPr>
            </w:pPr>
            <w:r w:rsidRPr="001E6794">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2ADDA" w14:textId="77777777" w:rsidR="0098389B" w:rsidRPr="001E6794" w:rsidRDefault="0098389B" w:rsidP="006B333F">
            <w:pPr>
              <w:rPr>
                <w:rFonts w:ascii="Arial" w:hAnsi="Arial" w:cs="Arial"/>
                <w:sz w:val="20"/>
                <w:szCs w:val="20"/>
              </w:rPr>
            </w:pPr>
            <w:r w:rsidRPr="001E6794">
              <w:rPr>
                <w:rFonts w:ascii="Arial" w:hAnsi="Arial" w:cs="Arial"/>
                <w:sz w:val="20"/>
                <w:szCs w:val="20"/>
              </w:rPr>
              <w:t xml:space="preserve">When </w:t>
            </w:r>
          </w:p>
        </w:tc>
      </w:tr>
      <w:tr w:rsidR="0098389B" w:rsidRPr="001E6794" w14:paraId="6C684EF0" w14:textId="77777777" w:rsidTr="006B333F">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03434" w14:textId="45584695" w:rsidR="00C93067" w:rsidRPr="001E6794" w:rsidRDefault="00C93067" w:rsidP="00791451">
            <w:pPr>
              <w:pStyle w:val="ListParagraph"/>
              <w:numPr>
                <w:ilvl w:val="0"/>
                <w:numId w:val="19"/>
              </w:numPr>
              <w:rPr>
                <w:rFonts w:ascii="Arial" w:hAnsi="Arial" w:cs="Arial"/>
                <w:sz w:val="20"/>
                <w:szCs w:val="20"/>
              </w:rPr>
            </w:pPr>
            <w:r w:rsidRPr="001E6794">
              <w:rPr>
                <w:rFonts w:ascii="Arial" w:eastAsia="Arial" w:hAnsi="Arial" w:cs="Arial"/>
                <w:sz w:val="20"/>
                <w:szCs w:val="20"/>
              </w:rPr>
              <w:t>Two full time classroom assistants employed to support individuals and targeted groups with interventions to raise attainment in literacy and numeracy and provide wellbeing support to targeted children</w:t>
            </w:r>
          </w:p>
          <w:p w14:paraId="44CD6A55" w14:textId="7C43D666" w:rsidR="00791451" w:rsidRPr="001E6794" w:rsidRDefault="00791451" w:rsidP="00791451">
            <w:pPr>
              <w:pStyle w:val="ListParagraph"/>
              <w:numPr>
                <w:ilvl w:val="0"/>
                <w:numId w:val="19"/>
              </w:numPr>
              <w:rPr>
                <w:rFonts w:ascii="Arial" w:hAnsi="Arial" w:cs="Arial"/>
                <w:sz w:val="20"/>
                <w:szCs w:val="20"/>
              </w:rPr>
            </w:pPr>
            <w:r w:rsidRPr="001E6794">
              <w:rPr>
                <w:rFonts w:ascii="Arial" w:hAnsi="Arial" w:cs="Arial"/>
                <w:sz w:val="20"/>
                <w:szCs w:val="20"/>
              </w:rPr>
              <w:t xml:space="preserve">Establish new and existing links with local community and business services, engaging with the school to provide real-life work-based learning opportunities for our learners, in particular with reference to our outdoor environment and sensory garden. </w:t>
            </w:r>
          </w:p>
          <w:p w14:paraId="17752875" w14:textId="77777777" w:rsidR="00791451" w:rsidRPr="001E6794" w:rsidRDefault="00791451" w:rsidP="00791451">
            <w:pPr>
              <w:pStyle w:val="ListParagraph"/>
              <w:numPr>
                <w:ilvl w:val="0"/>
                <w:numId w:val="19"/>
              </w:numPr>
              <w:rPr>
                <w:rFonts w:ascii="Arial" w:hAnsi="Arial" w:cs="Arial"/>
                <w:sz w:val="20"/>
                <w:szCs w:val="20"/>
              </w:rPr>
            </w:pPr>
            <w:r w:rsidRPr="001E6794">
              <w:rPr>
                <w:rFonts w:ascii="Arial" w:hAnsi="Arial" w:cs="Arial"/>
                <w:sz w:val="20"/>
                <w:szCs w:val="20"/>
              </w:rPr>
              <w:t xml:space="preserve">Provide learners with opportunities outside the classroom environment and invite visitors into school to support learning experience </w:t>
            </w:r>
          </w:p>
          <w:p w14:paraId="6698A542" w14:textId="77777777" w:rsidR="00791451" w:rsidRPr="001E6794" w:rsidRDefault="00791451" w:rsidP="00791451">
            <w:pPr>
              <w:pStyle w:val="ListParagraph"/>
              <w:rPr>
                <w:rFonts w:ascii="Arial" w:hAnsi="Arial" w:cs="Arial"/>
                <w:sz w:val="20"/>
                <w:szCs w:val="20"/>
              </w:rPr>
            </w:pPr>
          </w:p>
          <w:p w14:paraId="4B36F47F" w14:textId="440DEF40" w:rsidR="0098389B" w:rsidRPr="001E6794" w:rsidRDefault="0098389B" w:rsidP="006B333F">
            <w:pPr>
              <w:rPr>
                <w:rFonts w:ascii="Arial" w:hAnsi="Arial" w:cs="Arial"/>
                <w:sz w:val="20"/>
                <w:szCs w:val="20"/>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4B71F" w14:textId="77777777" w:rsidR="00585111" w:rsidRPr="001E6794" w:rsidRDefault="00791451" w:rsidP="006B333F">
            <w:pPr>
              <w:rPr>
                <w:rFonts w:ascii="Arial" w:hAnsi="Arial" w:cs="Arial"/>
                <w:sz w:val="20"/>
                <w:szCs w:val="20"/>
              </w:rPr>
            </w:pPr>
            <w:r w:rsidRPr="001E6794">
              <w:rPr>
                <w:rFonts w:ascii="Arial" w:hAnsi="Arial" w:cs="Arial"/>
                <w:sz w:val="20"/>
                <w:szCs w:val="20"/>
              </w:rPr>
              <w:t>HT</w:t>
            </w:r>
          </w:p>
          <w:p w14:paraId="5183C557" w14:textId="77777777" w:rsidR="00791451" w:rsidRPr="001E6794" w:rsidRDefault="00791451" w:rsidP="006B333F">
            <w:pPr>
              <w:rPr>
                <w:rFonts w:ascii="Arial" w:hAnsi="Arial" w:cs="Arial"/>
                <w:sz w:val="20"/>
                <w:szCs w:val="20"/>
              </w:rPr>
            </w:pPr>
          </w:p>
          <w:p w14:paraId="4E7BAAC2" w14:textId="302C8706" w:rsidR="00791451" w:rsidRPr="001E6794" w:rsidRDefault="00791451" w:rsidP="006B333F">
            <w:pPr>
              <w:rPr>
                <w:rFonts w:ascii="Arial" w:hAnsi="Arial" w:cs="Arial"/>
                <w:sz w:val="20"/>
                <w:szCs w:val="20"/>
              </w:rPr>
            </w:pPr>
            <w:r w:rsidRPr="001E6794">
              <w:rPr>
                <w:rFonts w:ascii="Arial" w:hAnsi="Arial" w:cs="Arial"/>
                <w:sz w:val="20"/>
                <w:szCs w:val="20"/>
              </w:rPr>
              <w:t>David Stokes</w:t>
            </w:r>
          </w:p>
          <w:p w14:paraId="21EBB8AA" w14:textId="259BFE7F" w:rsidR="00791451" w:rsidRPr="001E6794" w:rsidRDefault="00791451" w:rsidP="006B333F">
            <w:pPr>
              <w:rPr>
                <w:rFonts w:ascii="Arial" w:hAnsi="Arial" w:cs="Arial"/>
                <w:sz w:val="20"/>
                <w:szCs w:val="20"/>
              </w:rPr>
            </w:pPr>
            <w:r w:rsidRPr="001E6794">
              <w:rPr>
                <w:rFonts w:ascii="Arial" w:hAnsi="Arial" w:cs="Arial"/>
                <w:sz w:val="20"/>
                <w:szCs w:val="20"/>
              </w:rPr>
              <w:t>All staff</w:t>
            </w:r>
          </w:p>
          <w:p w14:paraId="6C7F0F52" w14:textId="7D84523E" w:rsidR="00791451" w:rsidRPr="001E6794" w:rsidRDefault="00791451" w:rsidP="006B333F">
            <w:pPr>
              <w:rPr>
                <w:rFonts w:ascii="Arial" w:hAnsi="Arial" w:cs="Arial"/>
                <w:sz w:val="20"/>
                <w:szCs w:val="20"/>
              </w:rPr>
            </w:pPr>
            <w:r w:rsidRPr="001E6794">
              <w:rPr>
                <w:rFonts w:ascii="Arial" w:hAnsi="Arial" w:cs="Arial"/>
                <w:sz w:val="20"/>
                <w:szCs w:val="20"/>
              </w:rPr>
              <w:t xml:space="preserve">Parents and Pupils </w:t>
            </w:r>
          </w:p>
          <w:p w14:paraId="164E98A3" w14:textId="12E8AF1C" w:rsidR="00791451" w:rsidRPr="001E6794" w:rsidRDefault="00791451" w:rsidP="006B333F">
            <w:pPr>
              <w:rPr>
                <w:rFonts w:ascii="Arial" w:hAnsi="Arial" w:cs="Arial"/>
                <w:sz w:val="20"/>
                <w:szCs w:val="20"/>
              </w:rPr>
            </w:pPr>
            <w:r w:rsidRPr="001E6794">
              <w:rPr>
                <w:rFonts w:ascii="Arial" w:hAnsi="Arial" w:cs="Arial"/>
                <w:sz w:val="20"/>
                <w:szCs w:val="20"/>
              </w:rPr>
              <w:t>All staff</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C345B" w14:textId="2F114E70" w:rsidR="0062132B" w:rsidRPr="001E6794" w:rsidRDefault="00791451" w:rsidP="006B333F">
            <w:pPr>
              <w:rPr>
                <w:rFonts w:ascii="Arial" w:hAnsi="Arial" w:cs="Arial"/>
                <w:sz w:val="20"/>
                <w:szCs w:val="20"/>
              </w:rPr>
            </w:pPr>
            <w:r w:rsidRPr="001E6794">
              <w:rPr>
                <w:rFonts w:ascii="Arial" w:hAnsi="Arial" w:cs="Arial"/>
                <w:sz w:val="20"/>
                <w:szCs w:val="20"/>
              </w:rPr>
              <w:t>Oct 23</w:t>
            </w:r>
            <w:r w:rsidR="001E6794" w:rsidRPr="001E6794">
              <w:rPr>
                <w:rFonts w:ascii="Arial" w:hAnsi="Arial" w:cs="Arial"/>
                <w:sz w:val="20"/>
                <w:szCs w:val="20"/>
              </w:rPr>
              <w:t xml:space="preserve"> –Dec 23</w:t>
            </w:r>
          </w:p>
          <w:p w14:paraId="7CF19155" w14:textId="53615C49" w:rsidR="00791451" w:rsidRPr="001E6794" w:rsidRDefault="001E6794" w:rsidP="006B333F">
            <w:pPr>
              <w:rPr>
                <w:rFonts w:ascii="Arial" w:hAnsi="Arial" w:cs="Arial"/>
                <w:sz w:val="20"/>
                <w:szCs w:val="20"/>
              </w:rPr>
            </w:pPr>
            <w:r w:rsidRPr="001E6794">
              <w:rPr>
                <w:rFonts w:ascii="Arial" w:hAnsi="Arial" w:cs="Arial"/>
                <w:sz w:val="20"/>
                <w:szCs w:val="20"/>
              </w:rPr>
              <w:t>Oct 23 – March 24</w:t>
            </w:r>
          </w:p>
          <w:p w14:paraId="6E3C3272" w14:textId="76D3B49B" w:rsidR="00791451" w:rsidRPr="001E6794" w:rsidRDefault="00791451" w:rsidP="006B333F">
            <w:pPr>
              <w:rPr>
                <w:rFonts w:ascii="Arial" w:hAnsi="Arial" w:cs="Arial"/>
                <w:sz w:val="20"/>
                <w:szCs w:val="20"/>
              </w:rPr>
            </w:pPr>
          </w:p>
          <w:p w14:paraId="5BDBB1D9" w14:textId="77777777" w:rsidR="001E6794" w:rsidRPr="001E6794" w:rsidRDefault="001E6794" w:rsidP="006B333F">
            <w:pPr>
              <w:rPr>
                <w:rFonts w:ascii="Arial" w:hAnsi="Arial" w:cs="Arial"/>
                <w:sz w:val="20"/>
                <w:szCs w:val="20"/>
              </w:rPr>
            </w:pPr>
          </w:p>
          <w:p w14:paraId="1A84BAF6" w14:textId="60ADC088" w:rsidR="00791451" w:rsidRPr="001E6794" w:rsidRDefault="001E6794" w:rsidP="006B333F">
            <w:pPr>
              <w:rPr>
                <w:rFonts w:ascii="Arial" w:hAnsi="Arial" w:cs="Arial"/>
                <w:sz w:val="20"/>
                <w:szCs w:val="20"/>
              </w:rPr>
            </w:pPr>
            <w:r w:rsidRPr="001E6794">
              <w:rPr>
                <w:rFonts w:ascii="Arial" w:hAnsi="Arial" w:cs="Arial"/>
                <w:sz w:val="20"/>
                <w:szCs w:val="20"/>
              </w:rPr>
              <w:t>Oct 23 – March 24</w:t>
            </w:r>
          </w:p>
          <w:p w14:paraId="17EC517C" w14:textId="77777777" w:rsidR="00791451" w:rsidRPr="001E6794" w:rsidRDefault="00791451" w:rsidP="006B333F">
            <w:pPr>
              <w:rPr>
                <w:rFonts w:ascii="Arial" w:hAnsi="Arial" w:cs="Arial"/>
                <w:sz w:val="20"/>
                <w:szCs w:val="20"/>
              </w:rPr>
            </w:pPr>
          </w:p>
          <w:p w14:paraId="2D4423D7" w14:textId="77777777" w:rsidR="00791451" w:rsidRPr="001E6794" w:rsidRDefault="00791451" w:rsidP="006B333F">
            <w:pPr>
              <w:rPr>
                <w:rFonts w:ascii="Arial" w:hAnsi="Arial" w:cs="Arial"/>
                <w:sz w:val="20"/>
                <w:szCs w:val="20"/>
              </w:rPr>
            </w:pPr>
          </w:p>
          <w:p w14:paraId="6042594A" w14:textId="6D8F4B2E" w:rsidR="00791451" w:rsidRPr="001E6794" w:rsidRDefault="00791451" w:rsidP="006B333F">
            <w:pPr>
              <w:rPr>
                <w:rFonts w:ascii="Arial" w:hAnsi="Arial" w:cs="Arial"/>
                <w:sz w:val="20"/>
                <w:szCs w:val="20"/>
              </w:rPr>
            </w:pPr>
          </w:p>
        </w:tc>
      </w:tr>
    </w:tbl>
    <w:p w14:paraId="29E0B855" w14:textId="79A58BBA" w:rsidR="00BA5D3C" w:rsidRPr="001E6794" w:rsidRDefault="00BA5D3C" w:rsidP="00FD2C16">
      <w:pPr>
        <w:rPr>
          <w:rFonts w:ascii="Arial" w:hAnsi="Arial" w:cs="Arial"/>
          <w:i/>
          <w:iCs/>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1E6794" w14:paraId="7333B3AE" w14:textId="77777777" w:rsidTr="006B333F">
        <w:trPr>
          <w:trHeight w:val="490"/>
        </w:trPr>
        <w:tc>
          <w:tcPr>
            <w:tcW w:w="7513" w:type="dxa"/>
            <w:hideMark/>
          </w:tcPr>
          <w:p w14:paraId="5014DFDA" w14:textId="77777777" w:rsidR="00BA5D3C" w:rsidRPr="001E6794" w:rsidRDefault="00BA5D3C" w:rsidP="006B333F">
            <w:pPr>
              <w:rPr>
                <w:rFonts w:ascii="Arial" w:hAnsi="Arial" w:cs="Arial"/>
                <w:b/>
                <w:sz w:val="20"/>
                <w:szCs w:val="20"/>
              </w:rPr>
            </w:pPr>
            <w:r w:rsidRPr="001E6794">
              <w:rPr>
                <w:rFonts w:ascii="Arial" w:hAnsi="Arial" w:cs="Arial"/>
                <w:b/>
                <w:bCs/>
                <w:sz w:val="20"/>
                <w:szCs w:val="20"/>
              </w:rPr>
              <w:t xml:space="preserve">PEF - </w:t>
            </w:r>
            <w:r w:rsidRPr="001E6794">
              <w:rPr>
                <w:rFonts w:ascii="Arial" w:hAnsi="Arial" w:cs="Arial"/>
                <w:b/>
                <w:sz w:val="20"/>
                <w:szCs w:val="20"/>
              </w:rPr>
              <w:t>What actions are required to reach the desired outcome?</w:t>
            </w:r>
          </w:p>
          <w:p w14:paraId="3C6C6982" w14:textId="42874392" w:rsidR="00791451" w:rsidRPr="001E6794" w:rsidRDefault="00791451" w:rsidP="006B333F">
            <w:pPr>
              <w:rPr>
                <w:rFonts w:ascii="Arial" w:hAnsi="Arial" w:cs="Arial"/>
                <w:sz w:val="20"/>
                <w:szCs w:val="20"/>
              </w:rPr>
            </w:pPr>
            <w:r w:rsidRPr="001E6794">
              <w:rPr>
                <w:rFonts w:ascii="Arial" w:eastAsia="Arial" w:hAnsi="Arial" w:cs="Arial"/>
                <w:sz w:val="20"/>
                <w:szCs w:val="20"/>
              </w:rPr>
              <w:t>Two full time classroom assistants employed</w:t>
            </w:r>
          </w:p>
        </w:tc>
        <w:tc>
          <w:tcPr>
            <w:tcW w:w="3376" w:type="dxa"/>
            <w:hideMark/>
          </w:tcPr>
          <w:p w14:paraId="26187353" w14:textId="77777777" w:rsidR="00BA5D3C" w:rsidRPr="001E6794" w:rsidRDefault="00BA5D3C" w:rsidP="006B333F">
            <w:pPr>
              <w:rPr>
                <w:rFonts w:ascii="Arial" w:hAnsi="Arial" w:cs="Arial"/>
                <w:sz w:val="20"/>
                <w:szCs w:val="20"/>
              </w:rPr>
            </w:pPr>
            <w:r w:rsidRPr="001E6794">
              <w:rPr>
                <w:rFonts w:ascii="Arial" w:hAnsi="Arial" w:cs="Arial"/>
                <w:bCs/>
                <w:sz w:val="20"/>
                <w:szCs w:val="20"/>
              </w:rPr>
              <w:t>Desired outcome and impact data / evidence that will be collected to track impact</w:t>
            </w:r>
          </w:p>
        </w:tc>
        <w:tc>
          <w:tcPr>
            <w:tcW w:w="1728" w:type="dxa"/>
            <w:hideMark/>
          </w:tcPr>
          <w:p w14:paraId="62651F97" w14:textId="77777777" w:rsidR="00BA5D3C" w:rsidRPr="001E6794" w:rsidRDefault="00BA5D3C" w:rsidP="006B333F">
            <w:pPr>
              <w:rPr>
                <w:rFonts w:ascii="Arial" w:hAnsi="Arial" w:cs="Arial"/>
                <w:bCs/>
                <w:sz w:val="20"/>
                <w:szCs w:val="20"/>
              </w:rPr>
            </w:pPr>
            <w:r w:rsidRPr="001E6794">
              <w:rPr>
                <w:rFonts w:ascii="Arial" w:hAnsi="Arial" w:cs="Arial"/>
                <w:bCs/>
                <w:sz w:val="20"/>
                <w:szCs w:val="20"/>
              </w:rPr>
              <w:t>Who</w:t>
            </w:r>
          </w:p>
          <w:p w14:paraId="130CFB7D" w14:textId="56DD00F5" w:rsidR="00791451" w:rsidRPr="001E6794" w:rsidRDefault="00791451" w:rsidP="006B333F">
            <w:pPr>
              <w:rPr>
                <w:rFonts w:ascii="Arial" w:hAnsi="Arial" w:cs="Arial"/>
                <w:sz w:val="20"/>
                <w:szCs w:val="20"/>
              </w:rPr>
            </w:pPr>
            <w:r w:rsidRPr="001E6794">
              <w:rPr>
                <w:rFonts w:ascii="Arial" w:hAnsi="Arial" w:cs="Arial"/>
                <w:bCs/>
                <w:sz w:val="20"/>
                <w:szCs w:val="20"/>
              </w:rPr>
              <w:t>HT</w:t>
            </w:r>
          </w:p>
        </w:tc>
        <w:tc>
          <w:tcPr>
            <w:tcW w:w="1275" w:type="dxa"/>
            <w:hideMark/>
          </w:tcPr>
          <w:p w14:paraId="4F63134A" w14:textId="77777777" w:rsidR="00BA5D3C" w:rsidRPr="001E6794" w:rsidRDefault="00BA5D3C" w:rsidP="006B333F">
            <w:pPr>
              <w:rPr>
                <w:rFonts w:ascii="Arial" w:hAnsi="Arial" w:cs="Arial"/>
                <w:bCs/>
                <w:sz w:val="20"/>
                <w:szCs w:val="20"/>
              </w:rPr>
            </w:pPr>
            <w:r w:rsidRPr="001E6794">
              <w:rPr>
                <w:rFonts w:ascii="Arial" w:hAnsi="Arial" w:cs="Arial"/>
                <w:bCs/>
                <w:sz w:val="20"/>
                <w:szCs w:val="20"/>
              </w:rPr>
              <w:t>When</w:t>
            </w:r>
          </w:p>
          <w:p w14:paraId="7418B70F" w14:textId="258EC1B9" w:rsidR="00791451" w:rsidRPr="001E6794" w:rsidRDefault="00791451" w:rsidP="006B333F">
            <w:pPr>
              <w:rPr>
                <w:rFonts w:ascii="Arial" w:hAnsi="Arial" w:cs="Arial"/>
                <w:sz w:val="20"/>
                <w:szCs w:val="20"/>
              </w:rPr>
            </w:pPr>
            <w:r w:rsidRPr="001E6794">
              <w:rPr>
                <w:rFonts w:ascii="Arial" w:hAnsi="Arial" w:cs="Arial"/>
                <w:bCs/>
                <w:sz w:val="20"/>
                <w:szCs w:val="20"/>
              </w:rPr>
              <w:t>Oct 23</w:t>
            </w:r>
            <w:r w:rsidR="001E6794" w:rsidRPr="001E6794">
              <w:rPr>
                <w:rFonts w:ascii="Arial" w:hAnsi="Arial" w:cs="Arial"/>
                <w:bCs/>
                <w:sz w:val="20"/>
                <w:szCs w:val="20"/>
              </w:rPr>
              <w:t xml:space="preserve"> – Dec 24</w:t>
            </w:r>
          </w:p>
        </w:tc>
      </w:tr>
      <w:tr w:rsidR="00BA5D3C" w:rsidRPr="001E6794" w14:paraId="0941D5FF" w14:textId="77777777" w:rsidTr="006B333F">
        <w:trPr>
          <w:trHeight w:val="841"/>
        </w:trPr>
        <w:tc>
          <w:tcPr>
            <w:tcW w:w="7513" w:type="dxa"/>
            <w:hideMark/>
          </w:tcPr>
          <w:p w14:paraId="21811685" w14:textId="77777777" w:rsidR="00BA5D3C" w:rsidRPr="001E6794" w:rsidRDefault="00BA5D3C" w:rsidP="006B333F">
            <w:pPr>
              <w:rPr>
                <w:rFonts w:ascii="Arial" w:hAnsi="Arial" w:cs="Arial"/>
                <w:sz w:val="20"/>
                <w:szCs w:val="20"/>
              </w:rPr>
            </w:pPr>
            <w:r w:rsidRPr="001E6794">
              <w:rPr>
                <w:rFonts w:ascii="Arial" w:hAnsi="Arial" w:cs="Arial"/>
                <w:b/>
                <w:bCs/>
                <w:sz w:val="20"/>
                <w:szCs w:val="20"/>
              </w:rPr>
              <w:lastRenderedPageBreak/>
              <w:t> </w:t>
            </w:r>
          </w:p>
        </w:tc>
        <w:tc>
          <w:tcPr>
            <w:tcW w:w="3376" w:type="dxa"/>
            <w:hideMark/>
          </w:tcPr>
          <w:p w14:paraId="7049ACFA" w14:textId="77777777" w:rsidR="00BA5D3C" w:rsidRPr="001E6794" w:rsidRDefault="00BA5D3C" w:rsidP="006B333F">
            <w:pPr>
              <w:rPr>
                <w:rFonts w:ascii="Arial" w:hAnsi="Arial" w:cs="Arial"/>
                <w:sz w:val="20"/>
                <w:szCs w:val="20"/>
              </w:rPr>
            </w:pPr>
          </w:p>
        </w:tc>
        <w:tc>
          <w:tcPr>
            <w:tcW w:w="1728" w:type="dxa"/>
            <w:hideMark/>
          </w:tcPr>
          <w:p w14:paraId="557DE9A8" w14:textId="77777777" w:rsidR="00BA5D3C" w:rsidRPr="001E6794" w:rsidRDefault="00BA5D3C" w:rsidP="006B333F">
            <w:pPr>
              <w:rPr>
                <w:rFonts w:ascii="Arial" w:hAnsi="Arial" w:cs="Arial"/>
                <w:sz w:val="20"/>
                <w:szCs w:val="20"/>
              </w:rPr>
            </w:pPr>
          </w:p>
        </w:tc>
        <w:tc>
          <w:tcPr>
            <w:tcW w:w="1275" w:type="dxa"/>
            <w:hideMark/>
          </w:tcPr>
          <w:p w14:paraId="5A79AF2A" w14:textId="77777777" w:rsidR="00BA5D3C" w:rsidRPr="001E6794" w:rsidRDefault="00BA5D3C" w:rsidP="006B333F">
            <w:pPr>
              <w:rPr>
                <w:rFonts w:ascii="Arial" w:hAnsi="Arial" w:cs="Arial"/>
                <w:sz w:val="20"/>
                <w:szCs w:val="20"/>
              </w:rPr>
            </w:pPr>
          </w:p>
        </w:tc>
      </w:tr>
    </w:tbl>
    <w:p w14:paraId="60AB7D0A" w14:textId="77777777" w:rsidR="00BA5D3C" w:rsidRPr="001E6794" w:rsidRDefault="00BA5D3C" w:rsidP="00FD2C16">
      <w:pPr>
        <w:rPr>
          <w:rFonts w:ascii="Arial" w:hAnsi="Arial" w:cs="Arial"/>
          <w:i/>
          <w:iCs/>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BA5D3C" w:rsidRPr="001E6794" w14:paraId="30C0850E" w14:textId="77777777" w:rsidTr="006B333F">
        <w:trPr>
          <w:trHeight w:val="104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C6EAC" w14:textId="77777777" w:rsidR="00BA5D3C" w:rsidRPr="001E6794" w:rsidRDefault="00BA5D3C" w:rsidP="006B333F">
            <w:pPr>
              <w:rPr>
                <w:rFonts w:ascii="Arial" w:hAnsi="Arial" w:cs="Arial"/>
                <w:b/>
                <w:sz w:val="20"/>
                <w:szCs w:val="20"/>
              </w:rPr>
            </w:pPr>
            <w:r w:rsidRPr="001E6794">
              <w:rPr>
                <w:rFonts w:ascii="Arial" w:hAnsi="Arial" w:cs="Arial"/>
                <w:b/>
                <w:sz w:val="20"/>
                <w:szCs w:val="20"/>
              </w:rPr>
              <w:t xml:space="preserve">Evidence of Impact against outcomes for learners </w:t>
            </w:r>
          </w:p>
          <w:p w14:paraId="75D10EF5" w14:textId="0CFCF298" w:rsidR="00D62EF2" w:rsidRPr="00592DEC" w:rsidRDefault="00D62EF2" w:rsidP="00592DEC">
            <w:pPr>
              <w:rPr>
                <w:rFonts w:ascii="Arial" w:hAnsi="Arial" w:cs="Arial"/>
                <w:sz w:val="20"/>
                <w:szCs w:val="20"/>
              </w:rPr>
            </w:pPr>
            <w:r w:rsidRPr="00592DEC">
              <w:rPr>
                <w:rFonts w:ascii="Arial" w:hAnsi="Arial" w:cs="Arial"/>
                <w:sz w:val="20"/>
                <w:szCs w:val="20"/>
              </w:rPr>
              <w:t>Pupils will have an increased awareness of the world of work and will have opportunities to develop employability skills</w:t>
            </w:r>
            <w:r w:rsidR="001E6794" w:rsidRPr="00592DEC">
              <w:rPr>
                <w:rFonts w:ascii="Arial" w:hAnsi="Arial" w:cs="Arial"/>
                <w:sz w:val="20"/>
                <w:szCs w:val="20"/>
              </w:rPr>
              <w:t xml:space="preserve"> throughout the local context of Rankinson and its surrounding community</w:t>
            </w:r>
          </w:p>
          <w:p w14:paraId="7037D200" w14:textId="276D2DFD" w:rsidR="00D62EF2" w:rsidRPr="00592DEC" w:rsidRDefault="00D62EF2" w:rsidP="00592DEC">
            <w:pPr>
              <w:rPr>
                <w:rFonts w:ascii="Arial" w:hAnsi="Arial" w:cs="Arial"/>
                <w:sz w:val="20"/>
                <w:szCs w:val="20"/>
              </w:rPr>
            </w:pPr>
            <w:r w:rsidRPr="00592DEC">
              <w:rPr>
                <w:rFonts w:ascii="Arial" w:hAnsi="Arial" w:cs="Arial"/>
                <w:sz w:val="20"/>
                <w:szCs w:val="20"/>
              </w:rPr>
              <w:t>Pupils will participate in a wider variety of learning experiences within and out with their local community</w:t>
            </w:r>
            <w:r w:rsidR="001E6794" w:rsidRPr="00592DEC">
              <w:rPr>
                <w:rFonts w:ascii="Arial" w:hAnsi="Arial" w:cs="Arial"/>
                <w:sz w:val="20"/>
                <w:szCs w:val="20"/>
              </w:rPr>
              <w:t xml:space="preserve"> including Dumfries House, the John Muir project and the local mining village Rankinson sits in.</w:t>
            </w:r>
            <w:r w:rsidRPr="00592DEC">
              <w:rPr>
                <w:rFonts w:ascii="Arial" w:hAnsi="Arial" w:cs="Arial"/>
                <w:sz w:val="20"/>
                <w:szCs w:val="20"/>
              </w:rPr>
              <w:t xml:space="preserve">  This will create a sense of ambition for our pupils to see the wider world and the opportunities it has to offer in the world of work. </w:t>
            </w:r>
          </w:p>
          <w:p w14:paraId="48C38597" w14:textId="77777777" w:rsidR="001E6794" w:rsidRPr="00592DEC" w:rsidRDefault="001E6794" w:rsidP="00592DEC">
            <w:pPr>
              <w:rPr>
                <w:rFonts w:ascii="Arial" w:hAnsi="Arial" w:cs="Arial"/>
                <w:sz w:val="20"/>
                <w:szCs w:val="20"/>
              </w:rPr>
            </w:pPr>
            <w:r w:rsidRPr="00592DEC">
              <w:rPr>
                <w:rFonts w:ascii="Arial" w:hAnsi="Arial" w:cs="Arial"/>
                <w:sz w:val="20"/>
                <w:szCs w:val="20"/>
              </w:rPr>
              <w:t>Pupil voice through focus group questionnaires, HIGOURs and self-evaluation</w:t>
            </w:r>
          </w:p>
          <w:p w14:paraId="0BFE7150" w14:textId="39E6C488" w:rsidR="00BA5D3C" w:rsidRPr="001E6794" w:rsidRDefault="00BA5D3C" w:rsidP="006B333F">
            <w:pPr>
              <w:rPr>
                <w:rFonts w:ascii="Arial" w:hAnsi="Arial" w:cs="Arial"/>
                <w:i/>
                <w:sz w:val="20"/>
                <w:szCs w:val="20"/>
              </w:rPr>
            </w:pPr>
          </w:p>
          <w:p w14:paraId="3B4DBFB6" w14:textId="77777777" w:rsidR="00BA5D3C" w:rsidRPr="001E6794" w:rsidRDefault="00BA5D3C" w:rsidP="006B333F">
            <w:pPr>
              <w:rPr>
                <w:rFonts w:ascii="Arial" w:hAnsi="Arial" w:cs="Arial"/>
                <w:sz w:val="20"/>
                <w:szCs w:val="20"/>
              </w:rPr>
            </w:pPr>
          </w:p>
        </w:tc>
      </w:tr>
    </w:tbl>
    <w:p w14:paraId="6EFF3B99" w14:textId="5A1EA4C3" w:rsidR="00FD2C16" w:rsidRDefault="0098389B" w:rsidP="00FD2C16">
      <w:pPr>
        <w:rPr>
          <w:rFonts w:ascii="Arial" w:hAnsi="Arial" w:cs="Arial"/>
          <w:iCs/>
          <w:sz w:val="18"/>
          <w:szCs w:val="18"/>
        </w:rPr>
      </w:pPr>
      <w:r w:rsidRPr="175DE031">
        <w:rPr>
          <w:rFonts w:ascii="Arial" w:hAnsi="Arial" w:cs="Arial"/>
          <w:i/>
          <w:iCs/>
          <w:sz w:val="18"/>
          <w:szCs w:val="18"/>
        </w:rPr>
        <w:t>N.B. Self-evaluation of this priority should be reflected in the Standards and Quality Report for this academic session.</w:t>
      </w:r>
    </w:p>
    <w:p w14:paraId="429CD14D" w14:textId="242B65E0" w:rsidR="00B05604" w:rsidRDefault="00B05604" w:rsidP="00FD2C16">
      <w:pPr>
        <w:rPr>
          <w:rFonts w:ascii="Arial" w:hAnsi="Arial" w:cs="Arial"/>
          <w:iCs/>
          <w:sz w:val="18"/>
          <w:szCs w:val="18"/>
        </w:rPr>
      </w:pPr>
    </w:p>
    <w:p w14:paraId="2FF00B48" w14:textId="183BA415" w:rsidR="00B05604" w:rsidRDefault="00B05604">
      <w:pPr>
        <w:spacing w:after="200" w:line="276" w:lineRule="auto"/>
      </w:pPr>
      <w:r>
        <w:br w:type="page"/>
      </w:r>
    </w:p>
    <w:p w14:paraId="43127AF7" w14:textId="7975629A" w:rsidR="00B05604" w:rsidRPr="00B05604" w:rsidRDefault="00B05604" w:rsidP="00FD2C16">
      <w:pPr>
        <w:rPr>
          <w:rFonts w:ascii="Arial" w:hAnsi="Arial" w:cs="Arial"/>
          <w:b/>
          <w:sz w:val="20"/>
          <w:szCs w:val="20"/>
        </w:rPr>
      </w:pPr>
      <w:r w:rsidRPr="00B05604">
        <w:rPr>
          <w:rFonts w:ascii="Arial" w:hAnsi="Arial" w:cs="Arial"/>
          <w:b/>
          <w:sz w:val="20"/>
          <w:szCs w:val="20"/>
        </w:rPr>
        <w:lastRenderedPageBreak/>
        <w:t>Summary of Improvement Plan</w:t>
      </w:r>
    </w:p>
    <w:p w14:paraId="27549666" w14:textId="77B70694" w:rsidR="00B05604" w:rsidRDefault="00B05604" w:rsidP="00FD2C16"/>
    <w:tbl>
      <w:tblPr>
        <w:tblStyle w:val="TableGrid"/>
        <w:tblW w:w="0" w:type="auto"/>
        <w:tblLook w:val="04A0" w:firstRow="1" w:lastRow="0" w:firstColumn="1" w:lastColumn="0" w:noHBand="0" w:noVBand="1"/>
      </w:tblPr>
      <w:tblGrid>
        <w:gridCol w:w="6974"/>
        <w:gridCol w:w="6974"/>
      </w:tblGrid>
      <w:tr w:rsidR="00B05604" w14:paraId="19BC13C6" w14:textId="77777777" w:rsidTr="2C0E0E68">
        <w:tc>
          <w:tcPr>
            <w:tcW w:w="6974" w:type="dxa"/>
            <w:shd w:val="clear" w:color="auto" w:fill="FF0000"/>
          </w:tcPr>
          <w:p w14:paraId="56A77675" w14:textId="75709A8B" w:rsidR="00B05604" w:rsidRPr="00B05604" w:rsidRDefault="00B05604" w:rsidP="00B05604">
            <w:pPr>
              <w:spacing w:line="276" w:lineRule="auto"/>
              <w:jc w:val="center"/>
              <w:rPr>
                <w:rFonts w:ascii="Arial" w:hAnsi="Arial" w:cs="Arial"/>
                <w:sz w:val="28"/>
                <w:szCs w:val="28"/>
              </w:rPr>
            </w:pPr>
            <w:r w:rsidRPr="00115430">
              <w:rPr>
                <w:rFonts w:ascii="Arial" w:hAnsi="Arial" w:cs="Arial"/>
                <w:b/>
                <w:sz w:val="28"/>
                <w:szCs w:val="28"/>
              </w:rPr>
              <w:t>Raising Attainment, particularly in Literacy and Numeracy</w:t>
            </w:r>
          </w:p>
        </w:tc>
        <w:tc>
          <w:tcPr>
            <w:tcW w:w="6974" w:type="dxa"/>
            <w:shd w:val="clear" w:color="auto" w:fill="FFC000"/>
          </w:tcPr>
          <w:p w14:paraId="2D365DE0" w14:textId="044D5446" w:rsidR="00B05604" w:rsidRPr="00B05604" w:rsidRDefault="00B05604" w:rsidP="00B05604">
            <w:pPr>
              <w:spacing w:line="276" w:lineRule="auto"/>
              <w:jc w:val="center"/>
              <w:rPr>
                <w:rFonts w:ascii="Arial" w:hAnsi="Arial" w:cs="Arial"/>
                <w:b/>
                <w:sz w:val="28"/>
                <w:szCs w:val="28"/>
              </w:rPr>
            </w:pPr>
            <w:r w:rsidRPr="00115430">
              <w:rPr>
                <w:rFonts w:ascii="Arial" w:hAnsi="Arial" w:cs="Arial"/>
                <w:b/>
                <w:sz w:val="28"/>
                <w:szCs w:val="28"/>
              </w:rPr>
              <w:t>Increased in sustained positive destinations and employability skills</w:t>
            </w:r>
          </w:p>
        </w:tc>
      </w:tr>
      <w:tr w:rsidR="00B05604" w14:paraId="733F4517" w14:textId="77777777" w:rsidTr="2C0E0E68">
        <w:tc>
          <w:tcPr>
            <w:tcW w:w="6974" w:type="dxa"/>
          </w:tcPr>
          <w:p w14:paraId="686B65BE" w14:textId="5282A450" w:rsidR="00B05604" w:rsidRPr="000B5588" w:rsidRDefault="2BED2067" w:rsidP="00A837B5">
            <w:pPr>
              <w:pStyle w:val="ListParagraph"/>
              <w:numPr>
                <w:ilvl w:val="0"/>
                <w:numId w:val="20"/>
              </w:numPr>
              <w:rPr>
                <w:rFonts w:ascii="Arial" w:hAnsi="Arial" w:cs="Arial"/>
              </w:rPr>
            </w:pPr>
            <w:r w:rsidRPr="000B5588">
              <w:rPr>
                <w:rFonts w:ascii="Arial" w:hAnsi="Arial" w:cs="Arial"/>
              </w:rPr>
              <w:t xml:space="preserve">To develop </w:t>
            </w:r>
            <w:r w:rsidR="373C1785" w:rsidRPr="000B5588">
              <w:rPr>
                <w:rFonts w:ascii="Arial" w:hAnsi="Arial" w:cs="Arial"/>
              </w:rPr>
              <w:t xml:space="preserve">a </w:t>
            </w:r>
            <w:r w:rsidRPr="000B5588">
              <w:rPr>
                <w:rFonts w:ascii="Arial" w:hAnsi="Arial" w:cs="Arial"/>
              </w:rPr>
              <w:t>Planning, Learning and Teaching Policy across the school</w:t>
            </w:r>
            <w:r w:rsidR="012FCC33" w:rsidRPr="000B5588">
              <w:rPr>
                <w:rFonts w:ascii="Arial" w:hAnsi="Arial" w:cs="Arial"/>
              </w:rPr>
              <w:t xml:space="preserve"> and ensure robust </w:t>
            </w:r>
            <w:r w:rsidR="338BB6BE" w:rsidRPr="000B5588">
              <w:rPr>
                <w:rFonts w:ascii="Arial" w:hAnsi="Arial" w:cs="Arial"/>
              </w:rPr>
              <w:t>quality</w:t>
            </w:r>
            <w:r w:rsidR="012FCC33" w:rsidRPr="000B5588">
              <w:rPr>
                <w:rFonts w:ascii="Arial" w:hAnsi="Arial" w:cs="Arial"/>
              </w:rPr>
              <w:t xml:space="preserve"> </w:t>
            </w:r>
            <w:r w:rsidR="0389DD94" w:rsidRPr="000B5588">
              <w:rPr>
                <w:rFonts w:ascii="Arial" w:hAnsi="Arial" w:cs="Arial"/>
              </w:rPr>
              <w:t>assurance across all stages in the school and ECC.</w:t>
            </w:r>
          </w:p>
          <w:p w14:paraId="6D865767" w14:textId="52E501B2" w:rsidR="00B05604" w:rsidRPr="000B5588" w:rsidRDefault="0389DD94" w:rsidP="00A837B5">
            <w:pPr>
              <w:pStyle w:val="ListParagraph"/>
              <w:numPr>
                <w:ilvl w:val="0"/>
                <w:numId w:val="20"/>
              </w:numPr>
            </w:pPr>
            <w:r w:rsidRPr="000B5588">
              <w:rPr>
                <w:rFonts w:ascii="Arial" w:hAnsi="Arial" w:cs="Arial"/>
              </w:rPr>
              <w:t>To maintain and develop teacher professionalism through targeted CLPL</w:t>
            </w:r>
            <w:r w:rsidR="10AC25DC" w:rsidRPr="000B5588">
              <w:rPr>
                <w:rFonts w:ascii="Arial" w:hAnsi="Arial" w:cs="Arial"/>
              </w:rPr>
              <w:t xml:space="preserve"> in relation to tracking and monitoring</w:t>
            </w:r>
            <w:r w:rsidRPr="000B5588">
              <w:rPr>
                <w:rFonts w:ascii="Arial" w:hAnsi="Arial" w:cs="Arial"/>
              </w:rPr>
              <w:t>.</w:t>
            </w:r>
          </w:p>
          <w:p w14:paraId="37820F0A" w14:textId="4A333D2E" w:rsidR="00B05604" w:rsidRPr="00B05604" w:rsidRDefault="60F837D3" w:rsidP="00A837B5">
            <w:pPr>
              <w:pStyle w:val="ListParagraph"/>
              <w:numPr>
                <w:ilvl w:val="0"/>
                <w:numId w:val="20"/>
              </w:numPr>
              <w:rPr>
                <w:rFonts w:ascii="Arial" w:hAnsi="Arial" w:cs="Arial"/>
                <w:sz w:val="28"/>
                <w:szCs w:val="28"/>
              </w:rPr>
            </w:pPr>
            <w:r w:rsidRPr="000B5588">
              <w:rPr>
                <w:rFonts w:ascii="Arial" w:hAnsi="Arial" w:cs="Arial"/>
              </w:rPr>
              <w:t xml:space="preserve">Encouraging Pupil, Teacher and Pupil meetings across the school year to have a shared </w:t>
            </w:r>
            <w:r w:rsidR="507A64AB" w:rsidRPr="000B5588">
              <w:rPr>
                <w:rFonts w:ascii="Arial" w:hAnsi="Arial" w:cs="Arial"/>
              </w:rPr>
              <w:t>understanding</w:t>
            </w:r>
            <w:r w:rsidRPr="000B5588">
              <w:rPr>
                <w:rFonts w:ascii="Arial" w:hAnsi="Arial" w:cs="Arial"/>
              </w:rPr>
              <w:t xml:space="preserve"> of ra</w:t>
            </w:r>
            <w:r w:rsidR="7C47931A" w:rsidRPr="000B5588">
              <w:rPr>
                <w:rFonts w:ascii="Arial" w:hAnsi="Arial" w:cs="Arial"/>
              </w:rPr>
              <w:t>i</w:t>
            </w:r>
            <w:r w:rsidRPr="000B5588">
              <w:rPr>
                <w:rFonts w:ascii="Arial" w:hAnsi="Arial" w:cs="Arial"/>
              </w:rPr>
              <w:t xml:space="preserve">sing attainment and to work together to raise </w:t>
            </w:r>
            <w:r w:rsidR="6892DD59" w:rsidRPr="000B5588">
              <w:rPr>
                <w:rFonts w:ascii="Arial" w:hAnsi="Arial" w:cs="Arial"/>
              </w:rPr>
              <w:t>attainment</w:t>
            </w:r>
            <w:r w:rsidRPr="000B5588">
              <w:rPr>
                <w:rFonts w:ascii="Arial" w:hAnsi="Arial" w:cs="Arial"/>
              </w:rPr>
              <w:t xml:space="preserve"> in literacy and numeracy.</w:t>
            </w:r>
            <w:r w:rsidRPr="2C0E0E68">
              <w:rPr>
                <w:rFonts w:ascii="Arial" w:hAnsi="Arial" w:cs="Arial"/>
                <w:sz w:val="28"/>
                <w:szCs w:val="28"/>
              </w:rPr>
              <w:t xml:space="preserve"> </w:t>
            </w:r>
          </w:p>
        </w:tc>
        <w:tc>
          <w:tcPr>
            <w:tcW w:w="6974" w:type="dxa"/>
          </w:tcPr>
          <w:p w14:paraId="16982E65" w14:textId="1BB36A2B" w:rsidR="4D0DE3DF" w:rsidRPr="000B5588" w:rsidRDefault="4D0DE3DF" w:rsidP="00A837B5">
            <w:pPr>
              <w:pStyle w:val="ListParagraph"/>
              <w:numPr>
                <w:ilvl w:val="0"/>
                <w:numId w:val="4"/>
              </w:numPr>
              <w:rPr>
                <w:rFonts w:ascii="Arial" w:eastAsia="Arial" w:hAnsi="Arial" w:cs="Arial"/>
                <w:color w:val="000000" w:themeColor="text1"/>
              </w:rPr>
            </w:pPr>
            <w:r w:rsidRPr="000B5588">
              <w:rPr>
                <w:rFonts w:ascii="Arial" w:eastAsia="Arial" w:hAnsi="Arial" w:cs="Arial"/>
                <w:color w:val="000000" w:themeColor="text1"/>
              </w:rPr>
              <w:t xml:space="preserve">To further expand our </w:t>
            </w:r>
            <w:r w:rsidRPr="000B5588">
              <w:rPr>
                <w:rFonts w:ascii="Arial" w:eastAsia="Arial" w:hAnsi="Arial" w:cs="Arial"/>
                <w:i/>
                <w:iCs/>
                <w:color w:val="000000" w:themeColor="text1"/>
              </w:rPr>
              <w:t>business and community links</w:t>
            </w:r>
            <w:r w:rsidRPr="000B5588">
              <w:rPr>
                <w:rFonts w:ascii="Arial" w:eastAsia="Arial" w:hAnsi="Arial" w:cs="Arial"/>
                <w:color w:val="000000" w:themeColor="text1"/>
              </w:rPr>
              <w:t xml:space="preserve"> and incorporate these </w:t>
            </w:r>
            <w:r w:rsidR="6BAB4D55" w:rsidRPr="000B5588">
              <w:rPr>
                <w:rFonts w:ascii="Arial" w:eastAsia="Arial" w:hAnsi="Arial" w:cs="Arial"/>
                <w:color w:val="000000" w:themeColor="text1"/>
              </w:rPr>
              <w:t>into</w:t>
            </w:r>
            <w:r w:rsidRPr="000B5588">
              <w:rPr>
                <w:rFonts w:ascii="Arial" w:eastAsia="Arial" w:hAnsi="Arial" w:cs="Arial"/>
                <w:color w:val="000000" w:themeColor="text1"/>
              </w:rPr>
              <w:t xml:space="preserve"> whole school and class activities including Developing the Young Workforce.</w:t>
            </w:r>
          </w:p>
          <w:p w14:paraId="5FD30480" w14:textId="741DFF77" w:rsidR="4D0DE3DF" w:rsidRDefault="4D0DE3DF" w:rsidP="00A837B5">
            <w:pPr>
              <w:pStyle w:val="ListParagraph"/>
              <w:numPr>
                <w:ilvl w:val="0"/>
                <w:numId w:val="4"/>
              </w:numPr>
              <w:rPr>
                <w:rFonts w:ascii="Arial" w:eastAsia="Arial" w:hAnsi="Arial" w:cs="Arial"/>
                <w:color w:val="000000" w:themeColor="text1"/>
                <w:sz w:val="20"/>
                <w:szCs w:val="20"/>
              </w:rPr>
            </w:pPr>
            <w:r w:rsidRPr="000B5588">
              <w:rPr>
                <w:rFonts w:ascii="Arial" w:eastAsia="Arial" w:hAnsi="Arial" w:cs="Arial"/>
                <w:color w:val="000000" w:themeColor="text1"/>
              </w:rPr>
              <w:t xml:space="preserve">Continue to provide </w:t>
            </w:r>
            <w:r w:rsidRPr="000B5588">
              <w:rPr>
                <w:rFonts w:ascii="Arial" w:eastAsia="Arial" w:hAnsi="Arial" w:cs="Arial"/>
                <w:i/>
                <w:iCs/>
                <w:color w:val="000000" w:themeColor="text1"/>
              </w:rPr>
              <w:t>leadership opportunities</w:t>
            </w:r>
            <w:r w:rsidRPr="000B5588">
              <w:rPr>
                <w:rFonts w:ascii="Arial" w:eastAsia="Arial" w:hAnsi="Arial" w:cs="Arial"/>
                <w:color w:val="000000" w:themeColor="text1"/>
              </w:rPr>
              <w:t xml:space="preserve"> throughout the school and in particular re-establish pupil groups to lead initiatives and to raise awareness of issues with other pupils and share information across the school.</w:t>
            </w:r>
          </w:p>
        </w:tc>
      </w:tr>
      <w:tr w:rsidR="00B05604" w14:paraId="2AAA65F1" w14:textId="77777777" w:rsidTr="2C0E0E68">
        <w:tc>
          <w:tcPr>
            <w:tcW w:w="6974" w:type="dxa"/>
            <w:shd w:val="clear" w:color="auto" w:fill="00B050"/>
          </w:tcPr>
          <w:p w14:paraId="60CD1015" w14:textId="7E52F163" w:rsidR="00B05604" w:rsidRPr="00B05604" w:rsidRDefault="00B05604" w:rsidP="00B05604">
            <w:pPr>
              <w:jc w:val="center"/>
              <w:rPr>
                <w:rFonts w:ascii="Arial" w:hAnsi="Arial" w:cs="Arial"/>
                <w:b/>
                <w:sz w:val="28"/>
                <w:szCs w:val="28"/>
              </w:rPr>
            </w:pPr>
            <w:r w:rsidRPr="00B05604">
              <w:rPr>
                <w:rFonts w:ascii="Arial" w:hAnsi="Arial" w:cs="Arial"/>
                <w:b/>
                <w:sz w:val="28"/>
                <w:szCs w:val="28"/>
              </w:rPr>
              <w:t>Ensuring the health and wellbeing of all young people</w:t>
            </w:r>
          </w:p>
        </w:tc>
        <w:tc>
          <w:tcPr>
            <w:tcW w:w="6974" w:type="dxa"/>
            <w:shd w:val="clear" w:color="auto" w:fill="00B0F0"/>
          </w:tcPr>
          <w:p w14:paraId="35EEF143" w14:textId="77777777" w:rsidR="00B05604" w:rsidRPr="00B05604" w:rsidRDefault="00B05604" w:rsidP="006B333F">
            <w:pPr>
              <w:jc w:val="center"/>
              <w:rPr>
                <w:rFonts w:ascii="Arial" w:hAnsi="Arial" w:cs="Arial"/>
                <w:b/>
                <w:sz w:val="28"/>
                <w:szCs w:val="28"/>
              </w:rPr>
            </w:pPr>
            <w:r w:rsidRPr="00B05604">
              <w:rPr>
                <w:rFonts w:ascii="Arial" w:hAnsi="Arial" w:cs="Arial"/>
                <w:b/>
                <w:sz w:val="28"/>
                <w:szCs w:val="28"/>
              </w:rPr>
              <w:t>Closing the poverty related attainment gap</w:t>
            </w:r>
          </w:p>
        </w:tc>
      </w:tr>
      <w:tr w:rsidR="00B05604" w:rsidRPr="004B7459" w14:paraId="02F93629" w14:textId="77777777" w:rsidTr="2C0E0E68">
        <w:tc>
          <w:tcPr>
            <w:tcW w:w="6974" w:type="dxa"/>
          </w:tcPr>
          <w:p w14:paraId="74D77D92" w14:textId="0D78E338" w:rsidR="00B05604" w:rsidRPr="000B5588" w:rsidRDefault="463B47C8" w:rsidP="00A837B5">
            <w:pPr>
              <w:pStyle w:val="ListParagraph"/>
              <w:numPr>
                <w:ilvl w:val="0"/>
                <w:numId w:val="20"/>
              </w:numPr>
              <w:rPr>
                <w:rFonts w:ascii="Arial" w:hAnsi="Arial" w:cs="Arial"/>
              </w:rPr>
            </w:pPr>
            <w:r w:rsidRPr="000B5588">
              <w:rPr>
                <w:rFonts w:ascii="Arial" w:hAnsi="Arial" w:cs="Arial"/>
              </w:rPr>
              <w:t>To ensure a readiness to learn for all pupils across the school and ECC in conjunction with our Nurture Principals.</w:t>
            </w:r>
          </w:p>
          <w:p w14:paraId="7CFF0B55" w14:textId="19E81733" w:rsidR="00B05604" w:rsidRPr="000B5588" w:rsidRDefault="463B47C8" w:rsidP="00A837B5">
            <w:pPr>
              <w:pStyle w:val="ListParagraph"/>
              <w:numPr>
                <w:ilvl w:val="0"/>
                <w:numId w:val="20"/>
              </w:numPr>
            </w:pPr>
            <w:r w:rsidRPr="000B5588">
              <w:rPr>
                <w:rFonts w:ascii="Arial" w:hAnsi="Arial" w:cs="Arial"/>
              </w:rPr>
              <w:t xml:space="preserve">Developing the PATHS programme to further enhance self-regulation in all pupils. </w:t>
            </w:r>
          </w:p>
          <w:p w14:paraId="5AFE8F76" w14:textId="77777777" w:rsidR="00B05604" w:rsidRDefault="284B205C" w:rsidP="00A837B5">
            <w:pPr>
              <w:pStyle w:val="ListParagraph"/>
              <w:numPr>
                <w:ilvl w:val="0"/>
                <w:numId w:val="20"/>
              </w:numPr>
              <w:rPr>
                <w:rFonts w:ascii="Arial" w:hAnsi="Arial" w:cs="Arial"/>
              </w:rPr>
            </w:pPr>
            <w:r w:rsidRPr="000B5588">
              <w:rPr>
                <w:rFonts w:ascii="Arial" w:hAnsi="Arial" w:cs="Arial"/>
              </w:rPr>
              <w:t>To monitor the health and wellbeing of all pupils through the Glasgow motivation and Wellbeing model.</w:t>
            </w:r>
          </w:p>
          <w:p w14:paraId="374A1CAE" w14:textId="63ED5F19" w:rsidR="000B5588" w:rsidRPr="000B5588" w:rsidRDefault="000B5588" w:rsidP="00A837B5">
            <w:pPr>
              <w:pStyle w:val="ListParagraph"/>
              <w:numPr>
                <w:ilvl w:val="0"/>
                <w:numId w:val="20"/>
              </w:numPr>
              <w:rPr>
                <w:rFonts w:ascii="Arial" w:hAnsi="Arial" w:cs="Arial"/>
              </w:rPr>
            </w:pPr>
            <w:r>
              <w:rPr>
                <w:rFonts w:ascii="Arial" w:hAnsi="Arial" w:cs="Arial"/>
              </w:rPr>
              <w:t>To provide parental workshops and groups to increase parental involvement and support health and wellbeing for all.</w:t>
            </w:r>
          </w:p>
        </w:tc>
        <w:tc>
          <w:tcPr>
            <w:tcW w:w="6974" w:type="dxa"/>
          </w:tcPr>
          <w:p w14:paraId="23997507" w14:textId="3272EAED" w:rsidR="00B05604" w:rsidRPr="000B5588" w:rsidRDefault="0772E89F" w:rsidP="00A837B5">
            <w:pPr>
              <w:pStyle w:val="ListParagraph"/>
              <w:numPr>
                <w:ilvl w:val="0"/>
                <w:numId w:val="19"/>
              </w:numPr>
            </w:pPr>
            <w:r w:rsidRPr="000B5588">
              <w:rPr>
                <w:rFonts w:ascii="Arial" w:eastAsia="Arial" w:hAnsi="Arial" w:cs="Arial"/>
              </w:rPr>
              <w:t>Two full time classroom assistants employed to support individuals and targeted groups with interventions to raise attainment in literacy and numeracy and provide wellbeing support to targeted children</w:t>
            </w:r>
            <w:r w:rsidR="00D62EF2">
              <w:rPr>
                <w:rFonts w:ascii="Arial" w:eastAsia="Arial" w:hAnsi="Arial" w:cs="Arial"/>
              </w:rPr>
              <w:t>.</w:t>
            </w:r>
          </w:p>
          <w:p w14:paraId="1FECD7F8" w14:textId="2AA681B5" w:rsidR="00B05604" w:rsidRDefault="0DD97F03" w:rsidP="00D62EF2">
            <w:pPr>
              <w:pStyle w:val="ListParagraph"/>
              <w:numPr>
                <w:ilvl w:val="0"/>
                <w:numId w:val="19"/>
              </w:numPr>
              <w:rPr>
                <w:rFonts w:ascii="Arial" w:eastAsia="Arial" w:hAnsi="Arial" w:cs="Arial"/>
              </w:rPr>
            </w:pPr>
            <w:r w:rsidRPr="000B5588">
              <w:rPr>
                <w:rFonts w:ascii="Arial" w:eastAsia="Arial" w:hAnsi="Arial" w:cs="Arial"/>
              </w:rPr>
              <w:t>Investment in resources and staff development to support the wellbeing of children and teacher</w:t>
            </w:r>
            <w:r w:rsidR="00D62EF2">
              <w:rPr>
                <w:rFonts w:ascii="Arial" w:eastAsia="Arial" w:hAnsi="Arial" w:cs="Arial"/>
              </w:rPr>
              <w:t>.</w:t>
            </w:r>
            <w:r w:rsidRPr="000B5588">
              <w:rPr>
                <w:rFonts w:ascii="Arial" w:eastAsia="Arial" w:hAnsi="Arial" w:cs="Arial"/>
              </w:rPr>
              <w:t xml:space="preserve"> </w:t>
            </w:r>
            <w:r w:rsidR="00C50C86" w:rsidRPr="000B5588">
              <w:rPr>
                <w:rFonts w:ascii="Arial" w:eastAsia="Arial" w:hAnsi="Arial" w:cs="Arial"/>
              </w:rPr>
              <w:t>Professionalism</w:t>
            </w:r>
            <w:r w:rsidRPr="000B5588">
              <w:rPr>
                <w:rFonts w:ascii="Arial" w:eastAsia="Arial" w:hAnsi="Arial" w:cs="Arial"/>
              </w:rPr>
              <w:t xml:space="preserve"> with regards to literacy and numeracy toolkits for planning, teaching learning and assessmen</w:t>
            </w:r>
            <w:r w:rsidR="00D62EF2">
              <w:rPr>
                <w:rFonts w:ascii="Arial" w:eastAsia="Arial" w:hAnsi="Arial" w:cs="Arial"/>
              </w:rPr>
              <w:t>t.</w:t>
            </w:r>
          </w:p>
          <w:p w14:paraId="06A616FF" w14:textId="3BEDD80B" w:rsidR="00D62EF2" w:rsidRPr="00D62EF2" w:rsidRDefault="00D62EF2" w:rsidP="00D62EF2">
            <w:pPr>
              <w:pStyle w:val="ListParagraph"/>
              <w:numPr>
                <w:ilvl w:val="0"/>
                <w:numId w:val="19"/>
              </w:numPr>
              <w:rPr>
                <w:rFonts w:ascii="Arial" w:eastAsia="Arial" w:hAnsi="Arial" w:cs="Arial"/>
              </w:rPr>
            </w:pPr>
            <w:r>
              <w:rPr>
                <w:rFonts w:ascii="Arial" w:eastAsia="Arial" w:hAnsi="Arial" w:cs="Arial"/>
              </w:rPr>
              <w:t xml:space="preserve">Pupils will develop an understanding about the world of work and create opportunities for ambitious learners </w:t>
            </w:r>
            <w:r w:rsidR="00C50C86">
              <w:rPr>
                <w:rFonts w:ascii="Arial" w:eastAsia="Arial" w:hAnsi="Arial" w:cs="Arial"/>
              </w:rPr>
              <w:t>out with</w:t>
            </w:r>
            <w:r>
              <w:rPr>
                <w:rFonts w:ascii="Arial" w:eastAsia="Arial" w:hAnsi="Arial" w:cs="Arial"/>
              </w:rPr>
              <w:t xml:space="preserve"> their local community. </w:t>
            </w:r>
          </w:p>
          <w:p w14:paraId="4970AF13" w14:textId="3D8FCE69" w:rsidR="00B05604" w:rsidRPr="000B5588" w:rsidRDefault="00B05604" w:rsidP="4D0DE3DF"/>
        </w:tc>
      </w:tr>
    </w:tbl>
    <w:p w14:paraId="43844604" w14:textId="77777777" w:rsidR="00B05604" w:rsidRPr="00B05604" w:rsidRDefault="00B05604" w:rsidP="00FD2C16"/>
    <w:sectPr w:rsidR="00B05604" w:rsidRPr="00B05604" w:rsidSect="004A3F61">
      <w:headerReference w:type="default" r:id="rId12"/>
      <w:footerReference w:type="default" r:id="rId13"/>
      <w:headerReference w:type="first" r:id="rId14"/>
      <w:footerReference w:type="first" r:id="rId15"/>
      <w:pgSz w:w="16838" w:h="11906" w:orient="landscape"/>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C15EA3" w16cex:dateUtc="2023-09-21T12:28:08.703Z"/>
  <w16cex:commentExtensible w16cex:durableId="191CEDF9" w16cex:dateUtc="2023-09-21T12:38:08.177Z"/>
  <w16cex:commentExtensible w16cex:durableId="43E90054" w16cex:dateUtc="2023-09-21T12:40:31.632Z"/>
  <w16cex:commentExtensible w16cex:durableId="55FAFC60" w16cex:dateUtc="2023-09-21T12:51:45.032Z"/>
  <w16cex:commentExtensible w16cex:durableId="0DE7A8C3" w16cex:dateUtc="2023-09-21T12:52:02.56Z"/>
</w16cex:commentsExtensible>
</file>

<file path=word/commentsIds.xml><?xml version="1.0" encoding="utf-8"?>
<w16cid:commentsIds xmlns:mc="http://schemas.openxmlformats.org/markup-compatibility/2006" xmlns:w16cid="http://schemas.microsoft.com/office/word/2016/wordml/cid" mc:Ignorable="w16cid">
  <w16cid:commentId w16cid:paraId="02753FE0" w16cid:durableId="64C15EA3"/>
  <w16cid:commentId w16cid:paraId="18C9AB3A" w16cid:durableId="191CEDF9"/>
  <w16cid:commentId w16cid:paraId="3D53E3EE" w16cid:durableId="43E90054"/>
  <w16cid:commentId w16cid:paraId="215D1356" w16cid:durableId="55FAFC60"/>
  <w16cid:commentId w16cid:paraId="25056C7A" w16cid:durableId="0DE7A8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90DC" w14:textId="77777777" w:rsidR="004A5BD6" w:rsidRDefault="004A5BD6" w:rsidP="000E348A">
      <w:r>
        <w:separator/>
      </w:r>
    </w:p>
  </w:endnote>
  <w:endnote w:type="continuationSeparator" w:id="0">
    <w:p w14:paraId="5E97F72A" w14:textId="77777777" w:rsidR="004A5BD6" w:rsidRDefault="004A5BD6" w:rsidP="000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09219"/>
      <w:docPartObj>
        <w:docPartGallery w:val="Page Numbers (Bottom of Page)"/>
        <w:docPartUnique/>
      </w:docPartObj>
    </w:sdtPr>
    <w:sdtEndPr>
      <w:rPr>
        <w:noProof/>
      </w:rPr>
    </w:sdtEndPr>
    <w:sdtContent>
      <w:p w14:paraId="4AFEEBA5" w14:textId="33B183DF" w:rsidR="006B333F" w:rsidRDefault="006B333F">
        <w:pPr>
          <w:pStyle w:val="Footer"/>
          <w:jc w:val="right"/>
        </w:pPr>
        <w:r>
          <w:fldChar w:fldCharType="begin"/>
        </w:r>
        <w:r>
          <w:instrText xml:space="preserve"> PAGE   \* MERGEFORMAT </w:instrText>
        </w:r>
        <w:r>
          <w:fldChar w:fldCharType="separate"/>
        </w:r>
        <w:r w:rsidR="00FD056A">
          <w:rPr>
            <w:noProof/>
          </w:rPr>
          <w:t>1</w:t>
        </w:r>
        <w:r>
          <w:rPr>
            <w:noProof/>
          </w:rPr>
          <w:fldChar w:fldCharType="end"/>
        </w:r>
      </w:p>
    </w:sdtContent>
  </w:sdt>
  <w:p w14:paraId="192DD72A" w14:textId="77777777" w:rsidR="006B333F" w:rsidRDefault="006B3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6B333F" w14:paraId="46770987" w14:textId="77777777" w:rsidTr="4E9F18E2">
      <w:tc>
        <w:tcPr>
          <w:tcW w:w="4653" w:type="dxa"/>
        </w:tcPr>
        <w:p w14:paraId="1684C553" w14:textId="6DF1F295" w:rsidR="006B333F" w:rsidRDefault="006B333F" w:rsidP="4E9F18E2">
          <w:pPr>
            <w:pStyle w:val="Header"/>
            <w:ind w:left="-115"/>
          </w:pPr>
        </w:p>
      </w:tc>
      <w:tc>
        <w:tcPr>
          <w:tcW w:w="4653" w:type="dxa"/>
        </w:tcPr>
        <w:p w14:paraId="7BE2ED92" w14:textId="43361AFB" w:rsidR="006B333F" w:rsidRDefault="006B333F" w:rsidP="4E9F18E2">
          <w:pPr>
            <w:pStyle w:val="Header"/>
            <w:jc w:val="center"/>
          </w:pPr>
        </w:p>
      </w:tc>
      <w:tc>
        <w:tcPr>
          <w:tcW w:w="4653" w:type="dxa"/>
        </w:tcPr>
        <w:p w14:paraId="320471F3" w14:textId="070E0334" w:rsidR="006B333F" w:rsidRDefault="006B333F" w:rsidP="4E9F18E2">
          <w:pPr>
            <w:pStyle w:val="Header"/>
            <w:ind w:right="-115"/>
            <w:jc w:val="right"/>
          </w:pPr>
        </w:p>
      </w:tc>
    </w:tr>
  </w:tbl>
  <w:p w14:paraId="59F0D507" w14:textId="664F41A0" w:rsidR="006B333F" w:rsidRDefault="006B333F" w:rsidP="4E9F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52B7" w14:textId="77777777" w:rsidR="004A5BD6" w:rsidRDefault="004A5BD6" w:rsidP="000E348A">
      <w:r>
        <w:separator/>
      </w:r>
    </w:p>
  </w:footnote>
  <w:footnote w:type="continuationSeparator" w:id="0">
    <w:p w14:paraId="063910E6" w14:textId="77777777" w:rsidR="004A5BD6" w:rsidRDefault="004A5BD6" w:rsidP="000E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6B333F" w14:paraId="7305C541" w14:textId="77777777" w:rsidTr="4E9F18E2">
      <w:tc>
        <w:tcPr>
          <w:tcW w:w="4653" w:type="dxa"/>
        </w:tcPr>
        <w:p w14:paraId="461B2548" w14:textId="10D34EEA" w:rsidR="006B333F" w:rsidRDefault="006B333F" w:rsidP="4E9F18E2">
          <w:pPr>
            <w:pStyle w:val="Header"/>
            <w:ind w:left="-115"/>
          </w:pPr>
        </w:p>
      </w:tc>
      <w:tc>
        <w:tcPr>
          <w:tcW w:w="4653" w:type="dxa"/>
        </w:tcPr>
        <w:p w14:paraId="2C69F78C" w14:textId="1650350B" w:rsidR="006B333F" w:rsidRDefault="006B333F" w:rsidP="4E9F18E2">
          <w:pPr>
            <w:pStyle w:val="Header"/>
            <w:jc w:val="center"/>
          </w:pPr>
        </w:p>
      </w:tc>
      <w:tc>
        <w:tcPr>
          <w:tcW w:w="4653" w:type="dxa"/>
        </w:tcPr>
        <w:p w14:paraId="1074B985" w14:textId="4F16D2A4" w:rsidR="006B333F" w:rsidRDefault="006B333F" w:rsidP="4E9F18E2">
          <w:pPr>
            <w:pStyle w:val="Header"/>
            <w:ind w:right="-115"/>
            <w:jc w:val="right"/>
          </w:pPr>
        </w:p>
      </w:tc>
    </w:tr>
  </w:tbl>
  <w:p w14:paraId="431BA7C1" w14:textId="377C9512" w:rsidR="006B333F" w:rsidRDefault="006B333F" w:rsidP="4E9F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AA5C" w14:textId="7603E244" w:rsidR="006B333F" w:rsidRDefault="006B333F">
    <w:pPr>
      <w:pStyle w:val="Header"/>
    </w:pPr>
    <w:r>
      <w:rPr>
        <w:noProof/>
        <w:lang w:eastAsia="en-GB"/>
      </w:rPr>
      <w:drawing>
        <wp:anchor distT="0" distB="0" distL="114300" distR="114300" simplePos="0" relativeHeight="251659264" behindDoc="0" locked="0" layoutInCell="1" allowOverlap="1" wp14:anchorId="0E0C3AA6" wp14:editId="0632B42C">
          <wp:simplePos x="0" y="0"/>
          <wp:positionH relativeFrom="column">
            <wp:posOffset>-886460</wp:posOffset>
          </wp:positionH>
          <wp:positionV relativeFrom="paragraph">
            <wp:posOffset>-438785</wp:posOffset>
          </wp:positionV>
          <wp:extent cx="10716260" cy="7573519"/>
          <wp:effectExtent l="0" t="0" r="0" b="0"/>
          <wp:wrapNone/>
          <wp:docPr id="3" name="Picture 3" descr="Macintosh HD:current work:00815 Callum Maxwell Docs:landscape education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work:00815 Callum Maxwell Docs:landscape education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573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AGzASwlR" int2:invalidationBookmarkName="" int2:hashCode="rdE8zhk+dRBUGd" int2:id="tBr6054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A61B"/>
    <w:multiLevelType w:val="hybridMultilevel"/>
    <w:tmpl w:val="CB9A643C"/>
    <w:lvl w:ilvl="0" w:tplc="DFD6CCAA">
      <w:start w:val="1"/>
      <w:numFmt w:val="bullet"/>
      <w:lvlText w:val="•"/>
      <w:lvlJc w:val="left"/>
      <w:pPr>
        <w:ind w:left="720" w:hanging="360"/>
      </w:pPr>
      <w:rPr>
        <w:rFonts w:ascii="Arial" w:hAnsi="Arial" w:hint="default"/>
      </w:rPr>
    </w:lvl>
    <w:lvl w:ilvl="1" w:tplc="1012F910">
      <w:start w:val="1"/>
      <w:numFmt w:val="bullet"/>
      <w:lvlText w:val="o"/>
      <w:lvlJc w:val="left"/>
      <w:pPr>
        <w:ind w:left="1440" w:hanging="360"/>
      </w:pPr>
      <w:rPr>
        <w:rFonts w:ascii="Courier New" w:hAnsi="Courier New" w:hint="default"/>
      </w:rPr>
    </w:lvl>
    <w:lvl w:ilvl="2" w:tplc="5D84EA20">
      <w:start w:val="1"/>
      <w:numFmt w:val="bullet"/>
      <w:lvlText w:val=""/>
      <w:lvlJc w:val="left"/>
      <w:pPr>
        <w:ind w:left="2160" w:hanging="360"/>
      </w:pPr>
      <w:rPr>
        <w:rFonts w:ascii="Wingdings" w:hAnsi="Wingdings" w:hint="default"/>
      </w:rPr>
    </w:lvl>
    <w:lvl w:ilvl="3" w:tplc="85605978">
      <w:start w:val="1"/>
      <w:numFmt w:val="bullet"/>
      <w:lvlText w:val=""/>
      <w:lvlJc w:val="left"/>
      <w:pPr>
        <w:ind w:left="2880" w:hanging="360"/>
      </w:pPr>
      <w:rPr>
        <w:rFonts w:ascii="Symbol" w:hAnsi="Symbol" w:hint="default"/>
      </w:rPr>
    </w:lvl>
    <w:lvl w:ilvl="4" w:tplc="B3C2BC82">
      <w:start w:val="1"/>
      <w:numFmt w:val="bullet"/>
      <w:lvlText w:val="o"/>
      <w:lvlJc w:val="left"/>
      <w:pPr>
        <w:ind w:left="3600" w:hanging="360"/>
      </w:pPr>
      <w:rPr>
        <w:rFonts w:ascii="Courier New" w:hAnsi="Courier New" w:hint="default"/>
      </w:rPr>
    </w:lvl>
    <w:lvl w:ilvl="5" w:tplc="36969D00">
      <w:start w:val="1"/>
      <w:numFmt w:val="bullet"/>
      <w:lvlText w:val=""/>
      <w:lvlJc w:val="left"/>
      <w:pPr>
        <w:ind w:left="4320" w:hanging="360"/>
      </w:pPr>
      <w:rPr>
        <w:rFonts w:ascii="Wingdings" w:hAnsi="Wingdings" w:hint="default"/>
      </w:rPr>
    </w:lvl>
    <w:lvl w:ilvl="6" w:tplc="847ABC50">
      <w:start w:val="1"/>
      <w:numFmt w:val="bullet"/>
      <w:lvlText w:val=""/>
      <w:lvlJc w:val="left"/>
      <w:pPr>
        <w:ind w:left="5040" w:hanging="360"/>
      </w:pPr>
      <w:rPr>
        <w:rFonts w:ascii="Symbol" w:hAnsi="Symbol" w:hint="default"/>
      </w:rPr>
    </w:lvl>
    <w:lvl w:ilvl="7" w:tplc="B7B67408">
      <w:start w:val="1"/>
      <w:numFmt w:val="bullet"/>
      <w:lvlText w:val="o"/>
      <w:lvlJc w:val="left"/>
      <w:pPr>
        <w:ind w:left="5760" w:hanging="360"/>
      </w:pPr>
      <w:rPr>
        <w:rFonts w:ascii="Courier New" w:hAnsi="Courier New" w:hint="default"/>
      </w:rPr>
    </w:lvl>
    <w:lvl w:ilvl="8" w:tplc="FA66A970">
      <w:start w:val="1"/>
      <w:numFmt w:val="bullet"/>
      <w:lvlText w:val=""/>
      <w:lvlJc w:val="left"/>
      <w:pPr>
        <w:ind w:left="6480" w:hanging="360"/>
      </w:pPr>
      <w:rPr>
        <w:rFonts w:ascii="Wingdings" w:hAnsi="Wingdings" w:hint="default"/>
      </w:rPr>
    </w:lvl>
  </w:abstractNum>
  <w:abstractNum w:abstractNumId="1" w15:restartNumberingAfterBreak="0">
    <w:nsid w:val="0229B8D4"/>
    <w:multiLevelType w:val="hybridMultilevel"/>
    <w:tmpl w:val="1B0632CE"/>
    <w:lvl w:ilvl="0" w:tplc="67E88838">
      <w:start w:val="1"/>
      <w:numFmt w:val="bullet"/>
      <w:lvlText w:val=""/>
      <w:lvlJc w:val="left"/>
      <w:pPr>
        <w:ind w:left="720" w:hanging="360"/>
      </w:pPr>
      <w:rPr>
        <w:rFonts w:ascii="Symbol" w:hAnsi="Symbol" w:hint="default"/>
      </w:rPr>
    </w:lvl>
    <w:lvl w:ilvl="1" w:tplc="2F4E1766">
      <w:start w:val="1"/>
      <w:numFmt w:val="bullet"/>
      <w:lvlText w:val="o"/>
      <w:lvlJc w:val="left"/>
      <w:pPr>
        <w:ind w:left="1440" w:hanging="360"/>
      </w:pPr>
      <w:rPr>
        <w:rFonts w:ascii="Courier New" w:hAnsi="Courier New" w:hint="default"/>
      </w:rPr>
    </w:lvl>
    <w:lvl w:ilvl="2" w:tplc="1F1A8E18">
      <w:start w:val="1"/>
      <w:numFmt w:val="bullet"/>
      <w:lvlText w:val=""/>
      <w:lvlJc w:val="left"/>
      <w:pPr>
        <w:ind w:left="2160" w:hanging="360"/>
      </w:pPr>
      <w:rPr>
        <w:rFonts w:ascii="Wingdings" w:hAnsi="Wingdings" w:hint="default"/>
      </w:rPr>
    </w:lvl>
    <w:lvl w:ilvl="3" w:tplc="B2445AB0">
      <w:start w:val="1"/>
      <w:numFmt w:val="bullet"/>
      <w:lvlText w:val=""/>
      <w:lvlJc w:val="left"/>
      <w:pPr>
        <w:ind w:left="2880" w:hanging="360"/>
      </w:pPr>
      <w:rPr>
        <w:rFonts w:ascii="Symbol" w:hAnsi="Symbol" w:hint="default"/>
      </w:rPr>
    </w:lvl>
    <w:lvl w:ilvl="4" w:tplc="AA8E856A">
      <w:start w:val="1"/>
      <w:numFmt w:val="bullet"/>
      <w:lvlText w:val="o"/>
      <w:lvlJc w:val="left"/>
      <w:pPr>
        <w:ind w:left="3600" w:hanging="360"/>
      </w:pPr>
      <w:rPr>
        <w:rFonts w:ascii="Courier New" w:hAnsi="Courier New" w:hint="default"/>
      </w:rPr>
    </w:lvl>
    <w:lvl w:ilvl="5" w:tplc="BF663C46">
      <w:start w:val="1"/>
      <w:numFmt w:val="bullet"/>
      <w:lvlText w:val=""/>
      <w:lvlJc w:val="left"/>
      <w:pPr>
        <w:ind w:left="4320" w:hanging="360"/>
      </w:pPr>
      <w:rPr>
        <w:rFonts w:ascii="Wingdings" w:hAnsi="Wingdings" w:hint="default"/>
      </w:rPr>
    </w:lvl>
    <w:lvl w:ilvl="6" w:tplc="D08ACF1A">
      <w:start w:val="1"/>
      <w:numFmt w:val="bullet"/>
      <w:lvlText w:val=""/>
      <w:lvlJc w:val="left"/>
      <w:pPr>
        <w:ind w:left="5040" w:hanging="360"/>
      </w:pPr>
      <w:rPr>
        <w:rFonts w:ascii="Symbol" w:hAnsi="Symbol" w:hint="default"/>
      </w:rPr>
    </w:lvl>
    <w:lvl w:ilvl="7" w:tplc="A2CCFBA8">
      <w:start w:val="1"/>
      <w:numFmt w:val="bullet"/>
      <w:lvlText w:val="o"/>
      <w:lvlJc w:val="left"/>
      <w:pPr>
        <w:ind w:left="5760" w:hanging="360"/>
      </w:pPr>
      <w:rPr>
        <w:rFonts w:ascii="Courier New" w:hAnsi="Courier New" w:hint="default"/>
      </w:rPr>
    </w:lvl>
    <w:lvl w:ilvl="8" w:tplc="0C486B30">
      <w:start w:val="1"/>
      <w:numFmt w:val="bullet"/>
      <w:lvlText w:val=""/>
      <w:lvlJc w:val="left"/>
      <w:pPr>
        <w:ind w:left="6480" w:hanging="360"/>
      </w:pPr>
      <w:rPr>
        <w:rFonts w:ascii="Wingdings" w:hAnsi="Wingdings" w:hint="default"/>
      </w:rPr>
    </w:lvl>
  </w:abstractNum>
  <w:abstractNum w:abstractNumId="2" w15:restartNumberingAfterBreak="0">
    <w:nsid w:val="022C125D"/>
    <w:multiLevelType w:val="hybridMultilevel"/>
    <w:tmpl w:val="3634C242"/>
    <w:lvl w:ilvl="0" w:tplc="FFB2FC98">
      <w:start w:val="1"/>
      <w:numFmt w:val="bullet"/>
      <w:lvlText w:val=""/>
      <w:lvlJc w:val="left"/>
      <w:pPr>
        <w:ind w:left="720" w:hanging="360"/>
      </w:pPr>
      <w:rPr>
        <w:rFonts w:ascii="Symbol" w:hAnsi="Symbol" w:hint="default"/>
      </w:rPr>
    </w:lvl>
    <w:lvl w:ilvl="1" w:tplc="FACAE0E8">
      <w:start w:val="1"/>
      <w:numFmt w:val="bullet"/>
      <w:lvlText w:val="o"/>
      <w:lvlJc w:val="left"/>
      <w:pPr>
        <w:ind w:left="1440" w:hanging="360"/>
      </w:pPr>
      <w:rPr>
        <w:rFonts w:ascii="Courier New" w:hAnsi="Courier New" w:hint="default"/>
      </w:rPr>
    </w:lvl>
    <w:lvl w:ilvl="2" w:tplc="DC16DA8C">
      <w:start w:val="1"/>
      <w:numFmt w:val="bullet"/>
      <w:lvlText w:val=""/>
      <w:lvlJc w:val="left"/>
      <w:pPr>
        <w:ind w:left="2160" w:hanging="360"/>
      </w:pPr>
      <w:rPr>
        <w:rFonts w:ascii="Wingdings" w:hAnsi="Wingdings" w:hint="default"/>
      </w:rPr>
    </w:lvl>
    <w:lvl w:ilvl="3" w:tplc="ABC64A8A">
      <w:start w:val="1"/>
      <w:numFmt w:val="bullet"/>
      <w:lvlText w:val=""/>
      <w:lvlJc w:val="left"/>
      <w:pPr>
        <w:ind w:left="2880" w:hanging="360"/>
      </w:pPr>
      <w:rPr>
        <w:rFonts w:ascii="Symbol" w:hAnsi="Symbol" w:hint="default"/>
      </w:rPr>
    </w:lvl>
    <w:lvl w:ilvl="4" w:tplc="E7762DFA">
      <w:start w:val="1"/>
      <w:numFmt w:val="bullet"/>
      <w:lvlText w:val="o"/>
      <w:lvlJc w:val="left"/>
      <w:pPr>
        <w:ind w:left="3600" w:hanging="360"/>
      </w:pPr>
      <w:rPr>
        <w:rFonts w:ascii="Courier New" w:hAnsi="Courier New" w:hint="default"/>
      </w:rPr>
    </w:lvl>
    <w:lvl w:ilvl="5" w:tplc="3CC6D2AA">
      <w:start w:val="1"/>
      <w:numFmt w:val="bullet"/>
      <w:lvlText w:val=""/>
      <w:lvlJc w:val="left"/>
      <w:pPr>
        <w:ind w:left="4320" w:hanging="360"/>
      </w:pPr>
      <w:rPr>
        <w:rFonts w:ascii="Wingdings" w:hAnsi="Wingdings" w:hint="default"/>
      </w:rPr>
    </w:lvl>
    <w:lvl w:ilvl="6" w:tplc="4C6069E0">
      <w:start w:val="1"/>
      <w:numFmt w:val="bullet"/>
      <w:lvlText w:val=""/>
      <w:lvlJc w:val="left"/>
      <w:pPr>
        <w:ind w:left="5040" w:hanging="360"/>
      </w:pPr>
      <w:rPr>
        <w:rFonts w:ascii="Symbol" w:hAnsi="Symbol" w:hint="default"/>
      </w:rPr>
    </w:lvl>
    <w:lvl w:ilvl="7" w:tplc="22F8E434">
      <w:start w:val="1"/>
      <w:numFmt w:val="bullet"/>
      <w:lvlText w:val="o"/>
      <w:lvlJc w:val="left"/>
      <w:pPr>
        <w:ind w:left="5760" w:hanging="360"/>
      </w:pPr>
      <w:rPr>
        <w:rFonts w:ascii="Courier New" w:hAnsi="Courier New" w:hint="default"/>
      </w:rPr>
    </w:lvl>
    <w:lvl w:ilvl="8" w:tplc="62F27CF0">
      <w:start w:val="1"/>
      <w:numFmt w:val="bullet"/>
      <w:lvlText w:val=""/>
      <w:lvlJc w:val="left"/>
      <w:pPr>
        <w:ind w:left="6480" w:hanging="360"/>
      </w:pPr>
      <w:rPr>
        <w:rFonts w:ascii="Wingdings" w:hAnsi="Wingdings" w:hint="default"/>
      </w:rPr>
    </w:lvl>
  </w:abstractNum>
  <w:abstractNum w:abstractNumId="3" w15:restartNumberingAfterBreak="0">
    <w:nsid w:val="06CF09BF"/>
    <w:multiLevelType w:val="hybridMultilevel"/>
    <w:tmpl w:val="0BA63F04"/>
    <w:lvl w:ilvl="0" w:tplc="E3D8602E">
      <w:start w:val="1"/>
      <w:numFmt w:val="bullet"/>
      <w:lvlText w:val="•"/>
      <w:lvlJc w:val="left"/>
      <w:pPr>
        <w:ind w:left="720" w:hanging="360"/>
      </w:pPr>
      <w:rPr>
        <w:rFonts w:ascii="Arial" w:hAnsi="Arial" w:hint="default"/>
      </w:rPr>
    </w:lvl>
    <w:lvl w:ilvl="1" w:tplc="5D028EF2">
      <w:start w:val="1"/>
      <w:numFmt w:val="bullet"/>
      <w:lvlText w:val="o"/>
      <w:lvlJc w:val="left"/>
      <w:pPr>
        <w:ind w:left="1440" w:hanging="360"/>
      </w:pPr>
      <w:rPr>
        <w:rFonts w:ascii="Courier New" w:hAnsi="Courier New" w:hint="default"/>
      </w:rPr>
    </w:lvl>
    <w:lvl w:ilvl="2" w:tplc="3B940B08">
      <w:start w:val="1"/>
      <w:numFmt w:val="bullet"/>
      <w:lvlText w:val=""/>
      <w:lvlJc w:val="left"/>
      <w:pPr>
        <w:ind w:left="2160" w:hanging="360"/>
      </w:pPr>
      <w:rPr>
        <w:rFonts w:ascii="Wingdings" w:hAnsi="Wingdings" w:hint="default"/>
      </w:rPr>
    </w:lvl>
    <w:lvl w:ilvl="3" w:tplc="8A7C62AA">
      <w:start w:val="1"/>
      <w:numFmt w:val="bullet"/>
      <w:lvlText w:val=""/>
      <w:lvlJc w:val="left"/>
      <w:pPr>
        <w:ind w:left="2880" w:hanging="360"/>
      </w:pPr>
      <w:rPr>
        <w:rFonts w:ascii="Symbol" w:hAnsi="Symbol" w:hint="default"/>
      </w:rPr>
    </w:lvl>
    <w:lvl w:ilvl="4" w:tplc="A23A00BA">
      <w:start w:val="1"/>
      <w:numFmt w:val="bullet"/>
      <w:lvlText w:val="o"/>
      <w:lvlJc w:val="left"/>
      <w:pPr>
        <w:ind w:left="3600" w:hanging="360"/>
      </w:pPr>
      <w:rPr>
        <w:rFonts w:ascii="Courier New" w:hAnsi="Courier New" w:hint="default"/>
      </w:rPr>
    </w:lvl>
    <w:lvl w:ilvl="5" w:tplc="2506C0B8">
      <w:start w:val="1"/>
      <w:numFmt w:val="bullet"/>
      <w:lvlText w:val=""/>
      <w:lvlJc w:val="left"/>
      <w:pPr>
        <w:ind w:left="4320" w:hanging="360"/>
      </w:pPr>
      <w:rPr>
        <w:rFonts w:ascii="Wingdings" w:hAnsi="Wingdings" w:hint="default"/>
      </w:rPr>
    </w:lvl>
    <w:lvl w:ilvl="6" w:tplc="F26A733E">
      <w:start w:val="1"/>
      <w:numFmt w:val="bullet"/>
      <w:lvlText w:val=""/>
      <w:lvlJc w:val="left"/>
      <w:pPr>
        <w:ind w:left="5040" w:hanging="360"/>
      </w:pPr>
      <w:rPr>
        <w:rFonts w:ascii="Symbol" w:hAnsi="Symbol" w:hint="default"/>
      </w:rPr>
    </w:lvl>
    <w:lvl w:ilvl="7" w:tplc="7B4EBDCA">
      <w:start w:val="1"/>
      <w:numFmt w:val="bullet"/>
      <w:lvlText w:val="o"/>
      <w:lvlJc w:val="left"/>
      <w:pPr>
        <w:ind w:left="5760" w:hanging="360"/>
      </w:pPr>
      <w:rPr>
        <w:rFonts w:ascii="Courier New" w:hAnsi="Courier New" w:hint="default"/>
      </w:rPr>
    </w:lvl>
    <w:lvl w:ilvl="8" w:tplc="9740FFD2">
      <w:start w:val="1"/>
      <w:numFmt w:val="bullet"/>
      <w:lvlText w:val=""/>
      <w:lvlJc w:val="left"/>
      <w:pPr>
        <w:ind w:left="6480" w:hanging="360"/>
      </w:pPr>
      <w:rPr>
        <w:rFonts w:ascii="Wingdings" w:hAnsi="Wingdings" w:hint="default"/>
      </w:rPr>
    </w:lvl>
  </w:abstractNum>
  <w:abstractNum w:abstractNumId="4" w15:restartNumberingAfterBreak="0">
    <w:nsid w:val="0FB565B0"/>
    <w:multiLevelType w:val="hybridMultilevel"/>
    <w:tmpl w:val="8E306EB0"/>
    <w:lvl w:ilvl="0" w:tplc="BB367CE4">
      <w:start w:val="1"/>
      <w:numFmt w:val="bullet"/>
      <w:lvlText w:val="•"/>
      <w:lvlJc w:val="left"/>
      <w:pPr>
        <w:ind w:left="720" w:hanging="360"/>
      </w:pPr>
      <w:rPr>
        <w:rFonts w:ascii="Arial" w:hAnsi="Arial" w:hint="default"/>
      </w:rPr>
    </w:lvl>
    <w:lvl w:ilvl="1" w:tplc="9BB0270C">
      <w:start w:val="1"/>
      <w:numFmt w:val="bullet"/>
      <w:lvlText w:val="o"/>
      <w:lvlJc w:val="left"/>
      <w:pPr>
        <w:ind w:left="1440" w:hanging="360"/>
      </w:pPr>
      <w:rPr>
        <w:rFonts w:ascii="Courier New" w:hAnsi="Courier New" w:hint="default"/>
      </w:rPr>
    </w:lvl>
    <w:lvl w:ilvl="2" w:tplc="6A8600EE">
      <w:start w:val="1"/>
      <w:numFmt w:val="bullet"/>
      <w:lvlText w:val=""/>
      <w:lvlJc w:val="left"/>
      <w:pPr>
        <w:ind w:left="2160" w:hanging="360"/>
      </w:pPr>
      <w:rPr>
        <w:rFonts w:ascii="Wingdings" w:hAnsi="Wingdings" w:hint="default"/>
      </w:rPr>
    </w:lvl>
    <w:lvl w:ilvl="3" w:tplc="0B8C69A8">
      <w:start w:val="1"/>
      <w:numFmt w:val="bullet"/>
      <w:lvlText w:val=""/>
      <w:lvlJc w:val="left"/>
      <w:pPr>
        <w:ind w:left="2880" w:hanging="360"/>
      </w:pPr>
      <w:rPr>
        <w:rFonts w:ascii="Symbol" w:hAnsi="Symbol" w:hint="default"/>
      </w:rPr>
    </w:lvl>
    <w:lvl w:ilvl="4" w:tplc="DF7C21F2">
      <w:start w:val="1"/>
      <w:numFmt w:val="bullet"/>
      <w:lvlText w:val="o"/>
      <w:lvlJc w:val="left"/>
      <w:pPr>
        <w:ind w:left="3600" w:hanging="360"/>
      </w:pPr>
      <w:rPr>
        <w:rFonts w:ascii="Courier New" w:hAnsi="Courier New" w:hint="default"/>
      </w:rPr>
    </w:lvl>
    <w:lvl w:ilvl="5" w:tplc="9DE60EE2">
      <w:start w:val="1"/>
      <w:numFmt w:val="bullet"/>
      <w:lvlText w:val=""/>
      <w:lvlJc w:val="left"/>
      <w:pPr>
        <w:ind w:left="4320" w:hanging="360"/>
      </w:pPr>
      <w:rPr>
        <w:rFonts w:ascii="Wingdings" w:hAnsi="Wingdings" w:hint="default"/>
      </w:rPr>
    </w:lvl>
    <w:lvl w:ilvl="6" w:tplc="31D4206E">
      <w:start w:val="1"/>
      <w:numFmt w:val="bullet"/>
      <w:lvlText w:val=""/>
      <w:lvlJc w:val="left"/>
      <w:pPr>
        <w:ind w:left="5040" w:hanging="360"/>
      </w:pPr>
      <w:rPr>
        <w:rFonts w:ascii="Symbol" w:hAnsi="Symbol" w:hint="default"/>
      </w:rPr>
    </w:lvl>
    <w:lvl w:ilvl="7" w:tplc="7C9E4626">
      <w:start w:val="1"/>
      <w:numFmt w:val="bullet"/>
      <w:lvlText w:val="o"/>
      <w:lvlJc w:val="left"/>
      <w:pPr>
        <w:ind w:left="5760" w:hanging="360"/>
      </w:pPr>
      <w:rPr>
        <w:rFonts w:ascii="Courier New" w:hAnsi="Courier New" w:hint="default"/>
      </w:rPr>
    </w:lvl>
    <w:lvl w:ilvl="8" w:tplc="75E8B536">
      <w:start w:val="1"/>
      <w:numFmt w:val="bullet"/>
      <w:lvlText w:val=""/>
      <w:lvlJc w:val="left"/>
      <w:pPr>
        <w:ind w:left="6480" w:hanging="360"/>
      </w:pPr>
      <w:rPr>
        <w:rFonts w:ascii="Wingdings" w:hAnsi="Wingdings" w:hint="default"/>
      </w:rPr>
    </w:lvl>
  </w:abstractNum>
  <w:abstractNum w:abstractNumId="5" w15:restartNumberingAfterBreak="0">
    <w:nsid w:val="127C495D"/>
    <w:multiLevelType w:val="hybridMultilevel"/>
    <w:tmpl w:val="4C34EE60"/>
    <w:lvl w:ilvl="0" w:tplc="7514F950">
      <w:start w:val="1"/>
      <w:numFmt w:val="bullet"/>
      <w:lvlText w:val=""/>
      <w:lvlJc w:val="left"/>
      <w:pPr>
        <w:ind w:left="720" w:hanging="360"/>
      </w:pPr>
      <w:rPr>
        <w:rFonts w:ascii="Symbol" w:hAnsi="Symbol" w:hint="default"/>
      </w:rPr>
    </w:lvl>
    <w:lvl w:ilvl="1" w:tplc="3DAECE06">
      <w:start w:val="1"/>
      <w:numFmt w:val="bullet"/>
      <w:lvlText w:val="o"/>
      <w:lvlJc w:val="left"/>
      <w:pPr>
        <w:ind w:left="1440" w:hanging="360"/>
      </w:pPr>
      <w:rPr>
        <w:rFonts w:ascii="Courier New" w:hAnsi="Courier New" w:hint="default"/>
      </w:rPr>
    </w:lvl>
    <w:lvl w:ilvl="2" w:tplc="44E69EAA">
      <w:start w:val="1"/>
      <w:numFmt w:val="bullet"/>
      <w:lvlText w:val=""/>
      <w:lvlJc w:val="left"/>
      <w:pPr>
        <w:ind w:left="2160" w:hanging="360"/>
      </w:pPr>
      <w:rPr>
        <w:rFonts w:ascii="Wingdings" w:hAnsi="Wingdings" w:hint="default"/>
      </w:rPr>
    </w:lvl>
    <w:lvl w:ilvl="3" w:tplc="5FE2DC42">
      <w:start w:val="1"/>
      <w:numFmt w:val="bullet"/>
      <w:lvlText w:val=""/>
      <w:lvlJc w:val="left"/>
      <w:pPr>
        <w:ind w:left="2880" w:hanging="360"/>
      </w:pPr>
      <w:rPr>
        <w:rFonts w:ascii="Symbol" w:hAnsi="Symbol" w:hint="default"/>
      </w:rPr>
    </w:lvl>
    <w:lvl w:ilvl="4" w:tplc="5CAC9604">
      <w:start w:val="1"/>
      <w:numFmt w:val="bullet"/>
      <w:lvlText w:val="o"/>
      <w:lvlJc w:val="left"/>
      <w:pPr>
        <w:ind w:left="3600" w:hanging="360"/>
      </w:pPr>
      <w:rPr>
        <w:rFonts w:ascii="Courier New" w:hAnsi="Courier New" w:hint="default"/>
      </w:rPr>
    </w:lvl>
    <w:lvl w:ilvl="5" w:tplc="B0148402">
      <w:start w:val="1"/>
      <w:numFmt w:val="bullet"/>
      <w:lvlText w:val=""/>
      <w:lvlJc w:val="left"/>
      <w:pPr>
        <w:ind w:left="4320" w:hanging="360"/>
      </w:pPr>
      <w:rPr>
        <w:rFonts w:ascii="Wingdings" w:hAnsi="Wingdings" w:hint="default"/>
      </w:rPr>
    </w:lvl>
    <w:lvl w:ilvl="6" w:tplc="C9D2163E">
      <w:start w:val="1"/>
      <w:numFmt w:val="bullet"/>
      <w:lvlText w:val=""/>
      <w:lvlJc w:val="left"/>
      <w:pPr>
        <w:ind w:left="5040" w:hanging="360"/>
      </w:pPr>
      <w:rPr>
        <w:rFonts w:ascii="Symbol" w:hAnsi="Symbol" w:hint="default"/>
      </w:rPr>
    </w:lvl>
    <w:lvl w:ilvl="7" w:tplc="CC8EDA34">
      <w:start w:val="1"/>
      <w:numFmt w:val="bullet"/>
      <w:lvlText w:val="o"/>
      <w:lvlJc w:val="left"/>
      <w:pPr>
        <w:ind w:left="5760" w:hanging="360"/>
      </w:pPr>
      <w:rPr>
        <w:rFonts w:ascii="Courier New" w:hAnsi="Courier New" w:hint="default"/>
      </w:rPr>
    </w:lvl>
    <w:lvl w:ilvl="8" w:tplc="7E6A49C4">
      <w:start w:val="1"/>
      <w:numFmt w:val="bullet"/>
      <w:lvlText w:val=""/>
      <w:lvlJc w:val="left"/>
      <w:pPr>
        <w:ind w:left="6480" w:hanging="360"/>
      </w:pPr>
      <w:rPr>
        <w:rFonts w:ascii="Wingdings" w:hAnsi="Wingdings" w:hint="default"/>
      </w:rPr>
    </w:lvl>
  </w:abstractNum>
  <w:abstractNum w:abstractNumId="6" w15:restartNumberingAfterBreak="0">
    <w:nsid w:val="13FEEE38"/>
    <w:multiLevelType w:val="hybridMultilevel"/>
    <w:tmpl w:val="416C5422"/>
    <w:lvl w:ilvl="0" w:tplc="15E8EBE2">
      <w:start w:val="1"/>
      <w:numFmt w:val="bullet"/>
      <w:lvlText w:val=""/>
      <w:lvlJc w:val="left"/>
      <w:pPr>
        <w:ind w:left="720" w:hanging="360"/>
      </w:pPr>
      <w:rPr>
        <w:rFonts w:ascii="Symbol" w:hAnsi="Symbol" w:hint="default"/>
      </w:rPr>
    </w:lvl>
    <w:lvl w:ilvl="1" w:tplc="FDEC0022">
      <w:start w:val="1"/>
      <w:numFmt w:val="bullet"/>
      <w:lvlText w:val="o"/>
      <w:lvlJc w:val="left"/>
      <w:pPr>
        <w:ind w:left="1440" w:hanging="360"/>
      </w:pPr>
      <w:rPr>
        <w:rFonts w:ascii="Courier New" w:hAnsi="Courier New" w:hint="default"/>
      </w:rPr>
    </w:lvl>
    <w:lvl w:ilvl="2" w:tplc="9278AF34">
      <w:start w:val="1"/>
      <w:numFmt w:val="bullet"/>
      <w:lvlText w:val=""/>
      <w:lvlJc w:val="left"/>
      <w:pPr>
        <w:ind w:left="2160" w:hanging="360"/>
      </w:pPr>
      <w:rPr>
        <w:rFonts w:ascii="Wingdings" w:hAnsi="Wingdings" w:hint="default"/>
      </w:rPr>
    </w:lvl>
    <w:lvl w:ilvl="3" w:tplc="07000352">
      <w:start w:val="1"/>
      <w:numFmt w:val="bullet"/>
      <w:lvlText w:val=""/>
      <w:lvlJc w:val="left"/>
      <w:pPr>
        <w:ind w:left="2880" w:hanging="360"/>
      </w:pPr>
      <w:rPr>
        <w:rFonts w:ascii="Symbol" w:hAnsi="Symbol" w:hint="default"/>
      </w:rPr>
    </w:lvl>
    <w:lvl w:ilvl="4" w:tplc="D020FE32">
      <w:start w:val="1"/>
      <w:numFmt w:val="bullet"/>
      <w:lvlText w:val="o"/>
      <w:lvlJc w:val="left"/>
      <w:pPr>
        <w:ind w:left="3600" w:hanging="360"/>
      </w:pPr>
      <w:rPr>
        <w:rFonts w:ascii="Courier New" w:hAnsi="Courier New" w:hint="default"/>
      </w:rPr>
    </w:lvl>
    <w:lvl w:ilvl="5" w:tplc="5C8AA4D8">
      <w:start w:val="1"/>
      <w:numFmt w:val="bullet"/>
      <w:lvlText w:val=""/>
      <w:lvlJc w:val="left"/>
      <w:pPr>
        <w:ind w:left="4320" w:hanging="360"/>
      </w:pPr>
      <w:rPr>
        <w:rFonts w:ascii="Wingdings" w:hAnsi="Wingdings" w:hint="default"/>
      </w:rPr>
    </w:lvl>
    <w:lvl w:ilvl="6" w:tplc="6520106C">
      <w:start w:val="1"/>
      <w:numFmt w:val="bullet"/>
      <w:lvlText w:val=""/>
      <w:lvlJc w:val="left"/>
      <w:pPr>
        <w:ind w:left="5040" w:hanging="360"/>
      </w:pPr>
      <w:rPr>
        <w:rFonts w:ascii="Symbol" w:hAnsi="Symbol" w:hint="default"/>
      </w:rPr>
    </w:lvl>
    <w:lvl w:ilvl="7" w:tplc="571EAF34">
      <w:start w:val="1"/>
      <w:numFmt w:val="bullet"/>
      <w:lvlText w:val="o"/>
      <w:lvlJc w:val="left"/>
      <w:pPr>
        <w:ind w:left="5760" w:hanging="360"/>
      </w:pPr>
      <w:rPr>
        <w:rFonts w:ascii="Courier New" w:hAnsi="Courier New" w:hint="default"/>
      </w:rPr>
    </w:lvl>
    <w:lvl w:ilvl="8" w:tplc="EBA00EC4">
      <w:start w:val="1"/>
      <w:numFmt w:val="bullet"/>
      <w:lvlText w:val=""/>
      <w:lvlJc w:val="left"/>
      <w:pPr>
        <w:ind w:left="6480" w:hanging="360"/>
      </w:pPr>
      <w:rPr>
        <w:rFonts w:ascii="Wingdings" w:hAnsi="Wingdings" w:hint="default"/>
      </w:rPr>
    </w:lvl>
  </w:abstractNum>
  <w:abstractNum w:abstractNumId="7" w15:restartNumberingAfterBreak="0">
    <w:nsid w:val="15324697"/>
    <w:multiLevelType w:val="hybridMultilevel"/>
    <w:tmpl w:val="95C6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87B23"/>
    <w:multiLevelType w:val="hybridMultilevel"/>
    <w:tmpl w:val="6224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15634"/>
    <w:multiLevelType w:val="hybridMultilevel"/>
    <w:tmpl w:val="7C4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D603A"/>
    <w:multiLevelType w:val="hybridMultilevel"/>
    <w:tmpl w:val="B846D4A0"/>
    <w:lvl w:ilvl="0" w:tplc="A2F2CD9A">
      <w:start w:val="1"/>
      <w:numFmt w:val="bullet"/>
      <w:lvlText w:val=""/>
      <w:lvlJc w:val="left"/>
      <w:pPr>
        <w:ind w:left="720" w:hanging="360"/>
      </w:pPr>
      <w:rPr>
        <w:rFonts w:ascii="Symbol" w:hAnsi="Symbol" w:hint="default"/>
      </w:rPr>
    </w:lvl>
    <w:lvl w:ilvl="1" w:tplc="154A256C">
      <w:start w:val="1"/>
      <w:numFmt w:val="bullet"/>
      <w:lvlText w:val="o"/>
      <w:lvlJc w:val="left"/>
      <w:pPr>
        <w:ind w:left="1440" w:hanging="360"/>
      </w:pPr>
      <w:rPr>
        <w:rFonts w:ascii="Courier New" w:hAnsi="Courier New" w:hint="default"/>
      </w:rPr>
    </w:lvl>
    <w:lvl w:ilvl="2" w:tplc="01880F9E">
      <w:start w:val="1"/>
      <w:numFmt w:val="bullet"/>
      <w:lvlText w:val=""/>
      <w:lvlJc w:val="left"/>
      <w:pPr>
        <w:ind w:left="2160" w:hanging="360"/>
      </w:pPr>
      <w:rPr>
        <w:rFonts w:ascii="Wingdings" w:hAnsi="Wingdings" w:hint="default"/>
      </w:rPr>
    </w:lvl>
    <w:lvl w:ilvl="3" w:tplc="7AEE6960">
      <w:start w:val="1"/>
      <w:numFmt w:val="bullet"/>
      <w:lvlText w:val=""/>
      <w:lvlJc w:val="left"/>
      <w:pPr>
        <w:ind w:left="2880" w:hanging="360"/>
      </w:pPr>
      <w:rPr>
        <w:rFonts w:ascii="Symbol" w:hAnsi="Symbol" w:hint="default"/>
      </w:rPr>
    </w:lvl>
    <w:lvl w:ilvl="4" w:tplc="2632C534">
      <w:start w:val="1"/>
      <w:numFmt w:val="bullet"/>
      <w:lvlText w:val="o"/>
      <w:lvlJc w:val="left"/>
      <w:pPr>
        <w:ind w:left="3600" w:hanging="360"/>
      </w:pPr>
      <w:rPr>
        <w:rFonts w:ascii="Courier New" w:hAnsi="Courier New" w:hint="default"/>
      </w:rPr>
    </w:lvl>
    <w:lvl w:ilvl="5" w:tplc="DB364730">
      <w:start w:val="1"/>
      <w:numFmt w:val="bullet"/>
      <w:lvlText w:val=""/>
      <w:lvlJc w:val="left"/>
      <w:pPr>
        <w:ind w:left="4320" w:hanging="360"/>
      </w:pPr>
      <w:rPr>
        <w:rFonts w:ascii="Wingdings" w:hAnsi="Wingdings" w:hint="default"/>
      </w:rPr>
    </w:lvl>
    <w:lvl w:ilvl="6" w:tplc="5DDA0C14">
      <w:start w:val="1"/>
      <w:numFmt w:val="bullet"/>
      <w:lvlText w:val=""/>
      <w:lvlJc w:val="left"/>
      <w:pPr>
        <w:ind w:left="5040" w:hanging="360"/>
      </w:pPr>
      <w:rPr>
        <w:rFonts w:ascii="Symbol" w:hAnsi="Symbol" w:hint="default"/>
      </w:rPr>
    </w:lvl>
    <w:lvl w:ilvl="7" w:tplc="B75A6D28">
      <w:start w:val="1"/>
      <w:numFmt w:val="bullet"/>
      <w:lvlText w:val="o"/>
      <w:lvlJc w:val="left"/>
      <w:pPr>
        <w:ind w:left="5760" w:hanging="360"/>
      </w:pPr>
      <w:rPr>
        <w:rFonts w:ascii="Courier New" w:hAnsi="Courier New" w:hint="default"/>
      </w:rPr>
    </w:lvl>
    <w:lvl w:ilvl="8" w:tplc="25BA94CA">
      <w:start w:val="1"/>
      <w:numFmt w:val="bullet"/>
      <w:lvlText w:val=""/>
      <w:lvlJc w:val="left"/>
      <w:pPr>
        <w:ind w:left="6480" w:hanging="360"/>
      </w:pPr>
      <w:rPr>
        <w:rFonts w:ascii="Wingdings" w:hAnsi="Wingdings" w:hint="default"/>
      </w:rPr>
    </w:lvl>
  </w:abstractNum>
  <w:abstractNum w:abstractNumId="11" w15:restartNumberingAfterBreak="0">
    <w:nsid w:val="2D7470AD"/>
    <w:multiLevelType w:val="hybridMultilevel"/>
    <w:tmpl w:val="5C9C38F4"/>
    <w:lvl w:ilvl="0" w:tplc="47C6CCA8">
      <w:start w:val="1"/>
      <w:numFmt w:val="bullet"/>
      <w:lvlText w:val="·"/>
      <w:lvlJc w:val="left"/>
      <w:pPr>
        <w:ind w:left="720" w:hanging="360"/>
      </w:pPr>
      <w:rPr>
        <w:rFonts w:ascii="Symbol" w:hAnsi="Symbol" w:hint="default"/>
      </w:rPr>
    </w:lvl>
    <w:lvl w:ilvl="1" w:tplc="D370FD08">
      <w:start w:val="1"/>
      <w:numFmt w:val="bullet"/>
      <w:lvlText w:val="o"/>
      <w:lvlJc w:val="left"/>
      <w:pPr>
        <w:ind w:left="1440" w:hanging="360"/>
      </w:pPr>
      <w:rPr>
        <w:rFonts w:ascii="Courier New" w:hAnsi="Courier New" w:hint="default"/>
      </w:rPr>
    </w:lvl>
    <w:lvl w:ilvl="2" w:tplc="B67C425A">
      <w:start w:val="1"/>
      <w:numFmt w:val="bullet"/>
      <w:lvlText w:val=""/>
      <w:lvlJc w:val="left"/>
      <w:pPr>
        <w:ind w:left="2160" w:hanging="360"/>
      </w:pPr>
      <w:rPr>
        <w:rFonts w:ascii="Wingdings" w:hAnsi="Wingdings" w:hint="default"/>
      </w:rPr>
    </w:lvl>
    <w:lvl w:ilvl="3" w:tplc="0950A780">
      <w:start w:val="1"/>
      <w:numFmt w:val="bullet"/>
      <w:lvlText w:val=""/>
      <w:lvlJc w:val="left"/>
      <w:pPr>
        <w:ind w:left="2880" w:hanging="360"/>
      </w:pPr>
      <w:rPr>
        <w:rFonts w:ascii="Symbol" w:hAnsi="Symbol" w:hint="default"/>
      </w:rPr>
    </w:lvl>
    <w:lvl w:ilvl="4" w:tplc="7DCC5D92">
      <w:start w:val="1"/>
      <w:numFmt w:val="bullet"/>
      <w:lvlText w:val="o"/>
      <w:lvlJc w:val="left"/>
      <w:pPr>
        <w:ind w:left="3600" w:hanging="360"/>
      </w:pPr>
      <w:rPr>
        <w:rFonts w:ascii="Courier New" w:hAnsi="Courier New" w:hint="default"/>
      </w:rPr>
    </w:lvl>
    <w:lvl w:ilvl="5" w:tplc="45DC9530">
      <w:start w:val="1"/>
      <w:numFmt w:val="bullet"/>
      <w:lvlText w:val=""/>
      <w:lvlJc w:val="left"/>
      <w:pPr>
        <w:ind w:left="4320" w:hanging="360"/>
      </w:pPr>
      <w:rPr>
        <w:rFonts w:ascii="Wingdings" w:hAnsi="Wingdings" w:hint="default"/>
      </w:rPr>
    </w:lvl>
    <w:lvl w:ilvl="6" w:tplc="C9041A5E">
      <w:start w:val="1"/>
      <w:numFmt w:val="bullet"/>
      <w:lvlText w:val=""/>
      <w:lvlJc w:val="left"/>
      <w:pPr>
        <w:ind w:left="5040" w:hanging="360"/>
      </w:pPr>
      <w:rPr>
        <w:rFonts w:ascii="Symbol" w:hAnsi="Symbol" w:hint="default"/>
      </w:rPr>
    </w:lvl>
    <w:lvl w:ilvl="7" w:tplc="F9EEB774">
      <w:start w:val="1"/>
      <w:numFmt w:val="bullet"/>
      <w:lvlText w:val="o"/>
      <w:lvlJc w:val="left"/>
      <w:pPr>
        <w:ind w:left="5760" w:hanging="360"/>
      </w:pPr>
      <w:rPr>
        <w:rFonts w:ascii="Courier New" w:hAnsi="Courier New" w:hint="default"/>
      </w:rPr>
    </w:lvl>
    <w:lvl w:ilvl="8" w:tplc="92649EBC">
      <w:start w:val="1"/>
      <w:numFmt w:val="bullet"/>
      <w:lvlText w:val=""/>
      <w:lvlJc w:val="left"/>
      <w:pPr>
        <w:ind w:left="6480" w:hanging="360"/>
      </w:pPr>
      <w:rPr>
        <w:rFonts w:ascii="Wingdings" w:hAnsi="Wingdings" w:hint="default"/>
      </w:rPr>
    </w:lvl>
  </w:abstractNum>
  <w:abstractNum w:abstractNumId="12" w15:restartNumberingAfterBreak="0">
    <w:nsid w:val="36C1462A"/>
    <w:multiLevelType w:val="hybridMultilevel"/>
    <w:tmpl w:val="11C2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D3EC4"/>
    <w:multiLevelType w:val="hybridMultilevel"/>
    <w:tmpl w:val="7ECA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2E61"/>
    <w:multiLevelType w:val="hybridMultilevel"/>
    <w:tmpl w:val="18582F78"/>
    <w:lvl w:ilvl="0" w:tplc="7E26F33C">
      <w:start w:val="1"/>
      <w:numFmt w:val="bullet"/>
      <w:lvlText w:val="·"/>
      <w:lvlJc w:val="left"/>
      <w:pPr>
        <w:ind w:left="720" w:hanging="360"/>
      </w:pPr>
      <w:rPr>
        <w:rFonts w:ascii="Symbol" w:hAnsi="Symbol" w:hint="default"/>
      </w:rPr>
    </w:lvl>
    <w:lvl w:ilvl="1" w:tplc="F462FE80">
      <w:start w:val="1"/>
      <w:numFmt w:val="bullet"/>
      <w:lvlText w:val="o"/>
      <w:lvlJc w:val="left"/>
      <w:pPr>
        <w:ind w:left="1440" w:hanging="360"/>
      </w:pPr>
      <w:rPr>
        <w:rFonts w:ascii="Courier New" w:hAnsi="Courier New" w:hint="default"/>
      </w:rPr>
    </w:lvl>
    <w:lvl w:ilvl="2" w:tplc="F7F8675A">
      <w:start w:val="1"/>
      <w:numFmt w:val="bullet"/>
      <w:lvlText w:val=""/>
      <w:lvlJc w:val="left"/>
      <w:pPr>
        <w:ind w:left="2160" w:hanging="360"/>
      </w:pPr>
      <w:rPr>
        <w:rFonts w:ascii="Wingdings" w:hAnsi="Wingdings" w:hint="default"/>
      </w:rPr>
    </w:lvl>
    <w:lvl w:ilvl="3" w:tplc="4D3A436C">
      <w:start w:val="1"/>
      <w:numFmt w:val="bullet"/>
      <w:lvlText w:val=""/>
      <w:lvlJc w:val="left"/>
      <w:pPr>
        <w:ind w:left="2880" w:hanging="360"/>
      </w:pPr>
      <w:rPr>
        <w:rFonts w:ascii="Symbol" w:hAnsi="Symbol" w:hint="default"/>
      </w:rPr>
    </w:lvl>
    <w:lvl w:ilvl="4" w:tplc="11B0EB2E">
      <w:start w:val="1"/>
      <w:numFmt w:val="bullet"/>
      <w:lvlText w:val="o"/>
      <w:lvlJc w:val="left"/>
      <w:pPr>
        <w:ind w:left="3600" w:hanging="360"/>
      </w:pPr>
      <w:rPr>
        <w:rFonts w:ascii="Courier New" w:hAnsi="Courier New" w:hint="default"/>
      </w:rPr>
    </w:lvl>
    <w:lvl w:ilvl="5" w:tplc="D6B685B6">
      <w:start w:val="1"/>
      <w:numFmt w:val="bullet"/>
      <w:lvlText w:val=""/>
      <w:lvlJc w:val="left"/>
      <w:pPr>
        <w:ind w:left="4320" w:hanging="360"/>
      </w:pPr>
      <w:rPr>
        <w:rFonts w:ascii="Wingdings" w:hAnsi="Wingdings" w:hint="default"/>
      </w:rPr>
    </w:lvl>
    <w:lvl w:ilvl="6" w:tplc="0EC84C16">
      <w:start w:val="1"/>
      <w:numFmt w:val="bullet"/>
      <w:lvlText w:val=""/>
      <w:lvlJc w:val="left"/>
      <w:pPr>
        <w:ind w:left="5040" w:hanging="360"/>
      </w:pPr>
      <w:rPr>
        <w:rFonts w:ascii="Symbol" w:hAnsi="Symbol" w:hint="default"/>
      </w:rPr>
    </w:lvl>
    <w:lvl w:ilvl="7" w:tplc="4F98F4A4">
      <w:start w:val="1"/>
      <w:numFmt w:val="bullet"/>
      <w:lvlText w:val="o"/>
      <w:lvlJc w:val="left"/>
      <w:pPr>
        <w:ind w:left="5760" w:hanging="360"/>
      </w:pPr>
      <w:rPr>
        <w:rFonts w:ascii="Courier New" w:hAnsi="Courier New" w:hint="default"/>
      </w:rPr>
    </w:lvl>
    <w:lvl w:ilvl="8" w:tplc="EDC2B068">
      <w:start w:val="1"/>
      <w:numFmt w:val="bullet"/>
      <w:lvlText w:val=""/>
      <w:lvlJc w:val="left"/>
      <w:pPr>
        <w:ind w:left="6480" w:hanging="360"/>
      </w:pPr>
      <w:rPr>
        <w:rFonts w:ascii="Wingdings" w:hAnsi="Wingdings" w:hint="default"/>
      </w:rPr>
    </w:lvl>
  </w:abstractNum>
  <w:abstractNum w:abstractNumId="15" w15:restartNumberingAfterBreak="0">
    <w:nsid w:val="3C414EDE"/>
    <w:multiLevelType w:val="hybridMultilevel"/>
    <w:tmpl w:val="E40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65D11"/>
    <w:multiLevelType w:val="hybridMultilevel"/>
    <w:tmpl w:val="C64E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F1708"/>
    <w:multiLevelType w:val="hybridMultilevel"/>
    <w:tmpl w:val="250CBD74"/>
    <w:lvl w:ilvl="0" w:tplc="B100B894">
      <w:start w:val="1"/>
      <w:numFmt w:val="bullet"/>
      <w:lvlText w:val=""/>
      <w:lvlJc w:val="left"/>
      <w:pPr>
        <w:ind w:left="720" w:hanging="360"/>
      </w:pPr>
      <w:rPr>
        <w:rFonts w:ascii="Symbol" w:hAnsi="Symbol" w:hint="default"/>
      </w:rPr>
    </w:lvl>
    <w:lvl w:ilvl="1" w:tplc="95C2D52E">
      <w:start w:val="1"/>
      <w:numFmt w:val="bullet"/>
      <w:lvlText w:val="o"/>
      <w:lvlJc w:val="left"/>
      <w:pPr>
        <w:ind w:left="1440" w:hanging="360"/>
      </w:pPr>
      <w:rPr>
        <w:rFonts w:ascii="Courier New" w:hAnsi="Courier New" w:hint="default"/>
      </w:rPr>
    </w:lvl>
    <w:lvl w:ilvl="2" w:tplc="033A1F66">
      <w:start w:val="1"/>
      <w:numFmt w:val="bullet"/>
      <w:lvlText w:val=""/>
      <w:lvlJc w:val="left"/>
      <w:pPr>
        <w:ind w:left="2160" w:hanging="360"/>
      </w:pPr>
      <w:rPr>
        <w:rFonts w:ascii="Wingdings" w:hAnsi="Wingdings" w:hint="default"/>
      </w:rPr>
    </w:lvl>
    <w:lvl w:ilvl="3" w:tplc="00922E36">
      <w:start w:val="1"/>
      <w:numFmt w:val="bullet"/>
      <w:lvlText w:val=""/>
      <w:lvlJc w:val="left"/>
      <w:pPr>
        <w:ind w:left="2880" w:hanging="360"/>
      </w:pPr>
      <w:rPr>
        <w:rFonts w:ascii="Symbol" w:hAnsi="Symbol" w:hint="default"/>
      </w:rPr>
    </w:lvl>
    <w:lvl w:ilvl="4" w:tplc="2CEE0D36">
      <w:start w:val="1"/>
      <w:numFmt w:val="bullet"/>
      <w:lvlText w:val="o"/>
      <w:lvlJc w:val="left"/>
      <w:pPr>
        <w:ind w:left="3600" w:hanging="360"/>
      </w:pPr>
      <w:rPr>
        <w:rFonts w:ascii="Courier New" w:hAnsi="Courier New" w:hint="default"/>
      </w:rPr>
    </w:lvl>
    <w:lvl w:ilvl="5" w:tplc="1136C36A">
      <w:start w:val="1"/>
      <w:numFmt w:val="bullet"/>
      <w:lvlText w:val=""/>
      <w:lvlJc w:val="left"/>
      <w:pPr>
        <w:ind w:left="4320" w:hanging="360"/>
      </w:pPr>
      <w:rPr>
        <w:rFonts w:ascii="Wingdings" w:hAnsi="Wingdings" w:hint="default"/>
      </w:rPr>
    </w:lvl>
    <w:lvl w:ilvl="6" w:tplc="673E5568">
      <w:start w:val="1"/>
      <w:numFmt w:val="bullet"/>
      <w:lvlText w:val=""/>
      <w:lvlJc w:val="left"/>
      <w:pPr>
        <w:ind w:left="5040" w:hanging="360"/>
      </w:pPr>
      <w:rPr>
        <w:rFonts w:ascii="Symbol" w:hAnsi="Symbol" w:hint="default"/>
      </w:rPr>
    </w:lvl>
    <w:lvl w:ilvl="7" w:tplc="05EC78A6">
      <w:start w:val="1"/>
      <w:numFmt w:val="bullet"/>
      <w:lvlText w:val="o"/>
      <w:lvlJc w:val="left"/>
      <w:pPr>
        <w:ind w:left="5760" w:hanging="360"/>
      </w:pPr>
      <w:rPr>
        <w:rFonts w:ascii="Courier New" w:hAnsi="Courier New" w:hint="default"/>
      </w:rPr>
    </w:lvl>
    <w:lvl w:ilvl="8" w:tplc="E7D21200">
      <w:start w:val="1"/>
      <w:numFmt w:val="bullet"/>
      <w:lvlText w:val=""/>
      <w:lvlJc w:val="left"/>
      <w:pPr>
        <w:ind w:left="6480" w:hanging="360"/>
      </w:pPr>
      <w:rPr>
        <w:rFonts w:ascii="Wingdings" w:hAnsi="Wingdings" w:hint="default"/>
      </w:rPr>
    </w:lvl>
  </w:abstractNum>
  <w:abstractNum w:abstractNumId="18" w15:restartNumberingAfterBreak="0">
    <w:nsid w:val="48D35C4B"/>
    <w:multiLevelType w:val="hybridMultilevel"/>
    <w:tmpl w:val="68143A00"/>
    <w:lvl w:ilvl="0" w:tplc="6094A2CE">
      <w:start w:val="1"/>
      <w:numFmt w:val="bullet"/>
      <w:lvlText w:val="·"/>
      <w:lvlJc w:val="left"/>
      <w:pPr>
        <w:ind w:left="720" w:hanging="360"/>
      </w:pPr>
      <w:rPr>
        <w:rFonts w:ascii="Symbol" w:hAnsi="Symbol" w:hint="default"/>
      </w:rPr>
    </w:lvl>
    <w:lvl w:ilvl="1" w:tplc="23665D7A">
      <w:start w:val="1"/>
      <w:numFmt w:val="bullet"/>
      <w:lvlText w:val="o"/>
      <w:lvlJc w:val="left"/>
      <w:pPr>
        <w:ind w:left="1440" w:hanging="360"/>
      </w:pPr>
      <w:rPr>
        <w:rFonts w:ascii="Courier New" w:hAnsi="Courier New" w:hint="default"/>
      </w:rPr>
    </w:lvl>
    <w:lvl w:ilvl="2" w:tplc="A128EDD4">
      <w:start w:val="1"/>
      <w:numFmt w:val="bullet"/>
      <w:lvlText w:val=""/>
      <w:lvlJc w:val="left"/>
      <w:pPr>
        <w:ind w:left="2160" w:hanging="360"/>
      </w:pPr>
      <w:rPr>
        <w:rFonts w:ascii="Wingdings" w:hAnsi="Wingdings" w:hint="default"/>
      </w:rPr>
    </w:lvl>
    <w:lvl w:ilvl="3" w:tplc="9890393A">
      <w:start w:val="1"/>
      <w:numFmt w:val="bullet"/>
      <w:lvlText w:val=""/>
      <w:lvlJc w:val="left"/>
      <w:pPr>
        <w:ind w:left="2880" w:hanging="360"/>
      </w:pPr>
      <w:rPr>
        <w:rFonts w:ascii="Symbol" w:hAnsi="Symbol" w:hint="default"/>
      </w:rPr>
    </w:lvl>
    <w:lvl w:ilvl="4" w:tplc="C8C6FF1E">
      <w:start w:val="1"/>
      <w:numFmt w:val="bullet"/>
      <w:lvlText w:val="o"/>
      <w:lvlJc w:val="left"/>
      <w:pPr>
        <w:ind w:left="3600" w:hanging="360"/>
      </w:pPr>
      <w:rPr>
        <w:rFonts w:ascii="Courier New" w:hAnsi="Courier New" w:hint="default"/>
      </w:rPr>
    </w:lvl>
    <w:lvl w:ilvl="5" w:tplc="C324BBE2">
      <w:start w:val="1"/>
      <w:numFmt w:val="bullet"/>
      <w:lvlText w:val=""/>
      <w:lvlJc w:val="left"/>
      <w:pPr>
        <w:ind w:left="4320" w:hanging="360"/>
      </w:pPr>
      <w:rPr>
        <w:rFonts w:ascii="Wingdings" w:hAnsi="Wingdings" w:hint="default"/>
      </w:rPr>
    </w:lvl>
    <w:lvl w:ilvl="6" w:tplc="7894436A">
      <w:start w:val="1"/>
      <w:numFmt w:val="bullet"/>
      <w:lvlText w:val=""/>
      <w:lvlJc w:val="left"/>
      <w:pPr>
        <w:ind w:left="5040" w:hanging="360"/>
      </w:pPr>
      <w:rPr>
        <w:rFonts w:ascii="Symbol" w:hAnsi="Symbol" w:hint="default"/>
      </w:rPr>
    </w:lvl>
    <w:lvl w:ilvl="7" w:tplc="84AE9B30">
      <w:start w:val="1"/>
      <w:numFmt w:val="bullet"/>
      <w:lvlText w:val="o"/>
      <w:lvlJc w:val="left"/>
      <w:pPr>
        <w:ind w:left="5760" w:hanging="360"/>
      </w:pPr>
      <w:rPr>
        <w:rFonts w:ascii="Courier New" w:hAnsi="Courier New" w:hint="default"/>
      </w:rPr>
    </w:lvl>
    <w:lvl w:ilvl="8" w:tplc="F906E266">
      <w:start w:val="1"/>
      <w:numFmt w:val="bullet"/>
      <w:lvlText w:val=""/>
      <w:lvlJc w:val="left"/>
      <w:pPr>
        <w:ind w:left="6480" w:hanging="360"/>
      </w:pPr>
      <w:rPr>
        <w:rFonts w:ascii="Wingdings" w:hAnsi="Wingdings" w:hint="default"/>
      </w:rPr>
    </w:lvl>
  </w:abstractNum>
  <w:abstractNum w:abstractNumId="19" w15:restartNumberingAfterBreak="0">
    <w:nsid w:val="4D09E30E"/>
    <w:multiLevelType w:val="hybridMultilevel"/>
    <w:tmpl w:val="36361B2E"/>
    <w:lvl w:ilvl="0" w:tplc="0840DC36">
      <w:start w:val="1"/>
      <w:numFmt w:val="bullet"/>
      <w:lvlText w:val=""/>
      <w:lvlJc w:val="left"/>
      <w:pPr>
        <w:ind w:left="720" w:hanging="360"/>
      </w:pPr>
      <w:rPr>
        <w:rFonts w:ascii="Symbol" w:hAnsi="Symbol" w:hint="default"/>
      </w:rPr>
    </w:lvl>
    <w:lvl w:ilvl="1" w:tplc="7DAEEA90">
      <w:start w:val="1"/>
      <w:numFmt w:val="bullet"/>
      <w:lvlText w:val="o"/>
      <w:lvlJc w:val="left"/>
      <w:pPr>
        <w:ind w:left="1440" w:hanging="360"/>
      </w:pPr>
      <w:rPr>
        <w:rFonts w:ascii="Courier New" w:hAnsi="Courier New" w:hint="default"/>
      </w:rPr>
    </w:lvl>
    <w:lvl w:ilvl="2" w:tplc="2F507D88">
      <w:start w:val="1"/>
      <w:numFmt w:val="bullet"/>
      <w:lvlText w:val=""/>
      <w:lvlJc w:val="left"/>
      <w:pPr>
        <w:ind w:left="2160" w:hanging="360"/>
      </w:pPr>
      <w:rPr>
        <w:rFonts w:ascii="Wingdings" w:hAnsi="Wingdings" w:hint="default"/>
      </w:rPr>
    </w:lvl>
    <w:lvl w:ilvl="3" w:tplc="564AB582">
      <w:start w:val="1"/>
      <w:numFmt w:val="bullet"/>
      <w:lvlText w:val=""/>
      <w:lvlJc w:val="left"/>
      <w:pPr>
        <w:ind w:left="2880" w:hanging="360"/>
      </w:pPr>
      <w:rPr>
        <w:rFonts w:ascii="Symbol" w:hAnsi="Symbol" w:hint="default"/>
      </w:rPr>
    </w:lvl>
    <w:lvl w:ilvl="4" w:tplc="B3BCCD0A">
      <w:start w:val="1"/>
      <w:numFmt w:val="bullet"/>
      <w:lvlText w:val="o"/>
      <w:lvlJc w:val="left"/>
      <w:pPr>
        <w:ind w:left="3600" w:hanging="360"/>
      </w:pPr>
      <w:rPr>
        <w:rFonts w:ascii="Courier New" w:hAnsi="Courier New" w:hint="default"/>
      </w:rPr>
    </w:lvl>
    <w:lvl w:ilvl="5" w:tplc="B2304FCA">
      <w:start w:val="1"/>
      <w:numFmt w:val="bullet"/>
      <w:lvlText w:val=""/>
      <w:lvlJc w:val="left"/>
      <w:pPr>
        <w:ind w:left="4320" w:hanging="360"/>
      </w:pPr>
      <w:rPr>
        <w:rFonts w:ascii="Wingdings" w:hAnsi="Wingdings" w:hint="default"/>
      </w:rPr>
    </w:lvl>
    <w:lvl w:ilvl="6" w:tplc="67466018">
      <w:start w:val="1"/>
      <w:numFmt w:val="bullet"/>
      <w:lvlText w:val=""/>
      <w:lvlJc w:val="left"/>
      <w:pPr>
        <w:ind w:left="5040" w:hanging="360"/>
      </w:pPr>
      <w:rPr>
        <w:rFonts w:ascii="Symbol" w:hAnsi="Symbol" w:hint="default"/>
      </w:rPr>
    </w:lvl>
    <w:lvl w:ilvl="7" w:tplc="E89432F2">
      <w:start w:val="1"/>
      <w:numFmt w:val="bullet"/>
      <w:lvlText w:val="o"/>
      <w:lvlJc w:val="left"/>
      <w:pPr>
        <w:ind w:left="5760" w:hanging="360"/>
      </w:pPr>
      <w:rPr>
        <w:rFonts w:ascii="Courier New" w:hAnsi="Courier New" w:hint="default"/>
      </w:rPr>
    </w:lvl>
    <w:lvl w:ilvl="8" w:tplc="EA44CE5A">
      <w:start w:val="1"/>
      <w:numFmt w:val="bullet"/>
      <w:lvlText w:val=""/>
      <w:lvlJc w:val="left"/>
      <w:pPr>
        <w:ind w:left="6480" w:hanging="360"/>
      </w:pPr>
      <w:rPr>
        <w:rFonts w:ascii="Wingdings" w:hAnsi="Wingdings" w:hint="default"/>
      </w:rPr>
    </w:lvl>
  </w:abstractNum>
  <w:abstractNum w:abstractNumId="20" w15:restartNumberingAfterBreak="0">
    <w:nsid w:val="52D9729C"/>
    <w:multiLevelType w:val="hybridMultilevel"/>
    <w:tmpl w:val="B69E395A"/>
    <w:lvl w:ilvl="0" w:tplc="BF9C6C9C">
      <w:start w:val="1"/>
      <w:numFmt w:val="bullet"/>
      <w:lvlText w:val=""/>
      <w:lvlJc w:val="left"/>
      <w:pPr>
        <w:ind w:left="720" w:hanging="360"/>
      </w:pPr>
      <w:rPr>
        <w:rFonts w:ascii="Symbol" w:hAnsi="Symbol" w:hint="default"/>
      </w:rPr>
    </w:lvl>
    <w:lvl w:ilvl="1" w:tplc="F69C4D1C">
      <w:start w:val="1"/>
      <w:numFmt w:val="bullet"/>
      <w:lvlText w:val="o"/>
      <w:lvlJc w:val="left"/>
      <w:pPr>
        <w:ind w:left="1440" w:hanging="360"/>
      </w:pPr>
      <w:rPr>
        <w:rFonts w:ascii="Courier New" w:hAnsi="Courier New" w:hint="default"/>
      </w:rPr>
    </w:lvl>
    <w:lvl w:ilvl="2" w:tplc="A3428E6C">
      <w:start w:val="1"/>
      <w:numFmt w:val="bullet"/>
      <w:lvlText w:val=""/>
      <w:lvlJc w:val="left"/>
      <w:pPr>
        <w:ind w:left="2160" w:hanging="360"/>
      </w:pPr>
      <w:rPr>
        <w:rFonts w:ascii="Wingdings" w:hAnsi="Wingdings" w:hint="default"/>
      </w:rPr>
    </w:lvl>
    <w:lvl w:ilvl="3" w:tplc="6C989372">
      <w:start w:val="1"/>
      <w:numFmt w:val="bullet"/>
      <w:lvlText w:val=""/>
      <w:lvlJc w:val="left"/>
      <w:pPr>
        <w:ind w:left="2880" w:hanging="360"/>
      </w:pPr>
      <w:rPr>
        <w:rFonts w:ascii="Symbol" w:hAnsi="Symbol" w:hint="default"/>
      </w:rPr>
    </w:lvl>
    <w:lvl w:ilvl="4" w:tplc="DF1CB084">
      <w:start w:val="1"/>
      <w:numFmt w:val="bullet"/>
      <w:lvlText w:val="o"/>
      <w:lvlJc w:val="left"/>
      <w:pPr>
        <w:ind w:left="3600" w:hanging="360"/>
      </w:pPr>
      <w:rPr>
        <w:rFonts w:ascii="Courier New" w:hAnsi="Courier New" w:hint="default"/>
      </w:rPr>
    </w:lvl>
    <w:lvl w:ilvl="5" w:tplc="66CCFE8A">
      <w:start w:val="1"/>
      <w:numFmt w:val="bullet"/>
      <w:lvlText w:val=""/>
      <w:lvlJc w:val="left"/>
      <w:pPr>
        <w:ind w:left="4320" w:hanging="360"/>
      </w:pPr>
      <w:rPr>
        <w:rFonts w:ascii="Wingdings" w:hAnsi="Wingdings" w:hint="default"/>
      </w:rPr>
    </w:lvl>
    <w:lvl w:ilvl="6" w:tplc="9950207C">
      <w:start w:val="1"/>
      <w:numFmt w:val="bullet"/>
      <w:lvlText w:val=""/>
      <w:lvlJc w:val="left"/>
      <w:pPr>
        <w:ind w:left="5040" w:hanging="360"/>
      </w:pPr>
      <w:rPr>
        <w:rFonts w:ascii="Symbol" w:hAnsi="Symbol" w:hint="default"/>
      </w:rPr>
    </w:lvl>
    <w:lvl w:ilvl="7" w:tplc="7890BD3E">
      <w:start w:val="1"/>
      <w:numFmt w:val="bullet"/>
      <w:lvlText w:val="o"/>
      <w:lvlJc w:val="left"/>
      <w:pPr>
        <w:ind w:left="5760" w:hanging="360"/>
      </w:pPr>
      <w:rPr>
        <w:rFonts w:ascii="Courier New" w:hAnsi="Courier New" w:hint="default"/>
      </w:rPr>
    </w:lvl>
    <w:lvl w:ilvl="8" w:tplc="6F7C4DB2">
      <w:start w:val="1"/>
      <w:numFmt w:val="bullet"/>
      <w:lvlText w:val=""/>
      <w:lvlJc w:val="left"/>
      <w:pPr>
        <w:ind w:left="6480" w:hanging="360"/>
      </w:pPr>
      <w:rPr>
        <w:rFonts w:ascii="Wingdings" w:hAnsi="Wingdings" w:hint="default"/>
      </w:rPr>
    </w:lvl>
  </w:abstractNum>
  <w:abstractNum w:abstractNumId="21" w15:restartNumberingAfterBreak="0">
    <w:nsid w:val="5966688F"/>
    <w:multiLevelType w:val="hybridMultilevel"/>
    <w:tmpl w:val="EF30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97D04"/>
    <w:multiLevelType w:val="hybridMultilevel"/>
    <w:tmpl w:val="21A89190"/>
    <w:lvl w:ilvl="0" w:tplc="CA5827F4">
      <w:start w:val="1"/>
      <w:numFmt w:val="bullet"/>
      <w:lvlText w:val=""/>
      <w:lvlJc w:val="left"/>
      <w:pPr>
        <w:ind w:left="720" w:hanging="360"/>
      </w:pPr>
      <w:rPr>
        <w:rFonts w:ascii="Symbol" w:hAnsi="Symbol" w:hint="default"/>
      </w:rPr>
    </w:lvl>
    <w:lvl w:ilvl="1" w:tplc="3FA86092">
      <w:start w:val="1"/>
      <w:numFmt w:val="bullet"/>
      <w:lvlText w:val="o"/>
      <w:lvlJc w:val="left"/>
      <w:pPr>
        <w:ind w:left="1440" w:hanging="360"/>
      </w:pPr>
      <w:rPr>
        <w:rFonts w:ascii="Courier New" w:hAnsi="Courier New" w:hint="default"/>
      </w:rPr>
    </w:lvl>
    <w:lvl w:ilvl="2" w:tplc="171E3662">
      <w:start w:val="1"/>
      <w:numFmt w:val="bullet"/>
      <w:lvlText w:val=""/>
      <w:lvlJc w:val="left"/>
      <w:pPr>
        <w:ind w:left="2160" w:hanging="360"/>
      </w:pPr>
      <w:rPr>
        <w:rFonts w:ascii="Wingdings" w:hAnsi="Wingdings" w:hint="default"/>
      </w:rPr>
    </w:lvl>
    <w:lvl w:ilvl="3" w:tplc="BD46D966">
      <w:start w:val="1"/>
      <w:numFmt w:val="bullet"/>
      <w:lvlText w:val=""/>
      <w:lvlJc w:val="left"/>
      <w:pPr>
        <w:ind w:left="2880" w:hanging="360"/>
      </w:pPr>
      <w:rPr>
        <w:rFonts w:ascii="Symbol" w:hAnsi="Symbol" w:hint="default"/>
      </w:rPr>
    </w:lvl>
    <w:lvl w:ilvl="4" w:tplc="AFC80278">
      <w:start w:val="1"/>
      <w:numFmt w:val="bullet"/>
      <w:lvlText w:val="o"/>
      <w:lvlJc w:val="left"/>
      <w:pPr>
        <w:ind w:left="3600" w:hanging="360"/>
      </w:pPr>
      <w:rPr>
        <w:rFonts w:ascii="Courier New" w:hAnsi="Courier New" w:hint="default"/>
      </w:rPr>
    </w:lvl>
    <w:lvl w:ilvl="5" w:tplc="20327B96">
      <w:start w:val="1"/>
      <w:numFmt w:val="bullet"/>
      <w:lvlText w:val=""/>
      <w:lvlJc w:val="left"/>
      <w:pPr>
        <w:ind w:left="4320" w:hanging="360"/>
      </w:pPr>
      <w:rPr>
        <w:rFonts w:ascii="Wingdings" w:hAnsi="Wingdings" w:hint="default"/>
      </w:rPr>
    </w:lvl>
    <w:lvl w:ilvl="6" w:tplc="B8F29BEA">
      <w:start w:val="1"/>
      <w:numFmt w:val="bullet"/>
      <w:lvlText w:val=""/>
      <w:lvlJc w:val="left"/>
      <w:pPr>
        <w:ind w:left="5040" w:hanging="360"/>
      </w:pPr>
      <w:rPr>
        <w:rFonts w:ascii="Symbol" w:hAnsi="Symbol" w:hint="default"/>
      </w:rPr>
    </w:lvl>
    <w:lvl w:ilvl="7" w:tplc="DD6636F6">
      <w:start w:val="1"/>
      <w:numFmt w:val="bullet"/>
      <w:lvlText w:val="o"/>
      <w:lvlJc w:val="left"/>
      <w:pPr>
        <w:ind w:left="5760" w:hanging="360"/>
      </w:pPr>
      <w:rPr>
        <w:rFonts w:ascii="Courier New" w:hAnsi="Courier New" w:hint="default"/>
      </w:rPr>
    </w:lvl>
    <w:lvl w:ilvl="8" w:tplc="0AB0468E">
      <w:start w:val="1"/>
      <w:numFmt w:val="bullet"/>
      <w:lvlText w:val=""/>
      <w:lvlJc w:val="left"/>
      <w:pPr>
        <w:ind w:left="6480" w:hanging="360"/>
      </w:pPr>
      <w:rPr>
        <w:rFonts w:ascii="Wingdings" w:hAnsi="Wingdings" w:hint="default"/>
      </w:rPr>
    </w:lvl>
  </w:abstractNum>
  <w:abstractNum w:abstractNumId="23" w15:restartNumberingAfterBreak="0">
    <w:nsid w:val="60ADEB63"/>
    <w:multiLevelType w:val="hybridMultilevel"/>
    <w:tmpl w:val="7CF06F28"/>
    <w:lvl w:ilvl="0" w:tplc="E990DC82">
      <w:start w:val="1"/>
      <w:numFmt w:val="bullet"/>
      <w:lvlText w:val="•"/>
      <w:lvlJc w:val="left"/>
      <w:pPr>
        <w:ind w:left="720" w:hanging="360"/>
      </w:pPr>
      <w:rPr>
        <w:rFonts w:ascii="Arial" w:hAnsi="Arial" w:hint="default"/>
      </w:rPr>
    </w:lvl>
    <w:lvl w:ilvl="1" w:tplc="F808E2BE">
      <w:start w:val="1"/>
      <w:numFmt w:val="bullet"/>
      <w:lvlText w:val="o"/>
      <w:lvlJc w:val="left"/>
      <w:pPr>
        <w:ind w:left="1440" w:hanging="360"/>
      </w:pPr>
      <w:rPr>
        <w:rFonts w:ascii="Courier New" w:hAnsi="Courier New" w:hint="default"/>
      </w:rPr>
    </w:lvl>
    <w:lvl w:ilvl="2" w:tplc="448C3C0E">
      <w:start w:val="1"/>
      <w:numFmt w:val="bullet"/>
      <w:lvlText w:val=""/>
      <w:lvlJc w:val="left"/>
      <w:pPr>
        <w:ind w:left="2160" w:hanging="360"/>
      </w:pPr>
      <w:rPr>
        <w:rFonts w:ascii="Wingdings" w:hAnsi="Wingdings" w:hint="default"/>
      </w:rPr>
    </w:lvl>
    <w:lvl w:ilvl="3" w:tplc="3854760C">
      <w:start w:val="1"/>
      <w:numFmt w:val="bullet"/>
      <w:lvlText w:val=""/>
      <w:lvlJc w:val="left"/>
      <w:pPr>
        <w:ind w:left="2880" w:hanging="360"/>
      </w:pPr>
      <w:rPr>
        <w:rFonts w:ascii="Symbol" w:hAnsi="Symbol" w:hint="default"/>
      </w:rPr>
    </w:lvl>
    <w:lvl w:ilvl="4" w:tplc="28D82ACA">
      <w:start w:val="1"/>
      <w:numFmt w:val="bullet"/>
      <w:lvlText w:val="o"/>
      <w:lvlJc w:val="left"/>
      <w:pPr>
        <w:ind w:left="3600" w:hanging="360"/>
      </w:pPr>
      <w:rPr>
        <w:rFonts w:ascii="Courier New" w:hAnsi="Courier New" w:hint="default"/>
      </w:rPr>
    </w:lvl>
    <w:lvl w:ilvl="5" w:tplc="FC7CE7AE">
      <w:start w:val="1"/>
      <w:numFmt w:val="bullet"/>
      <w:lvlText w:val=""/>
      <w:lvlJc w:val="left"/>
      <w:pPr>
        <w:ind w:left="4320" w:hanging="360"/>
      </w:pPr>
      <w:rPr>
        <w:rFonts w:ascii="Wingdings" w:hAnsi="Wingdings" w:hint="default"/>
      </w:rPr>
    </w:lvl>
    <w:lvl w:ilvl="6" w:tplc="AC0238EA">
      <w:start w:val="1"/>
      <w:numFmt w:val="bullet"/>
      <w:lvlText w:val=""/>
      <w:lvlJc w:val="left"/>
      <w:pPr>
        <w:ind w:left="5040" w:hanging="360"/>
      </w:pPr>
      <w:rPr>
        <w:rFonts w:ascii="Symbol" w:hAnsi="Symbol" w:hint="default"/>
      </w:rPr>
    </w:lvl>
    <w:lvl w:ilvl="7" w:tplc="CBC4CDBE">
      <w:start w:val="1"/>
      <w:numFmt w:val="bullet"/>
      <w:lvlText w:val="o"/>
      <w:lvlJc w:val="left"/>
      <w:pPr>
        <w:ind w:left="5760" w:hanging="360"/>
      </w:pPr>
      <w:rPr>
        <w:rFonts w:ascii="Courier New" w:hAnsi="Courier New" w:hint="default"/>
      </w:rPr>
    </w:lvl>
    <w:lvl w:ilvl="8" w:tplc="98A684E6">
      <w:start w:val="1"/>
      <w:numFmt w:val="bullet"/>
      <w:lvlText w:val=""/>
      <w:lvlJc w:val="left"/>
      <w:pPr>
        <w:ind w:left="6480" w:hanging="360"/>
      </w:pPr>
      <w:rPr>
        <w:rFonts w:ascii="Wingdings" w:hAnsi="Wingdings" w:hint="default"/>
      </w:rPr>
    </w:lvl>
  </w:abstractNum>
  <w:abstractNum w:abstractNumId="24" w15:restartNumberingAfterBreak="0">
    <w:nsid w:val="64182AE6"/>
    <w:multiLevelType w:val="hybridMultilevel"/>
    <w:tmpl w:val="C97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1200D"/>
    <w:multiLevelType w:val="hybridMultilevel"/>
    <w:tmpl w:val="B1E2BE96"/>
    <w:lvl w:ilvl="0" w:tplc="01520216">
      <w:start w:val="1"/>
      <w:numFmt w:val="bullet"/>
      <w:lvlText w:val="•"/>
      <w:lvlJc w:val="left"/>
      <w:pPr>
        <w:ind w:left="720" w:hanging="360"/>
      </w:pPr>
      <w:rPr>
        <w:rFonts w:ascii="Arial" w:hAnsi="Arial" w:hint="default"/>
      </w:rPr>
    </w:lvl>
    <w:lvl w:ilvl="1" w:tplc="46220CE0">
      <w:start w:val="1"/>
      <w:numFmt w:val="bullet"/>
      <w:lvlText w:val="o"/>
      <w:lvlJc w:val="left"/>
      <w:pPr>
        <w:ind w:left="1440" w:hanging="360"/>
      </w:pPr>
      <w:rPr>
        <w:rFonts w:ascii="Courier New" w:hAnsi="Courier New" w:hint="default"/>
      </w:rPr>
    </w:lvl>
    <w:lvl w:ilvl="2" w:tplc="326840F8">
      <w:start w:val="1"/>
      <w:numFmt w:val="bullet"/>
      <w:lvlText w:val=""/>
      <w:lvlJc w:val="left"/>
      <w:pPr>
        <w:ind w:left="2160" w:hanging="360"/>
      </w:pPr>
      <w:rPr>
        <w:rFonts w:ascii="Wingdings" w:hAnsi="Wingdings" w:hint="default"/>
      </w:rPr>
    </w:lvl>
    <w:lvl w:ilvl="3" w:tplc="EBB07662">
      <w:start w:val="1"/>
      <w:numFmt w:val="bullet"/>
      <w:lvlText w:val=""/>
      <w:lvlJc w:val="left"/>
      <w:pPr>
        <w:ind w:left="2880" w:hanging="360"/>
      </w:pPr>
      <w:rPr>
        <w:rFonts w:ascii="Symbol" w:hAnsi="Symbol" w:hint="default"/>
      </w:rPr>
    </w:lvl>
    <w:lvl w:ilvl="4" w:tplc="17EE7176">
      <w:start w:val="1"/>
      <w:numFmt w:val="bullet"/>
      <w:lvlText w:val="o"/>
      <w:lvlJc w:val="left"/>
      <w:pPr>
        <w:ind w:left="3600" w:hanging="360"/>
      </w:pPr>
      <w:rPr>
        <w:rFonts w:ascii="Courier New" w:hAnsi="Courier New" w:hint="default"/>
      </w:rPr>
    </w:lvl>
    <w:lvl w:ilvl="5" w:tplc="2746102A">
      <w:start w:val="1"/>
      <w:numFmt w:val="bullet"/>
      <w:lvlText w:val=""/>
      <w:lvlJc w:val="left"/>
      <w:pPr>
        <w:ind w:left="4320" w:hanging="360"/>
      </w:pPr>
      <w:rPr>
        <w:rFonts w:ascii="Wingdings" w:hAnsi="Wingdings" w:hint="default"/>
      </w:rPr>
    </w:lvl>
    <w:lvl w:ilvl="6" w:tplc="A064AF62">
      <w:start w:val="1"/>
      <w:numFmt w:val="bullet"/>
      <w:lvlText w:val=""/>
      <w:lvlJc w:val="left"/>
      <w:pPr>
        <w:ind w:left="5040" w:hanging="360"/>
      </w:pPr>
      <w:rPr>
        <w:rFonts w:ascii="Symbol" w:hAnsi="Symbol" w:hint="default"/>
      </w:rPr>
    </w:lvl>
    <w:lvl w:ilvl="7" w:tplc="CD54A10C">
      <w:start w:val="1"/>
      <w:numFmt w:val="bullet"/>
      <w:lvlText w:val="o"/>
      <w:lvlJc w:val="left"/>
      <w:pPr>
        <w:ind w:left="5760" w:hanging="360"/>
      </w:pPr>
      <w:rPr>
        <w:rFonts w:ascii="Courier New" w:hAnsi="Courier New" w:hint="default"/>
      </w:rPr>
    </w:lvl>
    <w:lvl w:ilvl="8" w:tplc="D1E85F0E">
      <w:start w:val="1"/>
      <w:numFmt w:val="bullet"/>
      <w:lvlText w:val=""/>
      <w:lvlJc w:val="left"/>
      <w:pPr>
        <w:ind w:left="6480" w:hanging="360"/>
      </w:pPr>
      <w:rPr>
        <w:rFonts w:ascii="Wingdings" w:hAnsi="Wingdings" w:hint="default"/>
      </w:rPr>
    </w:lvl>
  </w:abstractNum>
  <w:abstractNum w:abstractNumId="26" w15:restartNumberingAfterBreak="0">
    <w:nsid w:val="6F1B8D78"/>
    <w:multiLevelType w:val="hybridMultilevel"/>
    <w:tmpl w:val="A3C2D6EE"/>
    <w:lvl w:ilvl="0" w:tplc="20B8BBE4">
      <w:start w:val="1"/>
      <w:numFmt w:val="bullet"/>
      <w:lvlText w:val="·"/>
      <w:lvlJc w:val="left"/>
      <w:pPr>
        <w:ind w:left="720" w:hanging="360"/>
      </w:pPr>
      <w:rPr>
        <w:rFonts w:ascii="Symbol" w:hAnsi="Symbol" w:hint="default"/>
      </w:rPr>
    </w:lvl>
    <w:lvl w:ilvl="1" w:tplc="9FB45FE2">
      <w:start w:val="1"/>
      <w:numFmt w:val="bullet"/>
      <w:lvlText w:val="o"/>
      <w:lvlJc w:val="left"/>
      <w:pPr>
        <w:ind w:left="1440" w:hanging="360"/>
      </w:pPr>
      <w:rPr>
        <w:rFonts w:ascii="Courier New" w:hAnsi="Courier New" w:hint="default"/>
      </w:rPr>
    </w:lvl>
    <w:lvl w:ilvl="2" w:tplc="EE90B458">
      <w:start w:val="1"/>
      <w:numFmt w:val="bullet"/>
      <w:lvlText w:val=""/>
      <w:lvlJc w:val="left"/>
      <w:pPr>
        <w:ind w:left="2160" w:hanging="360"/>
      </w:pPr>
      <w:rPr>
        <w:rFonts w:ascii="Wingdings" w:hAnsi="Wingdings" w:hint="default"/>
      </w:rPr>
    </w:lvl>
    <w:lvl w:ilvl="3" w:tplc="0778CB12">
      <w:start w:val="1"/>
      <w:numFmt w:val="bullet"/>
      <w:lvlText w:val=""/>
      <w:lvlJc w:val="left"/>
      <w:pPr>
        <w:ind w:left="2880" w:hanging="360"/>
      </w:pPr>
      <w:rPr>
        <w:rFonts w:ascii="Symbol" w:hAnsi="Symbol" w:hint="default"/>
      </w:rPr>
    </w:lvl>
    <w:lvl w:ilvl="4" w:tplc="031A73AC">
      <w:start w:val="1"/>
      <w:numFmt w:val="bullet"/>
      <w:lvlText w:val="o"/>
      <w:lvlJc w:val="left"/>
      <w:pPr>
        <w:ind w:left="3600" w:hanging="360"/>
      </w:pPr>
      <w:rPr>
        <w:rFonts w:ascii="Courier New" w:hAnsi="Courier New" w:hint="default"/>
      </w:rPr>
    </w:lvl>
    <w:lvl w:ilvl="5" w:tplc="1D64E734">
      <w:start w:val="1"/>
      <w:numFmt w:val="bullet"/>
      <w:lvlText w:val=""/>
      <w:lvlJc w:val="left"/>
      <w:pPr>
        <w:ind w:left="4320" w:hanging="360"/>
      </w:pPr>
      <w:rPr>
        <w:rFonts w:ascii="Wingdings" w:hAnsi="Wingdings" w:hint="default"/>
      </w:rPr>
    </w:lvl>
    <w:lvl w:ilvl="6" w:tplc="5412BADE">
      <w:start w:val="1"/>
      <w:numFmt w:val="bullet"/>
      <w:lvlText w:val=""/>
      <w:lvlJc w:val="left"/>
      <w:pPr>
        <w:ind w:left="5040" w:hanging="360"/>
      </w:pPr>
      <w:rPr>
        <w:rFonts w:ascii="Symbol" w:hAnsi="Symbol" w:hint="default"/>
      </w:rPr>
    </w:lvl>
    <w:lvl w:ilvl="7" w:tplc="6E1A60B2">
      <w:start w:val="1"/>
      <w:numFmt w:val="bullet"/>
      <w:lvlText w:val="o"/>
      <w:lvlJc w:val="left"/>
      <w:pPr>
        <w:ind w:left="5760" w:hanging="360"/>
      </w:pPr>
      <w:rPr>
        <w:rFonts w:ascii="Courier New" w:hAnsi="Courier New" w:hint="default"/>
      </w:rPr>
    </w:lvl>
    <w:lvl w:ilvl="8" w:tplc="026A158A">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1"/>
  </w:num>
  <w:num w:numId="6">
    <w:abstractNumId w:val="26"/>
  </w:num>
  <w:num w:numId="7">
    <w:abstractNumId w:val="5"/>
  </w:num>
  <w:num w:numId="8">
    <w:abstractNumId w:val="22"/>
  </w:num>
  <w:num w:numId="9">
    <w:abstractNumId w:val="20"/>
  </w:num>
  <w:num w:numId="10">
    <w:abstractNumId w:val="19"/>
  </w:num>
  <w:num w:numId="11">
    <w:abstractNumId w:val="2"/>
  </w:num>
  <w:num w:numId="12">
    <w:abstractNumId w:val="17"/>
  </w:num>
  <w:num w:numId="13">
    <w:abstractNumId w:val="0"/>
  </w:num>
  <w:num w:numId="14">
    <w:abstractNumId w:val="23"/>
  </w:num>
  <w:num w:numId="15">
    <w:abstractNumId w:val="3"/>
  </w:num>
  <w:num w:numId="16">
    <w:abstractNumId w:val="25"/>
  </w:num>
  <w:num w:numId="17">
    <w:abstractNumId w:val="4"/>
  </w:num>
  <w:num w:numId="18">
    <w:abstractNumId w:val="10"/>
  </w:num>
  <w:num w:numId="19">
    <w:abstractNumId w:val="13"/>
  </w:num>
  <w:num w:numId="20">
    <w:abstractNumId w:val="15"/>
  </w:num>
  <w:num w:numId="21">
    <w:abstractNumId w:val="8"/>
  </w:num>
  <w:num w:numId="22">
    <w:abstractNumId w:val="16"/>
  </w:num>
  <w:num w:numId="23">
    <w:abstractNumId w:val="7"/>
  </w:num>
  <w:num w:numId="24">
    <w:abstractNumId w:val="9"/>
  </w:num>
  <w:num w:numId="25">
    <w:abstractNumId w:val="24"/>
  </w:num>
  <w:num w:numId="26">
    <w:abstractNumId w:val="21"/>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57"/>
    <w:rsid w:val="00001E72"/>
    <w:rsid w:val="00010929"/>
    <w:rsid w:val="0001094F"/>
    <w:rsid w:val="0002396A"/>
    <w:rsid w:val="00034E86"/>
    <w:rsid w:val="00034FBD"/>
    <w:rsid w:val="0004232C"/>
    <w:rsid w:val="000600DF"/>
    <w:rsid w:val="00071945"/>
    <w:rsid w:val="00083EA4"/>
    <w:rsid w:val="00090B1F"/>
    <w:rsid w:val="0009384B"/>
    <w:rsid w:val="00094ED7"/>
    <w:rsid w:val="00097163"/>
    <w:rsid w:val="000A0050"/>
    <w:rsid w:val="000B176B"/>
    <w:rsid w:val="000B5588"/>
    <w:rsid w:val="000C5C50"/>
    <w:rsid w:val="000C7CE7"/>
    <w:rsid w:val="000D2A63"/>
    <w:rsid w:val="000D562C"/>
    <w:rsid w:val="000E348A"/>
    <w:rsid w:val="000F10E4"/>
    <w:rsid w:val="0010137A"/>
    <w:rsid w:val="00104DB5"/>
    <w:rsid w:val="00112772"/>
    <w:rsid w:val="001317CA"/>
    <w:rsid w:val="00135378"/>
    <w:rsid w:val="00173F05"/>
    <w:rsid w:val="00174C6C"/>
    <w:rsid w:val="001776B1"/>
    <w:rsid w:val="00186B53"/>
    <w:rsid w:val="00194EF2"/>
    <w:rsid w:val="001B383A"/>
    <w:rsid w:val="001B639D"/>
    <w:rsid w:val="001D1E34"/>
    <w:rsid w:val="001D6E87"/>
    <w:rsid w:val="001D798A"/>
    <w:rsid w:val="001D7F0A"/>
    <w:rsid w:val="001E28B2"/>
    <w:rsid w:val="001E4DD4"/>
    <w:rsid w:val="001E6794"/>
    <w:rsid w:val="001F0EF2"/>
    <w:rsid w:val="001F2231"/>
    <w:rsid w:val="001F4700"/>
    <w:rsid w:val="0021269B"/>
    <w:rsid w:val="002160AE"/>
    <w:rsid w:val="002300C7"/>
    <w:rsid w:val="002420B3"/>
    <w:rsid w:val="00256F3B"/>
    <w:rsid w:val="00271E56"/>
    <w:rsid w:val="0028074E"/>
    <w:rsid w:val="002A1251"/>
    <w:rsid w:val="002B5276"/>
    <w:rsid w:val="002D56F8"/>
    <w:rsid w:val="002E36DB"/>
    <w:rsid w:val="002F0670"/>
    <w:rsid w:val="002F3D32"/>
    <w:rsid w:val="003138E0"/>
    <w:rsid w:val="003210B1"/>
    <w:rsid w:val="00321926"/>
    <w:rsid w:val="003400E6"/>
    <w:rsid w:val="003514D0"/>
    <w:rsid w:val="00352B37"/>
    <w:rsid w:val="00361D95"/>
    <w:rsid w:val="00361E13"/>
    <w:rsid w:val="00375D81"/>
    <w:rsid w:val="003761BD"/>
    <w:rsid w:val="0038187C"/>
    <w:rsid w:val="00395082"/>
    <w:rsid w:val="003A514F"/>
    <w:rsid w:val="003B18D2"/>
    <w:rsid w:val="003C729F"/>
    <w:rsid w:val="003D33CE"/>
    <w:rsid w:val="003D794A"/>
    <w:rsid w:val="00420DDB"/>
    <w:rsid w:val="00425A43"/>
    <w:rsid w:val="00444597"/>
    <w:rsid w:val="00461196"/>
    <w:rsid w:val="004850DD"/>
    <w:rsid w:val="004A3F61"/>
    <w:rsid w:val="004A5BD6"/>
    <w:rsid w:val="004A7A52"/>
    <w:rsid w:val="004B0970"/>
    <w:rsid w:val="004C4BB4"/>
    <w:rsid w:val="004D64D7"/>
    <w:rsid w:val="004E4BFA"/>
    <w:rsid w:val="004E4EA1"/>
    <w:rsid w:val="004E69C8"/>
    <w:rsid w:val="004F2CB4"/>
    <w:rsid w:val="004F405D"/>
    <w:rsid w:val="0050056F"/>
    <w:rsid w:val="005024C3"/>
    <w:rsid w:val="00520808"/>
    <w:rsid w:val="00526A18"/>
    <w:rsid w:val="0055211D"/>
    <w:rsid w:val="005624C1"/>
    <w:rsid w:val="0057D5E8"/>
    <w:rsid w:val="00580F10"/>
    <w:rsid w:val="00585111"/>
    <w:rsid w:val="00592DEC"/>
    <w:rsid w:val="005968E8"/>
    <w:rsid w:val="005C21AF"/>
    <w:rsid w:val="005D6A82"/>
    <w:rsid w:val="00607530"/>
    <w:rsid w:val="0062132B"/>
    <w:rsid w:val="00631A14"/>
    <w:rsid w:val="0064088E"/>
    <w:rsid w:val="00646197"/>
    <w:rsid w:val="0064716D"/>
    <w:rsid w:val="0065696C"/>
    <w:rsid w:val="00662165"/>
    <w:rsid w:val="00663FDC"/>
    <w:rsid w:val="00664EBD"/>
    <w:rsid w:val="00672AA9"/>
    <w:rsid w:val="006A1E03"/>
    <w:rsid w:val="006A34C5"/>
    <w:rsid w:val="006A3910"/>
    <w:rsid w:val="006A7515"/>
    <w:rsid w:val="006B333F"/>
    <w:rsid w:val="006B6D9A"/>
    <w:rsid w:val="006B7264"/>
    <w:rsid w:val="006C690E"/>
    <w:rsid w:val="006D592E"/>
    <w:rsid w:val="006F29A8"/>
    <w:rsid w:val="00701E6D"/>
    <w:rsid w:val="0071431C"/>
    <w:rsid w:val="0072035F"/>
    <w:rsid w:val="00722349"/>
    <w:rsid w:val="0072295A"/>
    <w:rsid w:val="00726701"/>
    <w:rsid w:val="00737B42"/>
    <w:rsid w:val="00744163"/>
    <w:rsid w:val="00752F61"/>
    <w:rsid w:val="00753AB0"/>
    <w:rsid w:val="007572C1"/>
    <w:rsid w:val="00760F2E"/>
    <w:rsid w:val="00764B93"/>
    <w:rsid w:val="0076571A"/>
    <w:rsid w:val="007700A7"/>
    <w:rsid w:val="00781D37"/>
    <w:rsid w:val="007842D8"/>
    <w:rsid w:val="00791451"/>
    <w:rsid w:val="007955C9"/>
    <w:rsid w:val="007A1579"/>
    <w:rsid w:val="007B534F"/>
    <w:rsid w:val="007B5B7C"/>
    <w:rsid w:val="007B5CF4"/>
    <w:rsid w:val="007C6977"/>
    <w:rsid w:val="007E2396"/>
    <w:rsid w:val="007E6B4C"/>
    <w:rsid w:val="00804D33"/>
    <w:rsid w:val="00816657"/>
    <w:rsid w:val="00816970"/>
    <w:rsid w:val="00830BE1"/>
    <w:rsid w:val="00842E2B"/>
    <w:rsid w:val="00845427"/>
    <w:rsid w:val="00856F00"/>
    <w:rsid w:val="00864F97"/>
    <w:rsid w:val="00870A2E"/>
    <w:rsid w:val="008B0048"/>
    <w:rsid w:val="008C40CB"/>
    <w:rsid w:val="008E59C0"/>
    <w:rsid w:val="008F2EE1"/>
    <w:rsid w:val="009101FB"/>
    <w:rsid w:val="009226B8"/>
    <w:rsid w:val="00924A06"/>
    <w:rsid w:val="00924F4C"/>
    <w:rsid w:val="00925092"/>
    <w:rsid w:val="00933C1F"/>
    <w:rsid w:val="009431F4"/>
    <w:rsid w:val="00943955"/>
    <w:rsid w:val="009440D5"/>
    <w:rsid w:val="00951BC3"/>
    <w:rsid w:val="00970B06"/>
    <w:rsid w:val="00982E02"/>
    <w:rsid w:val="0098389B"/>
    <w:rsid w:val="00994979"/>
    <w:rsid w:val="009A7559"/>
    <w:rsid w:val="009B62D4"/>
    <w:rsid w:val="009D7214"/>
    <w:rsid w:val="009E0414"/>
    <w:rsid w:val="009E26DD"/>
    <w:rsid w:val="009E7552"/>
    <w:rsid w:val="009F0EA5"/>
    <w:rsid w:val="009F694E"/>
    <w:rsid w:val="00A06C29"/>
    <w:rsid w:val="00A33415"/>
    <w:rsid w:val="00A4112B"/>
    <w:rsid w:val="00A45F58"/>
    <w:rsid w:val="00A54766"/>
    <w:rsid w:val="00A73611"/>
    <w:rsid w:val="00A7498B"/>
    <w:rsid w:val="00A837B5"/>
    <w:rsid w:val="00A87AAC"/>
    <w:rsid w:val="00A94A73"/>
    <w:rsid w:val="00AC2603"/>
    <w:rsid w:val="00AD3FF5"/>
    <w:rsid w:val="00AE2AF4"/>
    <w:rsid w:val="00B00E54"/>
    <w:rsid w:val="00B05604"/>
    <w:rsid w:val="00B331AA"/>
    <w:rsid w:val="00B3410B"/>
    <w:rsid w:val="00B437CB"/>
    <w:rsid w:val="00B57A5D"/>
    <w:rsid w:val="00B6559B"/>
    <w:rsid w:val="00B97691"/>
    <w:rsid w:val="00BA5D3C"/>
    <w:rsid w:val="00BC3451"/>
    <w:rsid w:val="00BD45E4"/>
    <w:rsid w:val="00BD6F72"/>
    <w:rsid w:val="00C024C6"/>
    <w:rsid w:val="00C049E8"/>
    <w:rsid w:val="00C057C0"/>
    <w:rsid w:val="00C15758"/>
    <w:rsid w:val="00C3069B"/>
    <w:rsid w:val="00C47EB0"/>
    <w:rsid w:val="00C50C86"/>
    <w:rsid w:val="00C51241"/>
    <w:rsid w:val="00C5316F"/>
    <w:rsid w:val="00C65150"/>
    <w:rsid w:val="00C6755C"/>
    <w:rsid w:val="00C9216E"/>
    <w:rsid w:val="00C93067"/>
    <w:rsid w:val="00C95BAF"/>
    <w:rsid w:val="00CA0BC5"/>
    <w:rsid w:val="00CA119A"/>
    <w:rsid w:val="00CD185E"/>
    <w:rsid w:val="00CE2730"/>
    <w:rsid w:val="00CE3D57"/>
    <w:rsid w:val="00D001AE"/>
    <w:rsid w:val="00D04E08"/>
    <w:rsid w:val="00D121B9"/>
    <w:rsid w:val="00D225FA"/>
    <w:rsid w:val="00D31EAC"/>
    <w:rsid w:val="00D34E52"/>
    <w:rsid w:val="00D51E10"/>
    <w:rsid w:val="00D53AC1"/>
    <w:rsid w:val="00D62EF2"/>
    <w:rsid w:val="00D75890"/>
    <w:rsid w:val="00D807F1"/>
    <w:rsid w:val="00D91898"/>
    <w:rsid w:val="00DA1C13"/>
    <w:rsid w:val="00DB4BA5"/>
    <w:rsid w:val="00DD32D9"/>
    <w:rsid w:val="00DE1669"/>
    <w:rsid w:val="00DF28AD"/>
    <w:rsid w:val="00DF4D70"/>
    <w:rsid w:val="00DF5ECC"/>
    <w:rsid w:val="00E02F4E"/>
    <w:rsid w:val="00E255A3"/>
    <w:rsid w:val="00E26261"/>
    <w:rsid w:val="00E322D5"/>
    <w:rsid w:val="00E402E2"/>
    <w:rsid w:val="00E41D3D"/>
    <w:rsid w:val="00E51C87"/>
    <w:rsid w:val="00E551E5"/>
    <w:rsid w:val="00E73BDF"/>
    <w:rsid w:val="00E80D39"/>
    <w:rsid w:val="00E845C7"/>
    <w:rsid w:val="00E97778"/>
    <w:rsid w:val="00E97919"/>
    <w:rsid w:val="00EB10D3"/>
    <w:rsid w:val="00EC7F7C"/>
    <w:rsid w:val="00EE506D"/>
    <w:rsid w:val="00EE7F05"/>
    <w:rsid w:val="00EF09C3"/>
    <w:rsid w:val="00F122A7"/>
    <w:rsid w:val="00F14A49"/>
    <w:rsid w:val="00F26D0C"/>
    <w:rsid w:val="00F26FF0"/>
    <w:rsid w:val="00F27880"/>
    <w:rsid w:val="00F34902"/>
    <w:rsid w:val="00F37B2F"/>
    <w:rsid w:val="00F44FB4"/>
    <w:rsid w:val="00F532B6"/>
    <w:rsid w:val="00F819AA"/>
    <w:rsid w:val="00F96CE8"/>
    <w:rsid w:val="00FB3A46"/>
    <w:rsid w:val="00FC6DAC"/>
    <w:rsid w:val="00FC7023"/>
    <w:rsid w:val="00FD056A"/>
    <w:rsid w:val="00FD2C16"/>
    <w:rsid w:val="00FD2F64"/>
    <w:rsid w:val="01157F2A"/>
    <w:rsid w:val="012FCC33"/>
    <w:rsid w:val="0170AD84"/>
    <w:rsid w:val="017F5259"/>
    <w:rsid w:val="01BE0B06"/>
    <w:rsid w:val="02283628"/>
    <w:rsid w:val="02634196"/>
    <w:rsid w:val="0289D6D0"/>
    <w:rsid w:val="034E5C98"/>
    <w:rsid w:val="0389DD94"/>
    <w:rsid w:val="03CF4489"/>
    <w:rsid w:val="03FBD2CC"/>
    <w:rsid w:val="0425AB7F"/>
    <w:rsid w:val="04558045"/>
    <w:rsid w:val="04C1814A"/>
    <w:rsid w:val="05119769"/>
    <w:rsid w:val="05804C54"/>
    <w:rsid w:val="05A8B157"/>
    <w:rsid w:val="05F3BAB8"/>
    <w:rsid w:val="061BB934"/>
    <w:rsid w:val="068D74B0"/>
    <w:rsid w:val="06C85CDE"/>
    <w:rsid w:val="074AA3A0"/>
    <w:rsid w:val="0772E89F"/>
    <w:rsid w:val="07C88D7E"/>
    <w:rsid w:val="07DF252A"/>
    <w:rsid w:val="084A5B67"/>
    <w:rsid w:val="0851ACF6"/>
    <w:rsid w:val="085959BA"/>
    <w:rsid w:val="0875F7C1"/>
    <w:rsid w:val="08E128B1"/>
    <w:rsid w:val="09073738"/>
    <w:rsid w:val="0984A91D"/>
    <w:rsid w:val="098FEAEB"/>
    <w:rsid w:val="0996692E"/>
    <w:rsid w:val="09ED7D57"/>
    <w:rsid w:val="0A07BE1A"/>
    <w:rsid w:val="0A8BF3ED"/>
    <w:rsid w:val="0B435FC1"/>
    <w:rsid w:val="0B6A8812"/>
    <w:rsid w:val="0B70FD6F"/>
    <w:rsid w:val="0B7209E5"/>
    <w:rsid w:val="0B892534"/>
    <w:rsid w:val="0B90FA7C"/>
    <w:rsid w:val="0B979B05"/>
    <w:rsid w:val="0C78F96F"/>
    <w:rsid w:val="0CBC49DF"/>
    <w:rsid w:val="0CF59693"/>
    <w:rsid w:val="0D629141"/>
    <w:rsid w:val="0DD97F03"/>
    <w:rsid w:val="0DE0A3D9"/>
    <w:rsid w:val="0F67872D"/>
    <w:rsid w:val="0F6DC9E3"/>
    <w:rsid w:val="0FC29B7A"/>
    <w:rsid w:val="0FD1ADA6"/>
    <w:rsid w:val="0FD6EFC5"/>
    <w:rsid w:val="0FE33D7F"/>
    <w:rsid w:val="108F4C03"/>
    <w:rsid w:val="10A0B330"/>
    <w:rsid w:val="10AC25DC"/>
    <w:rsid w:val="10CBFF56"/>
    <w:rsid w:val="10CE6054"/>
    <w:rsid w:val="10FB1AD0"/>
    <w:rsid w:val="111E9593"/>
    <w:rsid w:val="1162D50B"/>
    <w:rsid w:val="11766DC2"/>
    <w:rsid w:val="11BDFAA5"/>
    <w:rsid w:val="11F30EEA"/>
    <w:rsid w:val="121BDE87"/>
    <w:rsid w:val="1228CF79"/>
    <w:rsid w:val="12627515"/>
    <w:rsid w:val="12B42A25"/>
    <w:rsid w:val="12BC7D27"/>
    <w:rsid w:val="12C5BD3C"/>
    <w:rsid w:val="12E113DF"/>
    <w:rsid w:val="12FA3C3C"/>
    <w:rsid w:val="13115185"/>
    <w:rsid w:val="131185F3"/>
    <w:rsid w:val="136AD861"/>
    <w:rsid w:val="139068A3"/>
    <w:rsid w:val="13E10350"/>
    <w:rsid w:val="1409974E"/>
    <w:rsid w:val="1440E600"/>
    <w:rsid w:val="144C0755"/>
    <w:rsid w:val="147B60A0"/>
    <w:rsid w:val="1494918A"/>
    <w:rsid w:val="15003641"/>
    <w:rsid w:val="152BF861"/>
    <w:rsid w:val="157CD3B1"/>
    <w:rsid w:val="1580464F"/>
    <w:rsid w:val="15A31EE3"/>
    <w:rsid w:val="15BA21F9"/>
    <w:rsid w:val="15D966E1"/>
    <w:rsid w:val="15F45F34"/>
    <w:rsid w:val="160A73EF"/>
    <w:rsid w:val="160ACA94"/>
    <w:rsid w:val="1612B81A"/>
    <w:rsid w:val="162FD00D"/>
    <w:rsid w:val="175DE031"/>
    <w:rsid w:val="17A69AF5"/>
    <w:rsid w:val="17DC8B88"/>
    <w:rsid w:val="1815F8D9"/>
    <w:rsid w:val="181F7107"/>
    <w:rsid w:val="184E0653"/>
    <w:rsid w:val="19190FD2"/>
    <w:rsid w:val="193D9A56"/>
    <w:rsid w:val="1A21F83E"/>
    <w:rsid w:val="1A569484"/>
    <w:rsid w:val="1A702DB2"/>
    <w:rsid w:val="1A7B08C8"/>
    <w:rsid w:val="1B4D999B"/>
    <w:rsid w:val="1B4E1071"/>
    <w:rsid w:val="1C4BF7FF"/>
    <w:rsid w:val="1C944CDB"/>
    <w:rsid w:val="1CC379B5"/>
    <w:rsid w:val="1D50183F"/>
    <w:rsid w:val="1D90FC43"/>
    <w:rsid w:val="1DA86173"/>
    <w:rsid w:val="1DB27302"/>
    <w:rsid w:val="1DE399A8"/>
    <w:rsid w:val="1E2139CE"/>
    <w:rsid w:val="1E4D7689"/>
    <w:rsid w:val="1E5A8070"/>
    <w:rsid w:val="1EBD47D7"/>
    <w:rsid w:val="1EE13932"/>
    <w:rsid w:val="1F297EBC"/>
    <w:rsid w:val="1F47DBE2"/>
    <w:rsid w:val="1FAA3E5B"/>
    <w:rsid w:val="204181CC"/>
    <w:rsid w:val="20595A0E"/>
    <w:rsid w:val="208D2368"/>
    <w:rsid w:val="209F1AF6"/>
    <w:rsid w:val="20E0A836"/>
    <w:rsid w:val="20E27DF2"/>
    <w:rsid w:val="20E4A901"/>
    <w:rsid w:val="20EA13C4"/>
    <w:rsid w:val="210F23C0"/>
    <w:rsid w:val="2146267A"/>
    <w:rsid w:val="214F2F22"/>
    <w:rsid w:val="21612546"/>
    <w:rsid w:val="21919AA3"/>
    <w:rsid w:val="2257973C"/>
    <w:rsid w:val="22672C22"/>
    <w:rsid w:val="2316319D"/>
    <w:rsid w:val="2326C0C4"/>
    <w:rsid w:val="23323A1F"/>
    <w:rsid w:val="233D6A3B"/>
    <w:rsid w:val="23736085"/>
    <w:rsid w:val="23E5C694"/>
    <w:rsid w:val="2407FDE2"/>
    <w:rsid w:val="241C49C3"/>
    <w:rsid w:val="24E9783B"/>
    <w:rsid w:val="2504A5B3"/>
    <w:rsid w:val="255FB893"/>
    <w:rsid w:val="25728C19"/>
    <w:rsid w:val="25AE1502"/>
    <w:rsid w:val="25F2893D"/>
    <w:rsid w:val="263ADA0A"/>
    <w:rsid w:val="26529F29"/>
    <w:rsid w:val="2682E6F3"/>
    <w:rsid w:val="2692E0A0"/>
    <w:rsid w:val="26C52610"/>
    <w:rsid w:val="26E22429"/>
    <w:rsid w:val="2723C14C"/>
    <w:rsid w:val="27B73E6D"/>
    <w:rsid w:val="284B205C"/>
    <w:rsid w:val="287F7437"/>
    <w:rsid w:val="28B869EE"/>
    <w:rsid w:val="28DFCBBF"/>
    <w:rsid w:val="29331E3E"/>
    <w:rsid w:val="2970AA57"/>
    <w:rsid w:val="2A04B5F3"/>
    <w:rsid w:val="2A1687AA"/>
    <w:rsid w:val="2A3329B6"/>
    <w:rsid w:val="2A3B173C"/>
    <w:rsid w:val="2AB3F2AA"/>
    <w:rsid w:val="2AF45F81"/>
    <w:rsid w:val="2B3765DC"/>
    <w:rsid w:val="2BC27F46"/>
    <w:rsid w:val="2BCFD60F"/>
    <w:rsid w:val="2BD536FF"/>
    <w:rsid w:val="2BED2067"/>
    <w:rsid w:val="2BF650FE"/>
    <w:rsid w:val="2C0E0E68"/>
    <w:rsid w:val="2C13A0D2"/>
    <w:rsid w:val="2C1E8AD6"/>
    <w:rsid w:val="2C55BEE6"/>
    <w:rsid w:val="2C911B93"/>
    <w:rsid w:val="2C9EEC2F"/>
    <w:rsid w:val="2CC39902"/>
    <w:rsid w:val="2CCAC1BC"/>
    <w:rsid w:val="2D30B03C"/>
    <w:rsid w:val="2D8EAF08"/>
    <w:rsid w:val="2DCA7980"/>
    <w:rsid w:val="2E70FBEE"/>
    <w:rsid w:val="2E7433DB"/>
    <w:rsid w:val="2E7B393D"/>
    <w:rsid w:val="2E8CC5B5"/>
    <w:rsid w:val="2EA34BAD"/>
    <w:rsid w:val="2EDB5927"/>
    <w:rsid w:val="2F3841FB"/>
    <w:rsid w:val="2F704280"/>
    <w:rsid w:val="2F80690F"/>
    <w:rsid w:val="2FC0B283"/>
    <w:rsid w:val="2FE9FEED"/>
    <w:rsid w:val="2FFC00C5"/>
    <w:rsid w:val="300D3152"/>
    <w:rsid w:val="30205DE4"/>
    <w:rsid w:val="302F7B2D"/>
    <w:rsid w:val="3034939B"/>
    <w:rsid w:val="305A153A"/>
    <w:rsid w:val="3062EE8B"/>
    <w:rsid w:val="30B05547"/>
    <w:rsid w:val="30BFC656"/>
    <w:rsid w:val="30E22E69"/>
    <w:rsid w:val="30E9B79F"/>
    <w:rsid w:val="31008F42"/>
    <w:rsid w:val="3114FD08"/>
    <w:rsid w:val="316B8E8B"/>
    <w:rsid w:val="318DB612"/>
    <w:rsid w:val="31A939D3"/>
    <w:rsid w:val="31CC33FA"/>
    <w:rsid w:val="31DAEC6F"/>
    <w:rsid w:val="323A2DEE"/>
    <w:rsid w:val="324D6038"/>
    <w:rsid w:val="3266C4FB"/>
    <w:rsid w:val="327A3736"/>
    <w:rsid w:val="32BC402C"/>
    <w:rsid w:val="32C1EC7D"/>
    <w:rsid w:val="32D6BD0C"/>
    <w:rsid w:val="32E91024"/>
    <w:rsid w:val="32EE368F"/>
    <w:rsid w:val="33071CC6"/>
    <w:rsid w:val="3365B336"/>
    <w:rsid w:val="3376C83C"/>
    <w:rsid w:val="33883510"/>
    <w:rsid w:val="338BB6BE"/>
    <w:rsid w:val="33F33459"/>
    <w:rsid w:val="346B81BE"/>
    <w:rsid w:val="3479DFA3"/>
    <w:rsid w:val="34AB499F"/>
    <w:rsid w:val="34B998E4"/>
    <w:rsid w:val="352530D2"/>
    <w:rsid w:val="35657D7E"/>
    <w:rsid w:val="359D5081"/>
    <w:rsid w:val="35A665DB"/>
    <w:rsid w:val="35B18FD4"/>
    <w:rsid w:val="3614E017"/>
    <w:rsid w:val="3626B349"/>
    <w:rsid w:val="36A6AD75"/>
    <w:rsid w:val="36BAE8AC"/>
    <w:rsid w:val="36CD42AF"/>
    <w:rsid w:val="37001C43"/>
    <w:rsid w:val="370071E7"/>
    <w:rsid w:val="37199A44"/>
    <w:rsid w:val="373C1785"/>
    <w:rsid w:val="376D5A52"/>
    <w:rsid w:val="383F9956"/>
    <w:rsid w:val="38486B8F"/>
    <w:rsid w:val="38846E97"/>
    <w:rsid w:val="3904CA7E"/>
    <w:rsid w:val="395D7813"/>
    <w:rsid w:val="3977B8D6"/>
    <w:rsid w:val="39B41398"/>
    <w:rsid w:val="39E8A7E8"/>
    <w:rsid w:val="3B16B25D"/>
    <w:rsid w:val="3B5F3065"/>
    <w:rsid w:val="3B8CAB65"/>
    <w:rsid w:val="3BFAF574"/>
    <w:rsid w:val="3C3992EA"/>
    <w:rsid w:val="3C9D8AED"/>
    <w:rsid w:val="3CC881F5"/>
    <w:rsid w:val="3CD55221"/>
    <w:rsid w:val="3DAC1750"/>
    <w:rsid w:val="3DB67321"/>
    <w:rsid w:val="3DD03DC6"/>
    <w:rsid w:val="3E1D226F"/>
    <w:rsid w:val="3E42240D"/>
    <w:rsid w:val="3E4A1193"/>
    <w:rsid w:val="3E6948B4"/>
    <w:rsid w:val="3E8F8C95"/>
    <w:rsid w:val="3EF528ED"/>
    <w:rsid w:val="3EFBC3AD"/>
    <w:rsid w:val="3F6F68D4"/>
    <w:rsid w:val="3F994464"/>
    <w:rsid w:val="3FB88BAB"/>
    <w:rsid w:val="3FF83531"/>
    <w:rsid w:val="40728C7E"/>
    <w:rsid w:val="41579081"/>
    <w:rsid w:val="4189D915"/>
    <w:rsid w:val="41EB8B2B"/>
    <w:rsid w:val="42002C3C"/>
    <w:rsid w:val="42693AD1"/>
    <w:rsid w:val="42B14FC1"/>
    <w:rsid w:val="42CBAACF"/>
    <w:rsid w:val="42EAFE14"/>
    <w:rsid w:val="432FE546"/>
    <w:rsid w:val="4370D9C0"/>
    <w:rsid w:val="4488DA07"/>
    <w:rsid w:val="44BA6B7D"/>
    <w:rsid w:val="44BE529E"/>
    <w:rsid w:val="453EA0EF"/>
    <w:rsid w:val="45552458"/>
    <w:rsid w:val="456BC6BA"/>
    <w:rsid w:val="456D6196"/>
    <w:rsid w:val="4573C7AB"/>
    <w:rsid w:val="458C9F37"/>
    <w:rsid w:val="45A8CE31"/>
    <w:rsid w:val="45EE477C"/>
    <w:rsid w:val="45F41A63"/>
    <w:rsid w:val="463B47C8"/>
    <w:rsid w:val="4652F167"/>
    <w:rsid w:val="46563BDE"/>
    <w:rsid w:val="467A42C8"/>
    <w:rsid w:val="46A11B21"/>
    <w:rsid w:val="46A90ECB"/>
    <w:rsid w:val="46BFACF1"/>
    <w:rsid w:val="473B985B"/>
    <w:rsid w:val="47436619"/>
    <w:rsid w:val="47D14EB3"/>
    <w:rsid w:val="47E692FC"/>
    <w:rsid w:val="47EADD70"/>
    <w:rsid w:val="4857BA15"/>
    <w:rsid w:val="48C3A0E9"/>
    <w:rsid w:val="491B7E21"/>
    <w:rsid w:val="4A0FC56F"/>
    <w:rsid w:val="4A47B552"/>
    <w:rsid w:val="4A95C614"/>
    <w:rsid w:val="4A987C67"/>
    <w:rsid w:val="4A9A4366"/>
    <w:rsid w:val="4AA045E5"/>
    <w:rsid w:val="4AD9D22E"/>
    <w:rsid w:val="4AF2394C"/>
    <w:rsid w:val="4B0ECA2E"/>
    <w:rsid w:val="4B60A524"/>
    <w:rsid w:val="4C77DD65"/>
    <w:rsid w:val="4C811ED5"/>
    <w:rsid w:val="4CAEC5EA"/>
    <w:rsid w:val="4CD20B38"/>
    <w:rsid w:val="4D0DE3DF"/>
    <w:rsid w:val="4D36B131"/>
    <w:rsid w:val="4D83FF9F"/>
    <w:rsid w:val="4D8976A4"/>
    <w:rsid w:val="4DC51577"/>
    <w:rsid w:val="4DDBEB56"/>
    <w:rsid w:val="4DE6E05B"/>
    <w:rsid w:val="4DF53525"/>
    <w:rsid w:val="4E0205C7"/>
    <w:rsid w:val="4E161796"/>
    <w:rsid w:val="4E305B03"/>
    <w:rsid w:val="4E3533B3"/>
    <w:rsid w:val="4E466AF0"/>
    <w:rsid w:val="4E799A28"/>
    <w:rsid w:val="4E8FF449"/>
    <w:rsid w:val="4E9F18E2"/>
    <w:rsid w:val="4EA35FFE"/>
    <w:rsid w:val="4F018194"/>
    <w:rsid w:val="4F354FA1"/>
    <w:rsid w:val="507A64AB"/>
    <w:rsid w:val="5086BF04"/>
    <w:rsid w:val="50CEB2CE"/>
    <w:rsid w:val="50EC59DD"/>
    <w:rsid w:val="5146859E"/>
    <w:rsid w:val="515D0B00"/>
    <w:rsid w:val="51960CB7"/>
    <w:rsid w:val="5197D61F"/>
    <w:rsid w:val="51B13AEA"/>
    <w:rsid w:val="51EA446C"/>
    <w:rsid w:val="51F4BA6D"/>
    <w:rsid w:val="5207716C"/>
    <w:rsid w:val="52466D81"/>
    <w:rsid w:val="52792F8D"/>
    <w:rsid w:val="52B89AB1"/>
    <w:rsid w:val="5309A8EA"/>
    <w:rsid w:val="53203DEB"/>
    <w:rsid w:val="5359BBAE"/>
    <w:rsid w:val="53640E0E"/>
    <w:rsid w:val="5386708A"/>
    <w:rsid w:val="53982793"/>
    <w:rsid w:val="53B5C2FB"/>
    <w:rsid w:val="53F518B9"/>
    <w:rsid w:val="545FF322"/>
    <w:rsid w:val="548D695B"/>
    <w:rsid w:val="54B747C5"/>
    <w:rsid w:val="54D08F47"/>
    <w:rsid w:val="54E8DBAC"/>
    <w:rsid w:val="55082423"/>
    <w:rsid w:val="550FEE16"/>
    <w:rsid w:val="5527EFFD"/>
    <w:rsid w:val="55413D3D"/>
    <w:rsid w:val="55FE4156"/>
    <w:rsid w:val="5684AC0D"/>
    <w:rsid w:val="5692961A"/>
    <w:rsid w:val="56C7E447"/>
    <w:rsid w:val="56C9763A"/>
    <w:rsid w:val="5738B4BF"/>
    <w:rsid w:val="5751FFB4"/>
    <w:rsid w:val="5758D3A7"/>
    <w:rsid w:val="57917099"/>
    <w:rsid w:val="57FABDC6"/>
    <w:rsid w:val="58617B6B"/>
    <w:rsid w:val="5864E002"/>
    <w:rsid w:val="5886B0FE"/>
    <w:rsid w:val="58E2CA9F"/>
    <w:rsid w:val="5905FD04"/>
    <w:rsid w:val="591BA23B"/>
    <w:rsid w:val="5984032F"/>
    <w:rsid w:val="59B6C146"/>
    <w:rsid w:val="59F5A4DF"/>
    <w:rsid w:val="5A44A3C7"/>
    <w:rsid w:val="5A7D829A"/>
    <w:rsid w:val="5B1824F1"/>
    <w:rsid w:val="5B66073D"/>
    <w:rsid w:val="5B685EE6"/>
    <w:rsid w:val="5BAE1A4D"/>
    <w:rsid w:val="5C1B84A7"/>
    <w:rsid w:val="5C4809A2"/>
    <w:rsid w:val="5C6099AB"/>
    <w:rsid w:val="5C797CDF"/>
    <w:rsid w:val="5CCB22B0"/>
    <w:rsid w:val="5CDBA12C"/>
    <w:rsid w:val="5CDD9B6F"/>
    <w:rsid w:val="5D01D79E"/>
    <w:rsid w:val="5D482E1B"/>
    <w:rsid w:val="5E12A794"/>
    <w:rsid w:val="5E396C69"/>
    <w:rsid w:val="5EC18779"/>
    <w:rsid w:val="5EF0B297"/>
    <w:rsid w:val="5EF91F71"/>
    <w:rsid w:val="5F50F3BD"/>
    <w:rsid w:val="5FE7C654"/>
    <w:rsid w:val="6026E876"/>
    <w:rsid w:val="604D9264"/>
    <w:rsid w:val="60E18D7E"/>
    <w:rsid w:val="60ECC41E"/>
    <w:rsid w:val="60F837D3"/>
    <w:rsid w:val="61052008"/>
    <w:rsid w:val="611E9D91"/>
    <w:rsid w:val="614835DC"/>
    <w:rsid w:val="61AF124F"/>
    <w:rsid w:val="61DB06BF"/>
    <w:rsid w:val="6288947F"/>
    <w:rsid w:val="6289ACE5"/>
    <w:rsid w:val="6299C842"/>
    <w:rsid w:val="62AEA006"/>
    <w:rsid w:val="62BFA1DF"/>
    <w:rsid w:val="631EC506"/>
    <w:rsid w:val="632713DA"/>
    <w:rsid w:val="632CBEB4"/>
    <w:rsid w:val="63499489"/>
    <w:rsid w:val="635C75AD"/>
    <w:rsid w:val="638869E8"/>
    <w:rsid w:val="642464E0"/>
    <w:rsid w:val="64257D46"/>
    <w:rsid w:val="643EA5A3"/>
    <w:rsid w:val="6442BBFD"/>
    <w:rsid w:val="647CDDFC"/>
    <w:rsid w:val="64960659"/>
    <w:rsid w:val="64E10BC5"/>
    <w:rsid w:val="64FAECD6"/>
    <w:rsid w:val="6519FC94"/>
    <w:rsid w:val="65306219"/>
    <w:rsid w:val="65A17FF7"/>
    <w:rsid w:val="65C14DA7"/>
    <w:rsid w:val="65EC6D92"/>
    <w:rsid w:val="6600E1D4"/>
    <w:rsid w:val="6601D6ED"/>
    <w:rsid w:val="66531C3D"/>
    <w:rsid w:val="6653291B"/>
    <w:rsid w:val="6665A4E9"/>
    <w:rsid w:val="66899500"/>
    <w:rsid w:val="669D1638"/>
    <w:rsid w:val="66BE5EC0"/>
    <w:rsid w:val="670EAF90"/>
    <w:rsid w:val="672C2C7A"/>
    <w:rsid w:val="675B03BA"/>
    <w:rsid w:val="679A9E4E"/>
    <w:rsid w:val="67B47EBE"/>
    <w:rsid w:val="6850E0FB"/>
    <w:rsid w:val="687C2AB6"/>
    <w:rsid w:val="6892DD59"/>
    <w:rsid w:val="68A594F4"/>
    <w:rsid w:val="6924D7A2"/>
    <w:rsid w:val="69534BD5"/>
    <w:rsid w:val="69616A30"/>
    <w:rsid w:val="69CCF047"/>
    <w:rsid w:val="69F4447D"/>
    <w:rsid w:val="69F4456D"/>
    <w:rsid w:val="6A1A7C50"/>
    <w:rsid w:val="6A2F60F5"/>
    <w:rsid w:val="6A374CCD"/>
    <w:rsid w:val="6A706C6D"/>
    <w:rsid w:val="6A98D524"/>
    <w:rsid w:val="6AC0A803"/>
    <w:rsid w:val="6B10A31D"/>
    <w:rsid w:val="6B1F61C5"/>
    <w:rsid w:val="6B5572FF"/>
    <w:rsid w:val="6B5D0623"/>
    <w:rsid w:val="6BAB4D55"/>
    <w:rsid w:val="6BB567B4"/>
    <w:rsid w:val="6BD833C9"/>
    <w:rsid w:val="6BF445D6"/>
    <w:rsid w:val="6BF7F1F5"/>
    <w:rsid w:val="6C0F0D78"/>
    <w:rsid w:val="6C387CB1"/>
    <w:rsid w:val="6C53C25C"/>
    <w:rsid w:val="6C5C2BE7"/>
    <w:rsid w:val="6CF8D684"/>
    <w:rsid w:val="6D020844"/>
    <w:rsid w:val="6D729CE8"/>
    <w:rsid w:val="6D73982F"/>
    <w:rsid w:val="6D80BDF0"/>
    <w:rsid w:val="6DC13879"/>
    <w:rsid w:val="6DC33BD4"/>
    <w:rsid w:val="6E212038"/>
    <w:rsid w:val="6E50B0D1"/>
    <w:rsid w:val="6E72A2DE"/>
    <w:rsid w:val="6EB9B99B"/>
    <w:rsid w:val="6EDEDD03"/>
    <w:rsid w:val="6F08FA57"/>
    <w:rsid w:val="6F390A33"/>
    <w:rsid w:val="6F671787"/>
    <w:rsid w:val="6FCCF1A7"/>
    <w:rsid w:val="6FDD6CAE"/>
    <w:rsid w:val="700AC1B1"/>
    <w:rsid w:val="706350BC"/>
    <w:rsid w:val="709ECB8D"/>
    <w:rsid w:val="70A4AB2D"/>
    <w:rsid w:val="70CC9272"/>
    <w:rsid w:val="7254CDE8"/>
    <w:rsid w:val="728D7D72"/>
    <w:rsid w:val="72940EBA"/>
    <w:rsid w:val="72ADA292"/>
    <w:rsid w:val="72F9204C"/>
    <w:rsid w:val="7313B4E4"/>
    <w:rsid w:val="739B8128"/>
    <w:rsid w:val="73A5262D"/>
    <w:rsid w:val="73AE74C7"/>
    <w:rsid w:val="73C08D4C"/>
    <w:rsid w:val="73C6B45C"/>
    <w:rsid w:val="73F20E6D"/>
    <w:rsid w:val="74074915"/>
    <w:rsid w:val="7414A76C"/>
    <w:rsid w:val="7421604D"/>
    <w:rsid w:val="742C14F2"/>
    <w:rsid w:val="752BD979"/>
    <w:rsid w:val="7536C70C"/>
    <w:rsid w:val="75B4173E"/>
    <w:rsid w:val="75E86D7F"/>
    <w:rsid w:val="76123F83"/>
    <w:rsid w:val="762D9549"/>
    <w:rsid w:val="763E3EDD"/>
    <w:rsid w:val="7697B2BF"/>
    <w:rsid w:val="769D39BF"/>
    <w:rsid w:val="76E0B7C7"/>
    <w:rsid w:val="777B5AF9"/>
    <w:rsid w:val="77843DE0"/>
    <w:rsid w:val="77882105"/>
    <w:rsid w:val="778FF269"/>
    <w:rsid w:val="779AFF8B"/>
    <w:rsid w:val="77AB8153"/>
    <w:rsid w:val="77F13930"/>
    <w:rsid w:val="77FA38B1"/>
    <w:rsid w:val="783C6523"/>
    <w:rsid w:val="78523286"/>
    <w:rsid w:val="7865015D"/>
    <w:rsid w:val="787AC25F"/>
    <w:rsid w:val="78CE1318"/>
    <w:rsid w:val="78E2F489"/>
    <w:rsid w:val="791535F3"/>
    <w:rsid w:val="79330E14"/>
    <w:rsid w:val="79459E86"/>
    <w:rsid w:val="7A2DAF4E"/>
    <w:rsid w:val="7A4D4F13"/>
    <w:rsid w:val="7A75B539"/>
    <w:rsid w:val="7B0A30D0"/>
    <w:rsid w:val="7B2BBBC0"/>
    <w:rsid w:val="7B926FDD"/>
    <w:rsid w:val="7B97354D"/>
    <w:rsid w:val="7B9D5D70"/>
    <w:rsid w:val="7BFBD423"/>
    <w:rsid w:val="7C47931A"/>
    <w:rsid w:val="7C5AC660"/>
    <w:rsid w:val="7C78D5E7"/>
    <w:rsid w:val="7C7F9E01"/>
    <w:rsid w:val="7C910A9B"/>
    <w:rsid w:val="7D293B11"/>
    <w:rsid w:val="7D44E636"/>
    <w:rsid w:val="7D525F27"/>
    <w:rsid w:val="7DEA70DC"/>
    <w:rsid w:val="7E3E2995"/>
    <w:rsid w:val="7EAAD962"/>
    <w:rsid w:val="7EC9B8A5"/>
    <w:rsid w:val="7ECC3029"/>
    <w:rsid w:val="7ED0B6A3"/>
    <w:rsid w:val="7F2BA0D3"/>
    <w:rsid w:val="7F7E5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E9434"/>
  <w15:docId w15:val="{5F4989CE-295F-4B96-B655-92B1204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DAC"/>
    <w:rPr>
      <w:color w:val="808080"/>
    </w:rPr>
  </w:style>
  <w:style w:type="paragraph" w:styleId="BalloonText">
    <w:name w:val="Balloon Text"/>
    <w:basedOn w:val="Normal"/>
    <w:link w:val="BalloonTextChar"/>
    <w:uiPriority w:val="99"/>
    <w:semiHidden/>
    <w:unhideWhenUsed/>
    <w:rsid w:val="00FC6DAC"/>
    <w:rPr>
      <w:rFonts w:ascii="Tahoma" w:hAnsi="Tahoma" w:cs="Tahoma"/>
      <w:sz w:val="16"/>
      <w:szCs w:val="16"/>
    </w:rPr>
  </w:style>
  <w:style w:type="character" w:customStyle="1" w:styleId="BalloonTextChar">
    <w:name w:val="Balloon Text Char"/>
    <w:basedOn w:val="DefaultParagraphFont"/>
    <w:link w:val="BalloonText"/>
    <w:uiPriority w:val="99"/>
    <w:semiHidden/>
    <w:rsid w:val="00FC6DAC"/>
    <w:rPr>
      <w:rFonts w:ascii="Tahoma" w:eastAsia="Times New Roman" w:hAnsi="Tahoma" w:cs="Tahoma"/>
      <w:sz w:val="16"/>
      <w:szCs w:val="16"/>
    </w:rPr>
  </w:style>
  <w:style w:type="table" w:styleId="TableGrid">
    <w:name w:val="Table Grid"/>
    <w:basedOn w:val="TableNormal"/>
    <w:uiPriority w:val="59"/>
    <w:rsid w:val="000C7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7A5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20DDB"/>
    <w:rPr>
      <w:color w:val="0000FF"/>
      <w:u w:val="single"/>
    </w:rPr>
  </w:style>
  <w:style w:type="character" w:styleId="FollowedHyperlink">
    <w:name w:val="FollowedHyperlink"/>
    <w:basedOn w:val="DefaultParagraphFont"/>
    <w:uiPriority w:val="99"/>
    <w:semiHidden/>
    <w:unhideWhenUsed/>
    <w:rsid w:val="00420DDB"/>
    <w:rPr>
      <w:color w:val="800080" w:themeColor="followedHyperlink"/>
      <w:u w:val="single"/>
    </w:rPr>
  </w:style>
  <w:style w:type="paragraph" w:styleId="Header">
    <w:name w:val="header"/>
    <w:basedOn w:val="Normal"/>
    <w:link w:val="HeaderChar"/>
    <w:uiPriority w:val="99"/>
    <w:unhideWhenUsed/>
    <w:rsid w:val="000E348A"/>
    <w:pPr>
      <w:tabs>
        <w:tab w:val="center" w:pos="4513"/>
        <w:tab w:val="right" w:pos="9026"/>
      </w:tabs>
    </w:pPr>
  </w:style>
  <w:style w:type="character" w:customStyle="1" w:styleId="HeaderChar">
    <w:name w:val="Header Char"/>
    <w:basedOn w:val="DefaultParagraphFont"/>
    <w:link w:val="Header"/>
    <w:uiPriority w:val="99"/>
    <w:rsid w:val="000E34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48A"/>
    <w:pPr>
      <w:tabs>
        <w:tab w:val="center" w:pos="4513"/>
        <w:tab w:val="right" w:pos="9026"/>
      </w:tabs>
    </w:pPr>
  </w:style>
  <w:style w:type="character" w:customStyle="1" w:styleId="FooterChar">
    <w:name w:val="Footer Char"/>
    <w:basedOn w:val="DefaultParagraphFont"/>
    <w:link w:val="Footer"/>
    <w:uiPriority w:val="99"/>
    <w:rsid w:val="000E348A"/>
    <w:rPr>
      <w:rFonts w:ascii="Times New Roman" w:eastAsia="Times New Roman" w:hAnsi="Times New Roman" w:cs="Times New Roman"/>
      <w:sz w:val="24"/>
      <w:szCs w:val="24"/>
    </w:rPr>
  </w:style>
  <w:style w:type="character" w:customStyle="1" w:styleId="Style1">
    <w:name w:val="Style1"/>
    <w:basedOn w:val="DefaultParagraphFont"/>
    <w:uiPriority w:val="1"/>
    <w:rsid w:val="00A33415"/>
  </w:style>
  <w:style w:type="character" w:customStyle="1" w:styleId="Style2">
    <w:name w:val="Style2"/>
    <w:basedOn w:val="DefaultParagraphFont"/>
    <w:uiPriority w:val="1"/>
    <w:rsid w:val="00A33415"/>
    <w:rPr>
      <w:rFonts w:ascii="Arial" w:hAnsi="Arial"/>
      <w:sz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752F61"/>
    <w:rPr>
      <w:rFonts w:ascii="Times New Roman" w:eastAsia="Times New Roman" w:hAnsi="Times New Roman" w:cs="Times New Roman"/>
      <w:sz w:val="24"/>
      <w:szCs w:val="24"/>
    </w:rPr>
  </w:style>
  <w:style w:type="character" w:customStyle="1" w:styleId="normaltextrun">
    <w:name w:val="normaltextrun"/>
    <w:basedOn w:val="DefaultParagraphFont"/>
    <w:rsid w:val="00B05604"/>
  </w:style>
  <w:style w:type="paragraph" w:customStyle="1" w:styleId="Default">
    <w:name w:val="Default"/>
    <w:basedOn w:val="Normal"/>
    <w:uiPriority w:val="1"/>
    <w:rsid w:val="545FF322"/>
    <w:rPr>
      <w:rFonts w:ascii="Arial" w:eastAsiaTheme="minorEastAsia" w:hAnsi="Arial" w:cs="Arial"/>
      <w:color w:val="000000" w:themeColor="text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7A1579"/>
    <w:pPr>
      <w:spacing w:before="100" w:beforeAutospacing="1" w:after="100" w:afterAutospacing="1"/>
    </w:pPr>
    <w:rPr>
      <w:lang w:eastAsia="en-GB"/>
    </w:rPr>
  </w:style>
  <w:style w:type="character" w:customStyle="1" w:styleId="eop">
    <w:name w:val="eop"/>
    <w:basedOn w:val="DefaultParagraphFont"/>
    <w:rsid w:val="007A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139">
      <w:bodyDiv w:val="1"/>
      <w:marLeft w:val="0"/>
      <w:marRight w:val="0"/>
      <w:marTop w:val="0"/>
      <w:marBottom w:val="0"/>
      <w:divBdr>
        <w:top w:val="none" w:sz="0" w:space="0" w:color="auto"/>
        <w:left w:val="none" w:sz="0" w:space="0" w:color="auto"/>
        <w:bottom w:val="none" w:sz="0" w:space="0" w:color="auto"/>
        <w:right w:val="none" w:sz="0" w:space="0" w:color="auto"/>
      </w:divBdr>
    </w:div>
    <w:div w:id="1377126565">
      <w:bodyDiv w:val="1"/>
      <w:marLeft w:val="0"/>
      <w:marRight w:val="0"/>
      <w:marTop w:val="0"/>
      <w:marBottom w:val="0"/>
      <w:divBdr>
        <w:top w:val="none" w:sz="0" w:space="0" w:color="auto"/>
        <w:left w:val="none" w:sz="0" w:space="0" w:color="auto"/>
        <w:bottom w:val="none" w:sz="0" w:space="0" w:color="auto"/>
        <w:right w:val="none" w:sz="0" w:space="0" w:color="auto"/>
      </w:divBdr>
      <w:divsChild>
        <w:div w:id="595020721">
          <w:marLeft w:val="0"/>
          <w:marRight w:val="0"/>
          <w:marTop w:val="0"/>
          <w:marBottom w:val="0"/>
          <w:divBdr>
            <w:top w:val="none" w:sz="0" w:space="0" w:color="auto"/>
            <w:left w:val="none" w:sz="0" w:space="0" w:color="auto"/>
            <w:bottom w:val="none" w:sz="0" w:space="0" w:color="auto"/>
            <w:right w:val="none" w:sz="0" w:space="0" w:color="auto"/>
          </w:divBdr>
        </w:div>
      </w:divsChild>
    </w:div>
    <w:div w:id="1625187396">
      <w:bodyDiv w:val="1"/>
      <w:marLeft w:val="0"/>
      <w:marRight w:val="0"/>
      <w:marTop w:val="0"/>
      <w:marBottom w:val="0"/>
      <w:divBdr>
        <w:top w:val="none" w:sz="0" w:space="0" w:color="auto"/>
        <w:left w:val="none" w:sz="0" w:space="0" w:color="auto"/>
        <w:bottom w:val="none" w:sz="0" w:space="0" w:color="auto"/>
        <w:right w:val="none" w:sz="0" w:space="0" w:color="auto"/>
      </w:divBdr>
    </w:div>
    <w:div w:id="1808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4c55c02e69d9460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1f977bf44440405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w.scot/educators.html" TargetMode="External"/><Relationship Id="rId5" Type="http://schemas.openxmlformats.org/officeDocument/2006/relationships/numbering" Target="numbering.xml"/><Relationship Id="rId15" Type="http://schemas.openxmlformats.org/officeDocument/2006/relationships/footer" Target="footer2.xml"/><Relationship Id="R78a387649b904ffc"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88FDDE5-9FD3-40BE-B9F6-6BF27C3AFB4F}"/>
      </w:docPartPr>
      <w:docPartBody>
        <w:p w:rsidR="00624A6B" w:rsidRDefault="00624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24A6B"/>
    <w:rsid w:val="004A6FE3"/>
    <w:rsid w:val="00624A6B"/>
    <w:rsid w:val="00931F77"/>
    <w:rsid w:val="00A23451"/>
    <w:rsid w:val="00E1010F"/>
    <w:rsid w:val="00E9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ABEC6363E804F9B7BA9D53E2DCEB7" ma:contentTypeVersion="11" ma:contentTypeDescription="Create a new document." ma:contentTypeScope="" ma:versionID="3cf7cd3a12565a0de1e0d7f8e28ff3b7">
  <xsd:schema xmlns:xsd="http://www.w3.org/2001/XMLSchema" xmlns:xs="http://www.w3.org/2001/XMLSchema" xmlns:p="http://schemas.microsoft.com/office/2006/metadata/properties" xmlns:ns2="e172966e-8e59-42e4-878e-2ba0ea451963" xmlns:ns3="80ff39f6-5818-4c72-a3fa-f6c45c8c02a6" targetNamespace="http://schemas.microsoft.com/office/2006/metadata/properties" ma:root="true" ma:fieldsID="b97f4b1af22ef7ba5039cd4dcbba37ce" ns2:_="" ns3:_="">
    <xsd:import namespace="e172966e-8e59-42e4-878e-2ba0ea451963"/>
    <xsd:import namespace="80ff39f6-5818-4c72-a3fa-f6c45c8c02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966e-8e59-42e4-878e-2ba0ea45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f39f6-5818-4c72-a3fa-f6c45c8c02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afd864-e8ac-4ecd-bccc-256d3362a792}" ma:internalName="TaxCatchAll" ma:showField="CatchAllData" ma:web="80ff39f6-5818-4c72-a3fa-f6c45c8c0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ff39f6-5818-4c72-a3fa-f6c45c8c02a6" xsi:nil="true"/>
    <lcf76f155ced4ddcb4097134ff3c332f xmlns="e172966e-8e59-42e4-878e-2ba0ea4519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B2E8-6351-4B67-9D9D-E55D5D09194D}">
  <ds:schemaRefs>
    <ds:schemaRef ds:uri="http://schemas.microsoft.com/sharepoint/v3/contenttype/forms"/>
  </ds:schemaRefs>
</ds:datastoreItem>
</file>

<file path=customXml/itemProps2.xml><?xml version="1.0" encoding="utf-8"?>
<ds:datastoreItem xmlns:ds="http://schemas.openxmlformats.org/officeDocument/2006/customXml" ds:itemID="{C965CD54-CD9B-4ECE-9EFD-7EF0AE0EB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2966e-8e59-42e4-878e-2ba0ea451963"/>
    <ds:schemaRef ds:uri="80ff39f6-5818-4c72-a3fa-f6c45c8c0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A41F5-7FD5-4759-828D-A5B7783A90F4}">
  <ds:schemaRefs>
    <ds:schemaRef ds:uri="http://schemas.microsoft.com/office/2006/metadata/properties"/>
    <ds:schemaRef ds:uri="http://schemas.microsoft.com/office/infopath/2007/PartnerControls"/>
    <ds:schemaRef ds:uri="80ff39f6-5818-4c72-a3fa-f6c45c8c02a6"/>
    <ds:schemaRef ds:uri="e172966e-8e59-42e4-878e-2ba0ea451963"/>
  </ds:schemaRefs>
</ds:datastoreItem>
</file>

<file path=customXml/itemProps4.xml><?xml version="1.0" encoding="utf-8"?>
<ds:datastoreItem xmlns:ds="http://schemas.openxmlformats.org/officeDocument/2006/customXml" ds:itemID="{BF55A950-5319-4D57-9E0A-719E7124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maxwellc</dc:creator>
  <cp:keywords/>
  <dc:description/>
  <cp:lastModifiedBy>Sabatini, Heather</cp:lastModifiedBy>
  <cp:revision>2</cp:revision>
  <cp:lastPrinted>2020-09-08T15:12:00Z</cp:lastPrinted>
  <dcterms:created xsi:type="dcterms:W3CDTF">2024-03-25T16:47:00Z</dcterms:created>
  <dcterms:modified xsi:type="dcterms:W3CDTF">2024-03-25T16:47:00Z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0x01010054BABEC6363E804F9B7BA9D53E2DCEB7</vt:lpwstr>
  </property>
  <property fmtid="{D5CDD505-2E9C-101B-9397-08002B2CF9AE}" pid="3" name="MediaServiceImageTags">
    <vt:lpwstr/>
  </property>
</Properties>
</file>