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560" w:type="dxa"/>
        <w:tblLook w:val="04A0" w:firstRow="1" w:lastRow="0" w:firstColumn="1" w:lastColumn="0" w:noHBand="0" w:noVBand="1"/>
      </w:tblPr>
      <w:tblGrid>
        <w:gridCol w:w="12582"/>
        <w:gridCol w:w="2978"/>
      </w:tblGrid>
      <w:tr w:rsidR="0029500A" w:rsidTr="00247814">
        <w:trPr>
          <w:trHeight w:val="4164"/>
        </w:trPr>
        <w:tc>
          <w:tcPr>
            <w:tcW w:w="12582" w:type="dxa"/>
          </w:tcPr>
          <w:p w:rsidR="0011466B" w:rsidRDefault="0029500A">
            <w:pPr>
              <w:rPr>
                <w:rFonts w:ascii="Century Gothic" w:hAnsi="Century Gothic"/>
                <w:u w:val="single"/>
              </w:rPr>
            </w:pPr>
            <w:r w:rsidRPr="0029500A">
              <w:rPr>
                <w:rFonts w:ascii="Century Gothic" w:hAnsi="Century Gothic"/>
                <w:u w:val="single"/>
              </w:rPr>
              <w:t>Experience</w:t>
            </w:r>
            <w:r w:rsidR="009A63D8">
              <w:rPr>
                <w:rFonts w:ascii="Century Gothic" w:hAnsi="Century Gothic"/>
                <w:u w:val="single"/>
              </w:rPr>
              <w:t>s</w:t>
            </w:r>
            <w:r w:rsidRPr="0029500A">
              <w:rPr>
                <w:rFonts w:ascii="Century Gothic" w:hAnsi="Century Gothic"/>
                <w:u w:val="single"/>
              </w:rPr>
              <w:t xml:space="preserve"> and Outcomes</w:t>
            </w:r>
          </w:p>
          <w:p w:rsidR="0011466B" w:rsidRDefault="0011466B">
            <w:pPr>
              <w:rPr>
                <w:rFonts w:ascii="Century Gothic" w:hAnsi="Century Gothic"/>
                <w:sz w:val="20"/>
                <w:szCs w:val="20"/>
              </w:rPr>
            </w:pPr>
          </w:p>
          <w:p w:rsidR="00115885" w:rsidRDefault="0028768A">
            <w:pPr>
              <w:rPr>
                <w:rFonts w:ascii="Century Gothic" w:hAnsi="Century Gothic"/>
                <w:sz w:val="20"/>
                <w:szCs w:val="20"/>
              </w:rPr>
            </w:pPr>
            <w:r w:rsidRPr="003E458E">
              <w:rPr>
                <w:rFonts w:ascii="Century Gothic" w:hAnsi="Century Gothic"/>
                <w:sz w:val="20"/>
                <w:szCs w:val="20"/>
              </w:rPr>
              <w:t>Having discussed the variety of ways and range of media used to present data, I can interpret and draw conclusions from the information displayed, recognising that the presentation may be misleading. MNU 2-20a</w:t>
            </w:r>
          </w:p>
          <w:p w:rsidR="003E458E" w:rsidRPr="003E458E" w:rsidRDefault="003E458E">
            <w:pPr>
              <w:rPr>
                <w:rFonts w:ascii="Century Gothic" w:hAnsi="Century Gothic"/>
                <w:sz w:val="20"/>
                <w:szCs w:val="20"/>
              </w:rPr>
            </w:pPr>
          </w:p>
          <w:p w:rsidR="00115885" w:rsidRDefault="0029500A">
            <w:pPr>
              <w:rPr>
                <w:rFonts w:ascii="Century Gothic" w:hAnsi="Century Gothic"/>
                <w:u w:val="single"/>
              </w:rPr>
            </w:pPr>
            <w:r w:rsidRPr="0029500A">
              <w:rPr>
                <w:rFonts w:ascii="Century Gothic" w:hAnsi="Century Gothic"/>
                <w:u w:val="single"/>
              </w:rPr>
              <w:t>Learning Outcome</w:t>
            </w:r>
          </w:p>
          <w:p w:rsidR="00247814" w:rsidRPr="00247814" w:rsidRDefault="00247814">
            <w:pPr>
              <w:rPr>
                <w:rFonts w:ascii="Century Gothic" w:hAnsi="Century Gothic"/>
              </w:rPr>
            </w:pPr>
          </w:p>
          <w:p w:rsidR="0028768A" w:rsidRPr="00340361" w:rsidRDefault="00D87920" w:rsidP="006818EE">
            <w:pPr>
              <w:rPr>
                <w:rFonts w:ascii="Century Gothic" w:hAnsi="Century Gothic" w:cstheme="minorHAnsi"/>
                <w:sz w:val="20"/>
                <w:szCs w:val="20"/>
                <w:u w:val="single"/>
              </w:rPr>
            </w:pPr>
            <w:r w:rsidRPr="00247814">
              <w:rPr>
                <w:rFonts w:ascii="Century Gothic" w:hAnsi="Century Gothic" w:cstheme="minorHAnsi"/>
                <w:sz w:val="20"/>
                <w:szCs w:val="20"/>
              </w:rPr>
              <w:t>Pupils will learn that the</w:t>
            </w:r>
            <w:r w:rsidR="006818EE">
              <w:rPr>
                <w:rFonts w:ascii="Century Gothic" w:hAnsi="Century Gothic" w:cstheme="minorHAnsi"/>
                <w:sz w:val="20"/>
                <w:szCs w:val="20"/>
              </w:rPr>
              <w:t>re are many ways to display data and the choice of display ca</w:t>
            </w:r>
            <w:r w:rsidRPr="00247814">
              <w:rPr>
                <w:rFonts w:ascii="Century Gothic" w:hAnsi="Century Gothic" w:cstheme="minorHAnsi"/>
                <w:sz w:val="20"/>
                <w:szCs w:val="20"/>
              </w:rPr>
              <w:t xml:space="preserve">n influence the way </w:t>
            </w:r>
            <w:r w:rsidR="00247814">
              <w:rPr>
                <w:rFonts w:ascii="Century Gothic" w:hAnsi="Century Gothic" w:cstheme="minorHAnsi"/>
                <w:sz w:val="20"/>
                <w:szCs w:val="20"/>
              </w:rPr>
              <w:t xml:space="preserve">that </w:t>
            </w:r>
            <w:r w:rsidR="006818EE">
              <w:rPr>
                <w:rFonts w:ascii="Century Gothic" w:hAnsi="Century Gothic" w:cstheme="minorHAnsi"/>
                <w:sz w:val="20"/>
                <w:szCs w:val="20"/>
              </w:rPr>
              <w:t xml:space="preserve">information </w:t>
            </w:r>
            <w:r w:rsidR="00247814">
              <w:rPr>
                <w:rFonts w:ascii="Century Gothic" w:hAnsi="Century Gothic" w:cstheme="minorHAnsi"/>
                <w:sz w:val="20"/>
                <w:szCs w:val="20"/>
              </w:rPr>
              <w:t>is interpret</w:t>
            </w:r>
            <w:r w:rsidR="006818EE">
              <w:rPr>
                <w:rFonts w:ascii="Century Gothic" w:hAnsi="Century Gothic" w:cstheme="minorHAnsi"/>
                <w:sz w:val="20"/>
                <w:szCs w:val="20"/>
              </w:rPr>
              <w:t>ed.</w:t>
            </w:r>
          </w:p>
        </w:tc>
        <w:tc>
          <w:tcPr>
            <w:tcW w:w="2978" w:type="dxa"/>
          </w:tcPr>
          <w:p w:rsidR="009A63D8" w:rsidRDefault="0029500A">
            <w:pPr>
              <w:rPr>
                <w:rFonts w:ascii="Century Gothic" w:hAnsi="Century Gothic"/>
              </w:rPr>
            </w:pPr>
            <w:r w:rsidRPr="0029500A">
              <w:rPr>
                <w:rFonts w:ascii="Century Gothic" w:hAnsi="Century Gothic"/>
                <w:u w:val="single"/>
              </w:rPr>
              <w:t>Resources</w:t>
            </w:r>
            <w:r w:rsidR="009A63D8" w:rsidRPr="00D21A1D">
              <w:rPr>
                <w:rFonts w:ascii="Century Gothic" w:hAnsi="Century Gothic"/>
              </w:rPr>
              <w:t xml:space="preserve"> </w:t>
            </w:r>
          </w:p>
          <w:p w:rsidR="0028768A" w:rsidRDefault="0028768A">
            <w:pPr>
              <w:rPr>
                <w:rFonts w:ascii="Century Gothic" w:hAnsi="Century Gothic"/>
              </w:rPr>
            </w:pPr>
          </w:p>
          <w:p w:rsidR="0028768A" w:rsidRPr="003E458E" w:rsidRDefault="0028768A">
            <w:pPr>
              <w:rPr>
                <w:rFonts w:ascii="Century Gothic" w:hAnsi="Century Gothic"/>
                <w:sz w:val="18"/>
                <w:szCs w:val="18"/>
              </w:rPr>
            </w:pPr>
            <w:r w:rsidRPr="003E458E">
              <w:rPr>
                <w:rFonts w:ascii="Century Gothic" w:hAnsi="Century Gothic"/>
                <w:sz w:val="18"/>
                <w:szCs w:val="18"/>
              </w:rPr>
              <w:t>Outdoor space – playground or local greenspace</w:t>
            </w:r>
          </w:p>
          <w:p w:rsidR="0028768A" w:rsidRPr="003E458E" w:rsidRDefault="0028768A">
            <w:pPr>
              <w:rPr>
                <w:rFonts w:ascii="Century Gothic" w:hAnsi="Century Gothic"/>
                <w:sz w:val="18"/>
                <w:szCs w:val="18"/>
              </w:rPr>
            </w:pPr>
          </w:p>
          <w:p w:rsidR="0028768A" w:rsidRPr="003E458E" w:rsidRDefault="0028768A">
            <w:pPr>
              <w:rPr>
                <w:rFonts w:ascii="Century Gothic" w:hAnsi="Century Gothic"/>
                <w:sz w:val="18"/>
                <w:szCs w:val="18"/>
              </w:rPr>
            </w:pPr>
            <w:r w:rsidRPr="003E458E">
              <w:rPr>
                <w:rFonts w:ascii="Century Gothic" w:hAnsi="Century Gothic"/>
                <w:sz w:val="18"/>
                <w:szCs w:val="18"/>
              </w:rPr>
              <w:t>Tarpaulin and 2 lengths of rope (3m long or more)</w:t>
            </w:r>
          </w:p>
          <w:p w:rsidR="0028768A" w:rsidRPr="003E458E" w:rsidRDefault="0028768A">
            <w:pPr>
              <w:rPr>
                <w:rFonts w:ascii="Century Gothic" w:hAnsi="Century Gothic"/>
                <w:sz w:val="18"/>
                <w:szCs w:val="18"/>
              </w:rPr>
            </w:pPr>
          </w:p>
          <w:p w:rsidR="0028768A" w:rsidRPr="003E458E" w:rsidRDefault="0028768A">
            <w:pPr>
              <w:rPr>
                <w:rFonts w:ascii="Century Gothic" w:hAnsi="Century Gothic"/>
                <w:sz w:val="18"/>
                <w:szCs w:val="18"/>
              </w:rPr>
            </w:pPr>
            <w:r w:rsidRPr="003E458E">
              <w:rPr>
                <w:rFonts w:ascii="Century Gothic" w:hAnsi="Century Gothic"/>
                <w:sz w:val="18"/>
                <w:szCs w:val="18"/>
              </w:rPr>
              <w:t>Camera</w:t>
            </w:r>
          </w:p>
          <w:p w:rsidR="0028768A" w:rsidRPr="003E458E" w:rsidRDefault="0028768A">
            <w:pPr>
              <w:rPr>
                <w:rFonts w:ascii="Century Gothic" w:hAnsi="Century Gothic"/>
                <w:sz w:val="18"/>
                <w:szCs w:val="18"/>
              </w:rPr>
            </w:pPr>
          </w:p>
          <w:p w:rsidR="0028768A" w:rsidRPr="003E458E" w:rsidRDefault="0028768A">
            <w:pPr>
              <w:rPr>
                <w:rFonts w:ascii="Century Gothic" w:hAnsi="Century Gothic"/>
                <w:sz w:val="18"/>
                <w:szCs w:val="18"/>
              </w:rPr>
            </w:pPr>
            <w:r w:rsidRPr="003E458E">
              <w:rPr>
                <w:rFonts w:ascii="Century Gothic" w:hAnsi="Century Gothic"/>
                <w:sz w:val="18"/>
                <w:szCs w:val="18"/>
              </w:rPr>
              <w:t>Bin bags</w:t>
            </w:r>
          </w:p>
          <w:p w:rsidR="0028768A" w:rsidRPr="003E458E" w:rsidRDefault="0028768A">
            <w:pPr>
              <w:rPr>
                <w:rFonts w:ascii="Century Gothic" w:hAnsi="Century Gothic"/>
                <w:sz w:val="18"/>
                <w:szCs w:val="18"/>
              </w:rPr>
            </w:pPr>
          </w:p>
          <w:p w:rsidR="0028768A" w:rsidRDefault="0028768A">
            <w:pPr>
              <w:rPr>
                <w:rFonts w:ascii="Century Gothic" w:hAnsi="Century Gothic"/>
                <w:sz w:val="18"/>
                <w:szCs w:val="18"/>
              </w:rPr>
            </w:pPr>
            <w:r w:rsidRPr="003E458E">
              <w:rPr>
                <w:rFonts w:ascii="Century Gothic" w:hAnsi="Century Gothic"/>
                <w:sz w:val="18"/>
                <w:szCs w:val="18"/>
              </w:rPr>
              <w:t>Litter pickers and gloves</w:t>
            </w:r>
          </w:p>
          <w:p w:rsidR="00D87920" w:rsidRDefault="00D87920">
            <w:pPr>
              <w:rPr>
                <w:rFonts w:ascii="Century Gothic" w:hAnsi="Century Gothic"/>
                <w:sz w:val="18"/>
                <w:szCs w:val="18"/>
              </w:rPr>
            </w:pPr>
          </w:p>
          <w:p w:rsidR="00D87920" w:rsidRDefault="00D87920">
            <w:pPr>
              <w:rPr>
                <w:rFonts w:ascii="Century Gothic" w:hAnsi="Century Gothic"/>
                <w:sz w:val="18"/>
                <w:szCs w:val="18"/>
              </w:rPr>
            </w:pPr>
            <w:r>
              <w:rPr>
                <w:rFonts w:ascii="Century Gothic" w:hAnsi="Century Gothic"/>
                <w:sz w:val="18"/>
                <w:szCs w:val="18"/>
              </w:rPr>
              <w:t>Clipboard, paper and pencil (per group of 3-4)</w:t>
            </w:r>
          </w:p>
          <w:p w:rsidR="00932CDE" w:rsidRDefault="00932CDE">
            <w:pPr>
              <w:rPr>
                <w:rFonts w:ascii="Century Gothic" w:hAnsi="Century Gothic"/>
                <w:sz w:val="18"/>
                <w:szCs w:val="18"/>
              </w:rPr>
            </w:pPr>
          </w:p>
          <w:p w:rsidR="0011466B" w:rsidRPr="0028495A" w:rsidRDefault="00D87920" w:rsidP="006818EE">
            <w:pPr>
              <w:rPr>
                <w:rFonts w:ascii="Century Gothic" w:hAnsi="Century Gothic"/>
              </w:rPr>
            </w:pPr>
            <w:r>
              <w:rPr>
                <w:rFonts w:ascii="Century Gothic" w:hAnsi="Century Gothic"/>
                <w:sz w:val="18"/>
                <w:szCs w:val="18"/>
              </w:rPr>
              <w:t>Per</w:t>
            </w:r>
            <w:r>
              <w:rPr>
                <w:rFonts w:ascii="Century Gothic" w:hAnsi="Century Gothic"/>
                <w:sz w:val="18"/>
                <w:szCs w:val="18"/>
              </w:rPr>
              <w:t xml:space="preserve"> group of </w:t>
            </w:r>
            <w:r>
              <w:rPr>
                <w:rFonts w:ascii="Century Gothic" w:hAnsi="Century Gothic"/>
                <w:sz w:val="18"/>
                <w:szCs w:val="18"/>
              </w:rPr>
              <w:t>3 or 4 pupils, l</w:t>
            </w:r>
            <w:r w:rsidR="00932CDE">
              <w:rPr>
                <w:rFonts w:ascii="Century Gothic" w:hAnsi="Century Gothic"/>
                <w:sz w:val="18"/>
                <w:szCs w:val="18"/>
              </w:rPr>
              <w:t>arge sheet of paper and felt pens</w:t>
            </w:r>
            <w:r>
              <w:rPr>
                <w:rFonts w:ascii="Century Gothic" w:hAnsi="Century Gothic"/>
                <w:sz w:val="18"/>
                <w:szCs w:val="18"/>
              </w:rPr>
              <w:t xml:space="preserve"> </w:t>
            </w:r>
            <w:bookmarkStart w:id="0" w:name="_GoBack"/>
            <w:bookmarkEnd w:id="0"/>
          </w:p>
        </w:tc>
      </w:tr>
      <w:tr w:rsidR="0029500A" w:rsidTr="00247814">
        <w:trPr>
          <w:trHeight w:val="3900"/>
        </w:trPr>
        <w:tc>
          <w:tcPr>
            <w:tcW w:w="12582" w:type="dxa"/>
          </w:tcPr>
          <w:p w:rsidR="00115885" w:rsidRDefault="0029500A" w:rsidP="00115885">
            <w:pPr>
              <w:rPr>
                <w:rFonts w:ascii="Century Gothic" w:hAnsi="Century Gothic"/>
              </w:rPr>
            </w:pPr>
            <w:r w:rsidRPr="0029500A">
              <w:rPr>
                <w:rFonts w:ascii="Century Gothic" w:hAnsi="Century Gothic"/>
                <w:u w:val="single"/>
              </w:rPr>
              <w:t>Activity</w:t>
            </w:r>
            <w:r w:rsidR="00166347">
              <w:rPr>
                <w:rFonts w:ascii="Century Gothic" w:hAnsi="Century Gothic"/>
                <w:u w:val="single"/>
              </w:rPr>
              <w:t xml:space="preserve"> </w:t>
            </w:r>
            <w:r w:rsidR="00166347" w:rsidRPr="00166347">
              <w:rPr>
                <w:rFonts w:ascii="Century Gothic" w:hAnsi="Century Gothic"/>
              </w:rPr>
              <w:t xml:space="preserve">        </w:t>
            </w:r>
            <w:r w:rsidR="00166347">
              <w:rPr>
                <w:rFonts w:ascii="Century Gothic" w:hAnsi="Century Gothic"/>
              </w:rPr>
              <w:t xml:space="preserve">                  </w:t>
            </w:r>
            <w:r w:rsidR="003E458E">
              <w:rPr>
                <w:rFonts w:ascii="Century Gothic" w:hAnsi="Century Gothic"/>
              </w:rPr>
              <w:t xml:space="preserve">                                </w:t>
            </w:r>
            <w:r w:rsidR="00166347">
              <w:rPr>
                <w:rFonts w:ascii="Century Gothic" w:hAnsi="Century Gothic"/>
              </w:rPr>
              <w:t xml:space="preserve">  </w:t>
            </w:r>
            <w:r w:rsidR="009A63D8" w:rsidRPr="009A63D8">
              <w:rPr>
                <w:rFonts w:ascii="Century Gothic" w:hAnsi="Century Gothic"/>
              </w:rPr>
              <w:t xml:space="preserve"> </w:t>
            </w:r>
            <w:r w:rsidR="0028768A">
              <w:rPr>
                <w:rFonts w:ascii="Century Gothic" w:hAnsi="Century Gothic"/>
                <w:b/>
              </w:rPr>
              <w:t xml:space="preserve">Litter </w:t>
            </w:r>
            <w:r w:rsidR="003E458E">
              <w:rPr>
                <w:rFonts w:ascii="Century Gothic" w:hAnsi="Century Gothic"/>
                <w:b/>
              </w:rPr>
              <w:t>S</w:t>
            </w:r>
            <w:r w:rsidR="00115885" w:rsidRPr="00A00C6C">
              <w:rPr>
                <w:rFonts w:ascii="Century Gothic" w:hAnsi="Century Gothic"/>
                <w:b/>
              </w:rPr>
              <w:t>urvey</w:t>
            </w:r>
            <w:r w:rsidR="0090548C" w:rsidRPr="00A00C6C">
              <w:rPr>
                <w:rFonts w:ascii="Century Gothic" w:hAnsi="Century Gothic"/>
                <w:b/>
              </w:rPr>
              <w:t xml:space="preserve"> </w:t>
            </w:r>
          </w:p>
          <w:p w:rsidR="00115885" w:rsidRPr="00932CDE" w:rsidRDefault="0090548C" w:rsidP="003E458E">
            <w:pPr>
              <w:pStyle w:val="ListParagraph"/>
              <w:numPr>
                <w:ilvl w:val="0"/>
                <w:numId w:val="9"/>
              </w:numPr>
              <w:rPr>
                <w:rFonts w:ascii="Century Gothic" w:hAnsi="Century Gothic"/>
                <w:sz w:val="18"/>
                <w:szCs w:val="18"/>
              </w:rPr>
            </w:pPr>
            <w:r w:rsidRPr="00932CDE">
              <w:rPr>
                <w:rFonts w:ascii="Century Gothic" w:hAnsi="Century Gothic"/>
                <w:sz w:val="18"/>
                <w:szCs w:val="18"/>
              </w:rPr>
              <w:t xml:space="preserve">Pupils are asked </w:t>
            </w:r>
            <w:r w:rsidR="003E458E" w:rsidRPr="00932CDE">
              <w:rPr>
                <w:rFonts w:ascii="Century Gothic" w:hAnsi="Century Gothic"/>
                <w:sz w:val="18"/>
                <w:szCs w:val="18"/>
              </w:rPr>
              <w:t xml:space="preserve">to conduct a litter survey of the chosen area.  The survey will be shared with the whole school and pupils </w:t>
            </w:r>
            <w:r w:rsidR="00D87920">
              <w:rPr>
                <w:rFonts w:ascii="Century Gothic" w:hAnsi="Century Gothic"/>
                <w:sz w:val="18"/>
                <w:szCs w:val="18"/>
              </w:rPr>
              <w:t xml:space="preserve">will </w:t>
            </w:r>
            <w:proofErr w:type="gramStart"/>
            <w:r w:rsidR="00D87920">
              <w:rPr>
                <w:rFonts w:ascii="Century Gothic" w:hAnsi="Century Gothic"/>
                <w:sz w:val="18"/>
                <w:szCs w:val="18"/>
              </w:rPr>
              <w:t xml:space="preserve">be </w:t>
            </w:r>
            <w:r w:rsidR="003E458E" w:rsidRPr="00932CDE">
              <w:rPr>
                <w:rFonts w:ascii="Century Gothic" w:hAnsi="Century Gothic"/>
                <w:sz w:val="18"/>
                <w:szCs w:val="18"/>
              </w:rPr>
              <w:t xml:space="preserve"> asked</w:t>
            </w:r>
            <w:proofErr w:type="gramEnd"/>
            <w:r w:rsidR="003E458E" w:rsidRPr="00932CDE">
              <w:rPr>
                <w:rFonts w:ascii="Century Gothic" w:hAnsi="Century Gothic"/>
                <w:sz w:val="18"/>
                <w:szCs w:val="18"/>
              </w:rPr>
              <w:t xml:space="preserve"> to think about ways to display their findings so that an audience from P1 to adult has an understanding of the results.</w:t>
            </w:r>
          </w:p>
          <w:p w:rsidR="003E458E" w:rsidRPr="00932CDE" w:rsidRDefault="003E458E" w:rsidP="003E458E">
            <w:pPr>
              <w:pStyle w:val="ListParagraph"/>
              <w:numPr>
                <w:ilvl w:val="0"/>
                <w:numId w:val="9"/>
              </w:numPr>
              <w:rPr>
                <w:rFonts w:ascii="Century Gothic" w:hAnsi="Century Gothic"/>
                <w:sz w:val="18"/>
                <w:szCs w:val="18"/>
              </w:rPr>
            </w:pPr>
            <w:r w:rsidRPr="00932CDE">
              <w:rPr>
                <w:rFonts w:ascii="Century Gothic" w:hAnsi="Century Gothic"/>
                <w:sz w:val="18"/>
                <w:szCs w:val="18"/>
              </w:rPr>
              <w:t xml:space="preserve">Once a risk assessment for the activity has been co-planned (adult and pupil input), in small groups, pupils collect litter.  Gather in a larger group and groups show and explain the litter found.  Larger group categorises the litter and once there is agreement on the categories, </w:t>
            </w:r>
            <w:r w:rsidR="00D87920">
              <w:rPr>
                <w:rFonts w:ascii="Century Gothic" w:hAnsi="Century Gothic"/>
                <w:sz w:val="18"/>
                <w:szCs w:val="18"/>
              </w:rPr>
              <w:t>litter is sorted.</w:t>
            </w:r>
            <w:r w:rsidRPr="00932CDE">
              <w:rPr>
                <w:rFonts w:ascii="Century Gothic" w:hAnsi="Century Gothic"/>
                <w:sz w:val="18"/>
                <w:szCs w:val="18"/>
              </w:rPr>
              <w:t xml:space="preserve"> Once sorted, </w:t>
            </w:r>
            <w:r w:rsidR="00D87920">
              <w:rPr>
                <w:rFonts w:ascii="Century Gothic" w:hAnsi="Century Gothic"/>
                <w:sz w:val="18"/>
                <w:szCs w:val="18"/>
              </w:rPr>
              <w:t xml:space="preserve">pupils are allowed </w:t>
            </w:r>
            <w:r w:rsidRPr="00932CDE">
              <w:rPr>
                <w:rFonts w:ascii="Century Gothic" w:hAnsi="Century Gothic"/>
                <w:sz w:val="18"/>
                <w:szCs w:val="18"/>
              </w:rPr>
              <w:t>further discussion and revise original categories if necessary.</w:t>
            </w:r>
          </w:p>
          <w:p w:rsidR="003E458E" w:rsidRPr="00932CDE" w:rsidRDefault="003E458E" w:rsidP="00932CDE">
            <w:pPr>
              <w:pStyle w:val="ListParagraph"/>
              <w:numPr>
                <w:ilvl w:val="0"/>
                <w:numId w:val="9"/>
              </w:numPr>
              <w:rPr>
                <w:rFonts w:ascii="Century Gothic" w:hAnsi="Century Gothic"/>
              </w:rPr>
            </w:pPr>
            <w:r w:rsidRPr="00932CDE">
              <w:rPr>
                <w:rFonts w:ascii="Century Gothic" w:hAnsi="Century Gothic"/>
                <w:sz w:val="18"/>
                <w:szCs w:val="18"/>
              </w:rPr>
              <w:t>Using the ropes to mark the axes, bar chart is created using the actual objects found.  Title for chart and labels and titles for axes agreed.</w:t>
            </w:r>
            <w:r w:rsidR="00932CDE">
              <w:rPr>
                <w:rFonts w:ascii="Century Gothic" w:hAnsi="Century Gothic"/>
                <w:sz w:val="18"/>
                <w:szCs w:val="18"/>
              </w:rPr>
              <w:t xml:space="preserve"> The collected items of litter are placed in the appropriate place on the chart.</w:t>
            </w:r>
          </w:p>
          <w:p w:rsidR="00932CDE" w:rsidRPr="00932CDE" w:rsidRDefault="00932CDE" w:rsidP="00932CDE">
            <w:pPr>
              <w:pStyle w:val="ListParagraph"/>
              <w:numPr>
                <w:ilvl w:val="0"/>
                <w:numId w:val="9"/>
              </w:numPr>
              <w:rPr>
                <w:rFonts w:ascii="Century Gothic" w:hAnsi="Century Gothic"/>
              </w:rPr>
            </w:pPr>
            <w:r>
              <w:rPr>
                <w:rFonts w:ascii="Century Gothic" w:hAnsi="Century Gothic"/>
                <w:sz w:val="18"/>
                <w:szCs w:val="18"/>
              </w:rPr>
              <w:t>Pupils are asked to describe what they see and to identify any problems with the display – e.g. that 5 crisp packets take up more space on the chart than 17 drinks straws.  Pupils reminded to think of their audience and how the audience might interpret the chart.  Photograph the chart.</w:t>
            </w:r>
          </w:p>
          <w:p w:rsidR="00932CDE" w:rsidRPr="00D87920" w:rsidRDefault="00932CDE" w:rsidP="00932CDE">
            <w:pPr>
              <w:pStyle w:val="ListParagraph"/>
              <w:numPr>
                <w:ilvl w:val="0"/>
                <w:numId w:val="9"/>
              </w:numPr>
              <w:rPr>
                <w:rFonts w:ascii="Century Gothic" w:hAnsi="Century Gothic"/>
                <w:sz w:val="18"/>
                <w:szCs w:val="18"/>
              </w:rPr>
            </w:pPr>
            <w:proofErr w:type="gramStart"/>
            <w:r w:rsidRPr="00D87920">
              <w:rPr>
                <w:rFonts w:ascii="Century Gothic" w:hAnsi="Century Gothic"/>
                <w:sz w:val="18"/>
                <w:szCs w:val="18"/>
              </w:rPr>
              <w:t>Groups</w:t>
            </w:r>
            <w:proofErr w:type="gramEnd"/>
            <w:r w:rsidRPr="00D87920">
              <w:rPr>
                <w:rFonts w:ascii="Century Gothic" w:hAnsi="Century Gothic"/>
                <w:sz w:val="18"/>
                <w:szCs w:val="18"/>
              </w:rPr>
              <w:t xml:space="preserve"> record the litter pick survey in tally chart form – list the </w:t>
            </w:r>
            <w:r w:rsidR="00247814">
              <w:rPr>
                <w:rFonts w:ascii="Century Gothic" w:hAnsi="Century Gothic"/>
                <w:sz w:val="18"/>
                <w:szCs w:val="18"/>
              </w:rPr>
              <w:t>categories</w:t>
            </w:r>
            <w:r w:rsidRPr="00D87920">
              <w:rPr>
                <w:rFonts w:ascii="Century Gothic" w:hAnsi="Century Gothic"/>
                <w:sz w:val="18"/>
                <w:szCs w:val="18"/>
              </w:rPr>
              <w:t xml:space="preserve"> of litter and record the number of pieces as tally marks next to the relevant category.   </w:t>
            </w:r>
          </w:p>
          <w:p w:rsidR="00932CDE" w:rsidRPr="00D87920" w:rsidRDefault="00247814" w:rsidP="00932CDE">
            <w:pPr>
              <w:pStyle w:val="ListParagraph"/>
              <w:numPr>
                <w:ilvl w:val="0"/>
                <w:numId w:val="9"/>
              </w:numPr>
              <w:rPr>
                <w:rFonts w:ascii="Century Gothic" w:hAnsi="Century Gothic"/>
                <w:sz w:val="18"/>
                <w:szCs w:val="18"/>
              </w:rPr>
            </w:pPr>
            <w:r>
              <w:rPr>
                <w:rFonts w:ascii="Century Gothic" w:hAnsi="Century Gothic"/>
                <w:sz w:val="18"/>
                <w:szCs w:val="18"/>
              </w:rPr>
              <w:t>Using previous and current classroom learning, p</w:t>
            </w:r>
            <w:r w:rsidR="00932CDE" w:rsidRPr="00D87920">
              <w:rPr>
                <w:rFonts w:ascii="Century Gothic" w:hAnsi="Century Gothic"/>
                <w:sz w:val="18"/>
                <w:szCs w:val="18"/>
              </w:rPr>
              <w:t>upils asked to create a chart suitable for sharing with the whole school audience.  In small groups, pupils move into their own spaces to agree on suitable format for display.</w:t>
            </w:r>
          </w:p>
          <w:p w:rsidR="00D87920" w:rsidRPr="006818EE" w:rsidRDefault="00932CDE" w:rsidP="006818EE">
            <w:pPr>
              <w:pStyle w:val="ListParagraph"/>
              <w:numPr>
                <w:ilvl w:val="0"/>
                <w:numId w:val="9"/>
              </w:numPr>
              <w:rPr>
                <w:rFonts w:ascii="Century Gothic" w:hAnsi="Century Gothic"/>
              </w:rPr>
            </w:pPr>
            <w:r w:rsidRPr="00D87920">
              <w:rPr>
                <w:rFonts w:ascii="Century Gothic" w:hAnsi="Century Gothic"/>
                <w:sz w:val="18"/>
                <w:szCs w:val="18"/>
              </w:rPr>
              <w:t>Pupils use large sheets of paper to record their preferred display</w:t>
            </w:r>
            <w:r w:rsidR="00D87920" w:rsidRPr="00D87920">
              <w:rPr>
                <w:rFonts w:ascii="Century Gothic" w:hAnsi="Century Gothic"/>
                <w:sz w:val="18"/>
                <w:szCs w:val="18"/>
              </w:rPr>
              <w:t xml:space="preserve">.  </w:t>
            </w:r>
            <w:r w:rsidR="00247814">
              <w:rPr>
                <w:rFonts w:ascii="Century Gothic" w:hAnsi="Century Gothic"/>
                <w:sz w:val="18"/>
                <w:szCs w:val="18"/>
              </w:rPr>
              <w:t xml:space="preserve">Displays might include </w:t>
            </w:r>
            <w:r w:rsidRPr="00D87920">
              <w:rPr>
                <w:rFonts w:ascii="Century Gothic" w:hAnsi="Century Gothic"/>
                <w:sz w:val="18"/>
                <w:szCs w:val="18"/>
              </w:rPr>
              <w:t xml:space="preserve">bar chart </w:t>
            </w:r>
            <w:r w:rsidR="00D87920" w:rsidRPr="00D87920">
              <w:rPr>
                <w:rFonts w:ascii="Century Gothic" w:hAnsi="Century Gothic"/>
                <w:sz w:val="18"/>
                <w:szCs w:val="18"/>
              </w:rPr>
              <w:t xml:space="preserve">with equal space allocated to pieces of litter, </w:t>
            </w:r>
            <w:r w:rsidR="00247814">
              <w:rPr>
                <w:rFonts w:ascii="Century Gothic" w:hAnsi="Century Gothic"/>
                <w:sz w:val="18"/>
                <w:szCs w:val="18"/>
              </w:rPr>
              <w:t xml:space="preserve">a frequency table or </w:t>
            </w:r>
            <w:r w:rsidR="00D87920" w:rsidRPr="00D87920">
              <w:rPr>
                <w:rFonts w:ascii="Century Gothic" w:hAnsi="Century Gothic"/>
                <w:sz w:val="18"/>
                <w:szCs w:val="18"/>
              </w:rPr>
              <w:t>a pie chart illustrating litter by category as a fraction or percentage of the entirety of the litter collected.</w:t>
            </w:r>
            <w:r w:rsidR="00D87920">
              <w:rPr>
                <w:rFonts w:ascii="Century Gothic" w:hAnsi="Century Gothic"/>
              </w:rPr>
              <w:t xml:space="preserve"> </w:t>
            </w:r>
            <w:r w:rsidR="006818EE" w:rsidRPr="006818EE">
              <w:rPr>
                <w:rFonts w:ascii="Century Gothic" w:hAnsi="Century Gothic"/>
                <w:sz w:val="18"/>
                <w:szCs w:val="18"/>
              </w:rPr>
              <w:t>Final displays completed in the classroom</w:t>
            </w:r>
            <w:r w:rsidR="006818EE">
              <w:rPr>
                <w:rFonts w:ascii="Century Gothic" w:hAnsi="Century Gothic"/>
                <w:sz w:val="18"/>
                <w:szCs w:val="18"/>
              </w:rPr>
              <w:t>.</w:t>
            </w:r>
          </w:p>
        </w:tc>
        <w:tc>
          <w:tcPr>
            <w:tcW w:w="2978" w:type="dxa"/>
          </w:tcPr>
          <w:p w:rsidR="00725704" w:rsidRDefault="0029500A" w:rsidP="00D744FF">
            <w:pPr>
              <w:rPr>
                <w:rFonts w:ascii="Century Gothic" w:hAnsi="Century Gothic" w:cstheme="minorHAnsi"/>
                <w:u w:val="single"/>
              </w:rPr>
            </w:pPr>
            <w:r w:rsidRPr="0066037E">
              <w:rPr>
                <w:rFonts w:ascii="Century Gothic" w:hAnsi="Century Gothic" w:cstheme="minorHAnsi"/>
                <w:u w:val="single"/>
              </w:rPr>
              <w:t>Assessment</w:t>
            </w:r>
          </w:p>
          <w:p w:rsidR="003E458E" w:rsidRPr="00247814" w:rsidRDefault="003E458E" w:rsidP="00D744FF">
            <w:pPr>
              <w:rPr>
                <w:rFonts w:ascii="Century Gothic" w:hAnsi="Century Gothic" w:cstheme="minorHAnsi"/>
                <w:sz w:val="18"/>
                <w:szCs w:val="18"/>
                <w:u w:val="single"/>
              </w:rPr>
            </w:pPr>
          </w:p>
          <w:p w:rsidR="00247814" w:rsidRPr="00247814" w:rsidRDefault="00247814" w:rsidP="00D744FF">
            <w:pPr>
              <w:rPr>
                <w:rFonts w:ascii="Century Gothic" w:hAnsi="Century Gothic"/>
                <w:sz w:val="18"/>
                <w:szCs w:val="18"/>
              </w:rPr>
            </w:pPr>
            <w:r w:rsidRPr="00247814">
              <w:rPr>
                <w:rFonts w:ascii="Century Gothic" w:hAnsi="Century Gothic"/>
                <w:sz w:val="18"/>
                <w:szCs w:val="18"/>
              </w:rPr>
              <w:t>Pupils collect data in a variety of ways.</w:t>
            </w:r>
          </w:p>
          <w:p w:rsidR="00247814" w:rsidRPr="00247814" w:rsidRDefault="00247814" w:rsidP="00D744FF">
            <w:pPr>
              <w:rPr>
                <w:rFonts w:ascii="Century Gothic" w:hAnsi="Century Gothic"/>
                <w:sz w:val="18"/>
                <w:szCs w:val="18"/>
              </w:rPr>
            </w:pPr>
          </w:p>
          <w:p w:rsidR="00247814" w:rsidRPr="00247814" w:rsidRDefault="00247814" w:rsidP="00D744FF">
            <w:pPr>
              <w:rPr>
                <w:rFonts w:ascii="Century Gothic" w:hAnsi="Century Gothic"/>
                <w:sz w:val="18"/>
                <w:szCs w:val="18"/>
              </w:rPr>
            </w:pPr>
            <w:r w:rsidRPr="00247814">
              <w:rPr>
                <w:rFonts w:ascii="Century Gothic" w:hAnsi="Century Gothic"/>
                <w:sz w:val="18"/>
                <w:szCs w:val="18"/>
              </w:rPr>
              <w:t>Pupils can discuss how different audiences might interpret the data.</w:t>
            </w:r>
            <w:r w:rsidR="003E458E" w:rsidRPr="00247814">
              <w:rPr>
                <w:rFonts w:ascii="Century Gothic" w:hAnsi="Century Gothic"/>
                <w:sz w:val="18"/>
                <w:szCs w:val="18"/>
              </w:rPr>
              <w:t xml:space="preserve"> </w:t>
            </w:r>
          </w:p>
          <w:p w:rsidR="00247814" w:rsidRPr="00247814" w:rsidRDefault="00247814" w:rsidP="00D744FF">
            <w:pPr>
              <w:rPr>
                <w:rFonts w:ascii="Century Gothic" w:hAnsi="Century Gothic"/>
                <w:sz w:val="18"/>
                <w:szCs w:val="18"/>
              </w:rPr>
            </w:pPr>
          </w:p>
          <w:p w:rsidR="00247814" w:rsidRPr="00247814" w:rsidRDefault="00247814" w:rsidP="00D744FF">
            <w:pPr>
              <w:rPr>
                <w:sz w:val="18"/>
                <w:szCs w:val="18"/>
              </w:rPr>
            </w:pPr>
            <w:r w:rsidRPr="00247814">
              <w:rPr>
                <w:rFonts w:ascii="Century Gothic" w:hAnsi="Century Gothic"/>
                <w:sz w:val="18"/>
                <w:szCs w:val="18"/>
              </w:rPr>
              <w:t>O</w:t>
            </w:r>
            <w:r w:rsidR="003E458E" w:rsidRPr="00247814">
              <w:rPr>
                <w:rFonts w:ascii="Century Gothic" w:hAnsi="Century Gothic"/>
                <w:sz w:val="18"/>
                <w:szCs w:val="18"/>
              </w:rPr>
              <w:t>rganises and displays data accurately</w:t>
            </w:r>
            <w:r w:rsidR="003E458E" w:rsidRPr="00247814">
              <w:rPr>
                <w:sz w:val="18"/>
                <w:szCs w:val="18"/>
              </w:rPr>
              <w:t xml:space="preserve"> </w:t>
            </w:r>
            <w:r w:rsidR="003E458E" w:rsidRPr="00247814">
              <w:rPr>
                <w:rFonts w:ascii="Century Gothic" w:hAnsi="Century Gothic"/>
                <w:sz w:val="18"/>
                <w:szCs w:val="18"/>
              </w:rPr>
              <w:t>in a variety of ways</w:t>
            </w:r>
            <w:r w:rsidRPr="00247814">
              <w:rPr>
                <w:rFonts w:ascii="Century Gothic" w:hAnsi="Century Gothic"/>
                <w:sz w:val="18"/>
                <w:szCs w:val="18"/>
              </w:rPr>
              <w:t xml:space="preserve"> – </w:t>
            </w:r>
            <w:proofErr w:type="spellStart"/>
            <w:r w:rsidRPr="00247814">
              <w:rPr>
                <w:rFonts w:ascii="Century Gothic" w:hAnsi="Century Gothic"/>
                <w:sz w:val="18"/>
                <w:szCs w:val="18"/>
              </w:rPr>
              <w:t>eg</w:t>
            </w:r>
            <w:proofErr w:type="spellEnd"/>
            <w:r w:rsidRPr="00247814">
              <w:rPr>
                <w:rFonts w:ascii="Century Gothic" w:hAnsi="Century Gothic"/>
                <w:sz w:val="18"/>
                <w:szCs w:val="18"/>
              </w:rPr>
              <w:t xml:space="preserve"> bar chart, frequency table, pie chart.</w:t>
            </w:r>
          </w:p>
          <w:p w:rsidR="00247814" w:rsidRDefault="00247814" w:rsidP="00D744FF"/>
          <w:p w:rsidR="00D25C31" w:rsidRPr="00D25C31" w:rsidRDefault="00D25C31" w:rsidP="003E458E">
            <w:pPr>
              <w:rPr>
                <w:rFonts w:ascii="Century Gothic" w:hAnsi="Century Gothic" w:cstheme="minorHAnsi"/>
                <w:sz w:val="18"/>
                <w:szCs w:val="18"/>
              </w:rPr>
            </w:pPr>
          </w:p>
          <w:p w:rsidR="00D25C31" w:rsidRDefault="00D25C31" w:rsidP="00D744FF">
            <w:pPr>
              <w:rPr>
                <w:rFonts w:cstheme="minorHAnsi"/>
              </w:rPr>
            </w:pPr>
          </w:p>
          <w:p w:rsidR="00D25C31" w:rsidRPr="0066037E" w:rsidRDefault="00D25C31" w:rsidP="00D744FF">
            <w:pPr>
              <w:rPr>
                <w:rFonts w:cstheme="minorHAnsi"/>
              </w:rPr>
            </w:pPr>
          </w:p>
        </w:tc>
      </w:tr>
    </w:tbl>
    <w:p w:rsidR="00372580" w:rsidRDefault="00372580"/>
    <w:sectPr w:rsidR="00372580" w:rsidSect="0029500A">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0A" w:rsidRDefault="0029500A" w:rsidP="0029500A">
      <w:pPr>
        <w:spacing w:after="0" w:line="240" w:lineRule="auto"/>
      </w:pPr>
      <w:r>
        <w:separator/>
      </w:r>
    </w:p>
  </w:endnote>
  <w:endnote w:type="continuationSeparator" w:id="0">
    <w:p w:rsidR="0029500A" w:rsidRDefault="0029500A" w:rsidP="0029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0A" w:rsidRDefault="0029500A" w:rsidP="0029500A">
      <w:pPr>
        <w:spacing w:after="0" w:line="240" w:lineRule="auto"/>
      </w:pPr>
      <w:r>
        <w:separator/>
      </w:r>
    </w:p>
  </w:footnote>
  <w:footnote w:type="continuationSeparator" w:id="0">
    <w:p w:rsidR="0029500A" w:rsidRDefault="0029500A" w:rsidP="00295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00A" w:rsidRDefault="0029500A">
    <w:pPr>
      <w:pStyle w:val="Header"/>
      <w:rPr>
        <w:rFonts w:ascii="Century Gothic" w:hAnsi="Century Gothic"/>
        <w:b/>
        <w:sz w:val="28"/>
      </w:rPr>
    </w:pPr>
    <w:r w:rsidRPr="00262495">
      <w:rPr>
        <w:rFonts w:ascii="Century Gothic" w:hAnsi="Century Gothic"/>
        <w:b/>
        <w:noProof/>
        <w:sz w:val="28"/>
        <w:lang w:eastAsia="en-GB"/>
      </w:rPr>
      <w:drawing>
        <wp:anchor distT="0" distB="0" distL="114300" distR="114300" simplePos="0" relativeHeight="251659264" behindDoc="1" locked="0" layoutInCell="1" allowOverlap="1" wp14:anchorId="06D5F4B5" wp14:editId="591975E1">
          <wp:simplePos x="0" y="0"/>
          <wp:positionH relativeFrom="margin">
            <wp:posOffset>66675</wp:posOffset>
          </wp:positionH>
          <wp:positionV relativeFrom="paragraph">
            <wp:posOffset>-249555</wp:posOffset>
          </wp:positionV>
          <wp:extent cx="1295400" cy="69303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Ch f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693039"/>
                  </a:xfrm>
                  <a:prstGeom prst="rect">
                    <a:avLst/>
                  </a:prstGeom>
                </pic:spPr>
              </pic:pic>
            </a:graphicData>
          </a:graphic>
          <wp14:sizeRelH relativeFrom="page">
            <wp14:pctWidth>0</wp14:pctWidth>
          </wp14:sizeRelH>
          <wp14:sizeRelV relativeFrom="page">
            <wp14:pctHeight>0</wp14:pctHeight>
          </wp14:sizeRelV>
        </wp:anchor>
      </w:drawing>
    </w:r>
    <w:r w:rsidRPr="00262495">
      <w:rPr>
        <w:rFonts w:ascii="Century Gothic" w:hAnsi="Century Gothic"/>
        <w:b/>
        <w:noProof/>
        <w:sz w:val="28"/>
        <w:lang w:eastAsia="en-GB"/>
      </w:rPr>
      <w:drawing>
        <wp:anchor distT="0" distB="0" distL="114300" distR="114300" simplePos="0" relativeHeight="251661312" behindDoc="1" locked="0" layoutInCell="1" allowOverlap="1" wp14:anchorId="21A1701C" wp14:editId="4956AEC0">
          <wp:simplePos x="0" y="0"/>
          <wp:positionH relativeFrom="margin">
            <wp:posOffset>7905750</wp:posOffset>
          </wp:positionH>
          <wp:positionV relativeFrom="paragraph">
            <wp:posOffset>-248920</wp:posOffset>
          </wp:positionV>
          <wp:extent cx="1970275" cy="8031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ST Logo FINAL 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70275" cy="803111"/>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rPr>
        <w:rFonts w:ascii="Century Gothic" w:hAnsi="Century Gothic"/>
        <w:b/>
        <w:sz w:val="28"/>
      </w:rPr>
      <w:t>Curriculum Outdoors</w:t>
    </w:r>
    <w:r>
      <w:rPr>
        <w:rFonts w:ascii="Century Gothic" w:hAnsi="Century Gothic"/>
        <w:b/>
        <w:sz w:val="28"/>
      </w:rPr>
      <w:tab/>
      <w:t xml:space="preserve"> </w:t>
    </w:r>
  </w:p>
  <w:p w:rsidR="0029500A" w:rsidRDefault="0029500A">
    <w:pPr>
      <w:pStyle w:val="Header"/>
    </w:pPr>
    <w:r>
      <w:rPr>
        <w:rFonts w:ascii="Century Gothic" w:hAnsi="Century Gothic"/>
        <w:b/>
        <w:sz w:val="28"/>
      </w:rPr>
      <w:t xml:space="preserve">                                   </w:t>
    </w:r>
    <w:r>
      <w:rPr>
        <w:rFonts w:ascii="Century Gothic" w:hAnsi="Century Gothic"/>
        <w:i/>
        <w:sz w:val="28"/>
      </w:rPr>
      <w:t xml:space="preserve">Curricular Area: </w:t>
    </w:r>
    <w:r w:rsidR="00115885">
      <w:rPr>
        <w:rFonts w:ascii="Century Gothic" w:hAnsi="Century Gothic"/>
        <w:i/>
        <w:sz w:val="28"/>
      </w:rPr>
      <w:t>MNU</w:t>
    </w:r>
    <w:r w:rsidR="00D00EE3">
      <w:rPr>
        <w:rFonts w:ascii="Century Gothic" w:hAnsi="Century Gothic"/>
        <w:i/>
        <w:sz w:val="28"/>
      </w:rPr>
      <w:t xml:space="preserve"> – </w:t>
    </w:r>
    <w:r w:rsidR="002D0CBC">
      <w:rPr>
        <w:rFonts w:ascii="Century Gothic" w:hAnsi="Century Gothic"/>
        <w:i/>
        <w:sz w:val="28"/>
      </w:rPr>
      <w:t>Information</w:t>
    </w:r>
    <w:r w:rsidR="00115885">
      <w:rPr>
        <w:rFonts w:ascii="Century Gothic" w:hAnsi="Century Gothic"/>
        <w:i/>
        <w:sz w:val="28"/>
      </w:rPr>
      <w:t xml:space="preserve"> </w:t>
    </w:r>
    <w:r w:rsidR="008420FC">
      <w:rPr>
        <w:rFonts w:ascii="Century Gothic" w:hAnsi="Century Gothic"/>
        <w:i/>
        <w:sz w:val="28"/>
      </w:rPr>
      <w:t>Handling,</w:t>
    </w:r>
    <w:r w:rsidR="002D0CBC">
      <w:rPr>
        <w:rFonts w:ascii="Century Gothic" w:hAnsi="Century Gothic"/>
        <w:i/>
        <w:sz w:val="28"/>
      </w:rPr>
      <w:t xml:space="preserve"> Data and A</w:t>
    </w:r>
    <w:r w:rsidR="008420FC">
      <w:rPr>
        <w:rFonts w:ascii="Century Gothic" w:hAnsi="Century Gothic"/>
        <w:i/>
        <w:sz w:val="28"/>
      </w:rPr>
      <w:t>nalysis</w:t>
    </w:r>
    <w:r>
      <w:ptab w:relativeTo="margin" w:alignment="right" w:leader="none"/>
    </w:r>
  </w:p>
  <w:p w:rsidR="0029500A" w:rsidRDefault="00295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F02"/>
    <w:multiLevelType w:val="multilevel"/>
    <w:tmpl w:val="76FA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26734D"/>
    <w:multiLevelType w:val="hybridMultilevel"/>
    <w:tmpl w:val="5A526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2EA1F38"/>
    <w:multiLevelType w:val="hybridMultilevel"/>
    <w:tmpl w:val="D5E0AC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3AA63ACE"/>
    <w:multiLevelType w:val="hybridMultilevel"/>
    <w:tmpl w:val="8B6A0786"/>
    <w:lvl w:ilvl="0" w:tplc="27A07C3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E2264B"/>
    <w:multiLevelType w:val="hybridMultilevel"/>
    <w:tmpl w:val="B93A5FBC"/>
    <w:lvl w:ilvl="0" w:tplc="F258CD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D04329"/>
    <w:multiLevelType w:val="hybridMultilevel"/>
    <w:tmpl w:val="F084926A"/>
    <w:lvl w:ilvl="0" w:tplc="11C64A62">
      <w:numFmt w:val="bullet"/>
      <w:lvlText w:val=""/>
      <w:lvlJc w:val="left"/>
      <w:pPr>
        <w:ind w:left="720" w:hanging="360"/>
      </w:pPr>
      <w:rPr>
        <w:rFonts w:ascii="Symbol" w:eastAsia="Times New Roman" w:hAnsi="Symbol"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AF55C5"/>
    <w:multiLevelType w:val="hybridMultilevel"/>
    <w:tmpl w:val="91001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9B2D99"/>
    <w:multiLevelType w:val="hybridMultilevel"/>
    <w:tmpl w:val="A646754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7F2DC6"/>
    <w:multiLevelType w:val="hybridMultilevel"/>
    <w:tmpl w:val="955C7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3"/>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0A"/>
    <w:rsid w:val="000929AA"/>
    <w:rsid w:val="000C3771"/>
    <w:rsid w:val="000D38EC"/>
    <w:rsid w:val="0011466B"/>
    <w:rsid w:val="00115885"/>
    <w:rsid w:val="00166347"/>
    <w:rsid w:val="00247814"/>
    <w:rsid w:val="0028495A"/>
    <w:rsid w:val="0028768A"/>
    <w:rsid w:val="0029500A"/>
    <w:rsid w:val="002D0CBC"/>
    <w:rsid w:val="00340361"/>
    <w:rsid w:val="00372580"/>
    <w:rsid w:val="003E458E"/>
    <w:rsid w:val="00441E46"/>
    <w:rsid w:val="00457EB2"/>
    <w:rsid w:val="005A517C"/>
    <w:rsid w:val="005B10E5"/>
    <w:rsid w:val="005D5C9A"/>
    <w:rsid w:val="005E5E24"/>
    <w:rsid w:val="0066037E"/>
    <w:rsid w:val="006818EE"/>
    <w:rsid w:val="006F28DD"/>
    <w:rsid w:val="00725704"/>
    <w:rsid w:val="00815FF3"/>
    <w:rsid w:val="00826372"/>
    <w:rsid w:val="008420FC"/>
    <w:rsid w:val="0090548C"/>
    <w:rsid w:val="00932CDE"/>
    <w:rsid w:val="009760E2"/>
    <w:rsid w:val="009A63D8"/>
    <w:rsid w:val="009C16DB"/>
    <w:rsid w:val="00A00C6C"/>
    <w:rsid w:val="00A6053A"/>
    <w:rsid w:val="00B0049B"/>
    <w:rsid w:val="00B06469"/>
    <w:rsid w:val="00BE3AE8"/>
    <w:rsid w:val="00CB0099"/>
    <w:rsid w:val="00D00EE3"/>
    <w:rsid w:val="00D21A1D"/>
    <w:rsid w:val="00D25C31"/>
    <w:rsid w:val="00D3799A"/>
    <w:rsid w:val="00D744FF"/>
    <w:rsid w:val="00D87920"/>
    <w:rsid w:val="00EA5117"/>
    <w:rsid w:val="00F14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0A"/>
  </w:style>
  <w:style w:type="paragraph" w:styleId="Footer">
    <w:name w:val="footer"/>
    <w:basedOn w:val="Normal"/>
    <w:link w:val="FooterChar"/>
    <w:uiPriority w:val="99"/>
    <w:unhideWhenUsed/>
    <w:rsid w:val="00295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0A"/>
  </w:style>
  <w:style w:type="table" w:styleId="TableGrid">
    <w:name w:val="Table Grid"/>
    <w:basedOn w:val="TableNormal"/>
    <w:uiPriority w:val="39"/>
    <w:rsid w:val="00295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17C"/>
    <w:pPr>
      <w:ind w:left="720"/>
      <w:contextualSpacing/>
    </w:pPr>
  </w:style>
  <w:style w:type="paragraph" w:styleId="NormalWeb">
    <w:name w:val="Normal (Web)"/>
    <w:basedOn w:val="Normal"/>
    <w:uiPriority w:val="99"/>
    <w:unhideWhenUsed/>
    <w:rsid w:val="00D21A1D"/>
    <w:rPr>
      <w:rFonts w:ascii="Times New Roman" w:hAnsi="Times New Roman" w:cs="Times New Roman"/>
      <w:sz w:val="24"/>
      <w:szCs w:val="24"/>
    </w:rPr>
  </w:style>
  <w:style w:type="character" w:styleId="Hyperlink">
    <w:name w:val="Hyperlink"/>
    <w:basedOn w:val="DefaultParagraphFont"/>
    <w:uiPriority w:val="99"/>
    <w:semiHidden/>
    <w:unhideWhenUsed/>
    <w:rsid w:val="000929AA"/>
    <w:rPr>
      <w:color w:val="0000FF"/>
      <w:u w:val="single"/>
    </w:rPr>
  </w:style>
  <w:style w:type="paragraph" w:customStyle="1" w:styleId="Default">
    <w:name w:val="Default"/>
    <w:rsid w:val="0011588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0A"/>
  </w:style>
  <w:style w:type="paragraph" w:styleId="Footer">
    <w:name w:val="footer"/>
    <w:basedOn w:val="Normal"/>
    <w:link w:val="FooterChar"/>
    <w:uiPriority w:val="99"/>
    <w:unhideWhenUsed/>
    <w:rsid w:val="00295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0A"/>
  </w:style>
  <w:style w:type="table" w:styleId="TableGrid">
    <w:name w:val="Table Grid"/>
    <w:basedOn w:val="TableNormal"/>
    <w:uiPriority w:val="39"/>
    <w:rsid w:val="00295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17C"/>
    <w:pPr>
      <w:ind w:left="720"/>
      <w:contextualSpacing/>
    </w:pPr>
  </w:style>
  <w:style w:type="paragraph" w:styleId="NormalWeb">
    <w:name w:val="Normal (Web)"/>
    <w:basedOn w:val="Normal"/>
    <w:uiPriority w:val="99"/>
    <w:unhideWhenUsed/>
    <w:rsid w:val="00D21A1D"/>
    <w:rPr>
      <w:rFonts w:ascii="Times New Roman" w:hAnsi="Times New Roman" w:cs="Times New Roman"/>
      <w:sz w:val="24"/>
      <w:szCs w:val="24"/>
    </w:rPr>
  </w:style>
  <w:style w:type="character" w:styleId="Hyperlink">
    <w:name w:val="Hyperlink"/>
    <w:basedOn w:val="DefaultParagraphFont"/>
    <w:uiPriority w:val="99"/>
    <w:semiHidden/>
    <w:unhideWhenUsed/>
    <w:rsid w:val="000929AA"/>
    <w:rPr>
      <w:color w:val="0000FF"/>
      <w:u w:val="single"/>
    </w:rPr>
  </w:style>
  <w:style w:type="paragraph" w:customStyle="1" w:styleId="Default">
    <w:name w:val="Default"/>
    <w:rsid w:val="001158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553782">
      <w:bodyDiv w:val="1"/>
      <w:marLeft w:val="0"/>
      <w:marRight w:val="0"/>
      <w:marTop w:val="0"/>
      <w:marBottom w:val="0"/>
      <w:divBdr>
        <w:top w:val="none" w:sz="0" w:space="0" w:color="auto"/>
        <w:left w:val="none" w:sz="0" w:space="0" w:color="auto"/>
        <w:bottom w:val="none" w:sz="0" w:space="0" w:color="auto"/>
        <w:right w:val="none" w:sz="0" w:space="0" w:color="auto"/>
      </w:divBdr>
    </w:div>
    <w:div w:id="1235969322">
      <w:bodyDiv w:val="1"/>
      <w:marLeft w:val="0"/>
      <w:marRight w:val="0"/>
      <w:marTop w:val="0"/>
      <w:marBottom w:val="0"/>
      <w:divBdr>
        <w:top w:val="none" w:sz="0" w:space="0" w:color="auto"/>
        <w:left w:val="none" w:sz="0" w:space="0" w:color="auto"/>
        <w:bottom w:val="none" w:sz="0" w:space="0" w:color="auto"/>
        <w:right w:val="none" w:sz="0" w:space="0" w:color="auto"/>
      </w:divBdr>
    </w:div>
    <w:div w:id="153735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McFarlane, Carolyn</dc:creator>
  <cp:lastModifiedBy>BILL</cp:lastModifiedBy>
  <cp:revision>2</cp:revision>
  <dcterms:created xsi:type="dcterms:W3CDTF">2020-12-07T07:00:00Z</dcterms:created>
  <dcterms:modified xsi:type="dcterms:W3CDTF">2020-12-07T07:00:00Z</dcterms:modified>
</cp:coreProperties>
</file>