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20C49" w14:textId="77777777" w:rsidR="00A623E0" w:rsidRDefault="00A623E0" w:rsidP="00A623E0">
      <w:pPr>
        <w:jc w:val="center"/>
        <w:rPr>
          <w:rFonts w:ascii="Comic Sans MS" w:hAnsi="Comic Sans MS"/>
          <w:sz w:val="44"/>
          <w:szCs w:val="44"/>
          <w:u w:val="single"/>
        </w:rPr>
      </w:pPr>
    </w:p>
    <w:p w14:paraId="0DCF1C3B" w14:textId="381C55A2" w:rsidR="004F5782" w:rsidRDefault="00786121" w:rsidP="00E768C2">
      <w:pPr>
        <w:jc w:val="center"/>
        <w:rPr>
          <w:rFonts w:ascii="Comic Sans MS" w:hAnsi="Comic Sans MS"/>
          <w:sz w:val="44"/>
          <w:szCs w:val="44"/>
          <w:u w:val="single"/>
        </w:rPr>
      </w:pPr>
      <w:r w:rsidRPr="00786121">
        <w:rPr>
          <w:rFonts w:ascii="Comic Sans MS" w:hAnsi="Comic Sans MS"/>
          <w:noProof/>
          <w:sz w:val="44"/>
          <w:szCs w:val="44"/>
          <w:lang w:eastAsia="en-GB"/>
        </w:rPr>
        <w:drawing>
          <wp:inline distT="0" distB="0" distL="0" distR="0" wp14:anchorId="2CD8CA04" wp14:editId="66897CC1">
            <wp:extent cx="4751882" cy="47518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2_Hurlford badge_Logo_HighR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53511" cy="4753511"/>
                    </a:xfrm>
                    <a:prstGeom prst="rect">
                      <a:avLst/>
                    </a:prstGeom>
                  </pic:spPr>
                </pic:pic>
              </a:graphicData>
            </a:graphic>
          </wp:inline>
        </w:drawing>
      </w:r>
    </w:p>
    <w:p w14:paraId="549485B1" w14:textId="0CE05876" w:rsidR="00786121" w:rsidRPr="00786121" w:rsidRDefault="00786121" w:rsidP="00786121">
      <w:pPr>
        <w:jc w:val="center"/>
        <w:rPr>
          <w:rFonts w:ascii="Comic Sans MS" w:hAnsi="Comic Sans MS"/>
          <w:sz w:val="44"/>
          <w:szCs w:val="44"/>
          <w:u w:val="single"/>
        </w:rPr>
      </w:pPr>
      <w:r>
        <w:rPr>
          <w:rFonts w:ascii="Comic Sans MS" w:hAnsi="Comic Sans MS"/>
          <w:sz w:val="44"/>
          <w:szCs w:val="44"/>
          <w:u w:val="single"/>
        </w:rPr>
        <w:t>Hurlford Primary School &amp; ECC</w:t>
      </w:r>
    </w:p>
    <w:p w14:paraId="60D9C67E" w14:textId="7CAC2F9C" w:rsidR="00786121" w:rsidRDefault="00786121" w:rsidP="00786121">
      <w:pPr>
        <w:jc w:val="center"/>
        <w:rPr>
          <w:rFonts w:ascii="Comic Sans MS" w:hAnsi="Comic Sans MS"/>
          <w:sz w:val="44"/>
          <w:szCs w:val="44"/>
          <w:u w:val="single"/>
        </w:rPr>
      </w:pPr>
      <w:r w:rsidRPr="00A623E0">
        <w:rPr>
          <w:rFonts w:ascii="Comic Sans MS" w:hAnsi="Comic Sans MS"/>
          <w:sz w:val="44"/>
          <w:szCs w:val="44"/>
          <w:u w:val="single"/>
        </w:rPr>
        <w:t>Literacy and English</w:t>
      </w:r>
      <w:r>
        <w:rPr>
          <w:rFonts w:ascii="Comic Sans MS" w:hAnsi="Comic Sans MS"/>
          <w:sz w:val="44"/>
          <w:szCs w:val="44"/>
          <w:u w:val="single"/>
        </w:rPr>
        <w:t xml:space="preserve"> Policy</w:t>
      </w:r>
    </w:p>
    <w:p w14:paraId="74AB6B2E" w14:textId="6F3BB91F" w:rsidR="00786121" w:rsidRDefault="00786121" w:rsidP="00786121">
      <w:pPr>
        <w:jc w:val="center"/>
        <w:rPr>
          <w:rFonts w:ascii="Comic Sans MS" w:hAnsi="Comic Sans MS"/>
          <w:sz w:val="44"/>
          <w:szCs w:val="44"/>
          <w:u w:val="single"/>
        </w:rPr>
      </w:pPr>
    </w:p>
    <w:p w14:paraId="6139CC60" w14:textId="0162714B" w:rsidR="00786121" w:rsidRDefault="00786121" w:rsidP="00786121">
      <w:pPr>
        <w:jc w:val="center"/>
        <w:rPr>
          <w:rFonts w:ascii="Comic Sans MS" w:hAnsi="Comic Sans MS"/>
          <w:sz w:val="44"/>
          <w:szCs w:val="44"/>
          <w:u w:val="single"/>
        </w:rPr>
      </w:pPr>
    </w:p>
    <w:p w14:paraId="38A10BBC" w14:textId="154BFBB3" w:rsidR="00786121" w:rsidRPr="00786121" w:rsidRDefault="00786121" w:rsidP="00786121">
      <w:pPr>
        <w:jc w:val="center"/>
        <w:rPr>
          <w:rFonts w:ascii="Comic Sans MS" w:hAnsi="Comic Sans MS"/>
          <w:sz w:val="44"/>
          <w:szCs w:val="44"/>
          <w:u w:val="single"/>
        </w:rPr>
      </w:pPr>
    </w:p>
    <w:p w14:paraId="4D6090ED" w14:textId="48E6FA88" w:rsidR="004F5782" w:rsidRPr="00786121" w:rsidRDefault="00786121" w:rsidP="00786121">
      <w:pPr>
        <w:jc w:val="right"/>
        <w:rPr>
          <w:rFonts w:ascii="Comic Sans MS" w:hAnsi="Comic Sans MS" w:cs="Calibri"/>
          <w:sz w:val="44"/>
          <w:szCs w:val="44"/>
        </w:rPr>
      </w:pPr>
      <w:r w:rsidRPr="00786121">
        <w:rPr>
          <w:rFonts w:ascii="Comic Sans MS" w:hAnsi="Comic Sans MS" w:cs="Calibri"/>
          <w:sz w:val="44"/>
          <w:szCs w:val="44"/>
        </w:rPr>
        <w:t>January 2023</w:t>
      </w:r>
    </w:p>
    <w:p w14:paraId="35D17617" w14:textId="5E0045CD" w:rsidR="004F5782" w:rsidRDefault="004F5782" w:rsidP="004F5782">
      <w:pPr>
        <w:jc w:val="both"/>
      </w:pPr>
    </w:p>
    <w:p w14:paraId="70974503" w14:textId="77777777" w:rsidR="00786121" w:rsidRDefault="004F5782" w:rsidP="004F5782">
      <w:pPr>
        <w:rPr>
          <w:rFonts w:ascii="Comic Sans MS" w:hAnsi="Comic Sans MS"/>
        </w:rPr>
      </w:pPr>
      <w:r w:rsidRPr="004F5782">
        <w:rPr>
          <w:rFonts w:ascii="Comic Sans MS" w:hAnsi="Comic Sans MS"/>
        </w:rPr>
        <w:t xml:space="preserve">Language and literacy skills have a key role in gaining access to all learning and should be developed across all contexts and by every teacher in each curriculum area. </w:t>
      </w:r>
    </w:p>
    <w:p w14:paraId="6ABEDDA5" w14:textId="7624A9B6" w:rsidR="004F5782" w:rsidRPr="004F5782" w:rsidRDefault="00E768C2" w:rsidP="004F5782">
      <w:pPr>
        <w:rPr>
          <w:rFonts w:ascii="Comic Sans MS" w:hAnsi="Comic Sans MS"/>
        </w:rPr>
      </w:pPr>
      <w:r w:rsidRPr="004F5782">
        <w:rPr>
          <w:rFonts w:ascii="Comic Sans MS" w:hAnsi="Comic Sans MS"/>
          <w:noProof/>
          <w:lang w:eastAsia="en-GB"/>
        </w:rPr>
        <mc:AlternateContent>
          <mc:Choice Requires="wps">
            <w:drawing>
              <wp:anchor distT="0" distB="0" distL="114300" distR="114300" simplePos="0" relativeHeight="251659264" behindDoc="0" locked="0" layoutInCell="1" allowOverlap="1" wp14:anchorId="16C7F567" wp14:editId="396135E4">
                <wp:simplePos x="0" y="0"/>
                <wp:positionH relativeFrom="margin">
                  <wp:posOffset>0</wp:posOffset>
                </wp:positionH>
                <wp:positionV relativeFrom="paragraph">
                  <wp:posOffset>601688</wp:posOffset>
                </wp:positionV>
                <wp:extent cx="5720213" cy="1184223"/>
                <wp:effectExtent l="0" t="0" r="13970" b="16510"/>
                <wp:wrapNone/>
                <wp:docPr id="6" name="Rounded Rectangle 6"/>
                <wp:cNvGraphicFramePr/>
                <a:graphic xmlns:a="http://schemas.openxmlformats.org/drawingml/2006/main">
                  <a:graphicData uri="http://schemas.microsoft.com/office/word/2010/wordprocessingShape">
                    <wps:wsp>
                      <wps:cNvSpPr/>
                      <wps:spPr>
                        <a:xfrm>
                          <a:off x="0" y="0"/>
                          <a:ext cx="5720213" cy="1184223"/>
                        </a:xfrm>
                        <a:prstGeom prst="roundRect">
                          <a:avLst/>
                        </a:prstGeom>
                        <a:ln w="19050"/>
                      </wps:spPr>
                      <wps:style>
                        <a:lnRef idx="2">
                          <a:schemeClr val="dk1"/>
                        </a:lnRef>
                        <a:fillRef idx="1">
                          <a:schemeClr val="lt1"/>
                        </a:fillRef>
                        <a:effectRef idx="0">
                          <a:schemeClr val="dk1"/>
                        </a:effectRef>
                        <a:fontRef idx="minor">
                          <a:schemeClr val="dk1"/>
                        </a:fontRef>
                      </wps:style>
                      <wps:txbx>
                        <w:txbxContent>
                          <w:p w14:paraId="71D3AAA0" w14:textId="51615E56" w:rsidR="004F5782" w:rsidRPr="004F5782" w:rsidRDefault="004F5782" w:rsidP="004F5782">
                            <w:pPr>
                              <w:jc w:val="both"/>
                              <w:rPr>
                                <w:i/>
                              </w:rPr>
                            </w:pPr>
                            <w:r w:rsidRPr="003D5EEC">
                              <w:rPr>
                                <w:i/>
                              </w:rPr>
                              <w:t>Literacy is fundamental to all areas of learning, as it unlocks access to the wider curriculum. Being literate increases opportunities for the individual in all aspects of life, lays the foundations for lifelong learning and work, and contributes strongly to the development of all four capacities of Curriculum for Excellence.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C7F567" id="Rounded Rectangle 6" o:spid="_x0000_s1026" style="position:absolute;margin-left:0;margin-top:47.4pt;width:450.4pt;height:9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" fillcolor="white [3201]" strokecolor="black [3200]" strokeweight="1.5pt">
                <v:stroke joinstyle="miter"/>
                <v:textbox>
                  <w:txbxContent>
                    <w:p w14:paraId="71D3AAA0" w14:textId="51615E56" w:rsidR="004F5782" w:rsidRPr="004F5782" w:rsidRDefault="004F5782" w:rsidP="004F5782">
                      <w:pPr>
                        <w:jc w:val="both"/>
                        <w:rPr>
                          <w:i/>
                        </w:rPr>
                      </w:pPr>
                      <w:r w:rsidRPr="003D5EEC">
                        <w:rPr>
                          <w:i/>
                        </w:rPr>
                        <w:t>Literacy is fundamental to all areas of learning, as it unlocks access to the wider curriculum. Being literate increases opportunities for the individual in all aspects of life, lays the foundations for lifelong learning and work, and contributes strongly to the development of all four capacities of Curriculum for Excellence.</w:t>
                      </w:r>
                    </w:p>
                  </w:txbxContent>
                </v:textbox>
                <w10:wrap anchorx="margin"/>
              </v:roundrect>
            </w:pict>
          </mc:Fallback>
        </mc:AlternateContent>
      </w:r>
      <w:r w:rsidR="004F5782" w:rsidRPr="004F5782">
        <w:rPr>
          <w:rFonts w:ascii="Comic Sans MS" w:hAnsi="Comic Sans MS"/>
        </w:rPr>
        <w:t xml:space="preserve">Furthermore, the </w:t>
      </w:r>
      <w:r w:rsidR="004F5782" w:rsidRPr="004F5782">
        <w:rPr>
          <w:rFonts w:ascii="Comic Sans MS" w:hAnsi="Comic Sans MS"/>
          <w:b/>
          <w:i/>
        </w:rPr>
        <w:t xml:space="preserve">Literacy and English: principles and practice </w:t>
      </w:r>
      <w:r w:rsidR="004F5782" w:rsidRPr="004F5782">
        <w:rPr>
          <w:rFonts w:ascii="Comic Sans MS" w:hAnsi="Comic Sans MS"/>
        </w:rPr>
        <w:t>paper</w:t>
      </w:r>
      <w:r w:rsidR="004F5782" w:rsidRPr="004F5782">
        <w:rPr>
          <w:rFonts w:ascii="Comic Sans MS" w:hAnsi="Comic Sans MS"/>
          <w:b/>
          <w:i/>
        </w:rPr>
        <w:t xml:space="preserve"> (Education Scotland 2009) </w:t>
      </w:r>
      <w:r w:rsidR="004F5782" w:rsidRPr="004F5782">
        <w:rPr>
          <w:rFonts w:ascii="Comic Sans MS" w:hAnsi="Comic Sans MS"/>
        </w:rPr>
        <w:t>outlines the importance of literacy:</w:t>
      </w:r>
      <w:r w:rsidR="004F5782" w:rsidRPr="004F5782">
        <w:rPr>
          <w:rFonts w:ascii="Comic Sans MS" w:hAnsi="Comic Sans MS"/>
        </w:rPr>
        <w:br/>
      </w:r>
    </w:p>
    <w:p w14:paraId="3749F1B0" w14:textId="76E624F4" w:rsidR="004F5782" w:rsidRPr="004F5782" w:rsidRDefault="004F5782" w:rsidP="004F5782">
      <w:pPr>
        <w:rPr>
          <w:rFonts w:ascii="Comic Sans MS" w:hAnsi="Comic Sans MS"/>
        </w:rPr>
      </w:pPr>
    </w:p>
    <w:p w14:paraId="2AC9B23F" w14:textId="77777777" w:rsidR="004F5782" w:rsidRPr="004F5782" w:rsidRDefault="004F5782" w:rsidP="004F5782">
      <w:pPr>
        <w:rPr>
          <w:rFonts w:ascii="Comic Sans MS" w:hAnsi="Comic Sans MS"/>
        </w:rPr>
      </w:pPr>
    </w:p>
    <w:p w14:paraId="125E5D87" w14:textId="77777777" w:rsidR="00A623E0" w:rsidRPr="004F5782" w:rsidRDefault="00A623E0" w:rsidP="004F5782">
      <w:pPr>
        <w:rPr>
          <w:rFonts w:ascii="Comic Sans MS" w:hAnsi="Comic Sans MS"/>
        </w:rPr>
      </w:pPr>
    </w:p>
    <w:p w14:paraId="41D69DB0" w14:textId="1B7B8440" w:rsidR="00A623E0" w:rsidRDefault="00A623E0" w:rsidP="00A623E0">
      <w:pPr>
        <w:rPr>
          <w:rFonts w:ascii="Comic Sans MS" w:hAnsi="Comic Sans MS" w:cs="Calibri"/>
        </w:rPr>
      </w:pPr>
    </w:p>
    <w:p w14:paraId="2DAE8C83" w14:textId="77777777" w:rsidR="00A623E0" w:rsidRPr="00A623E0" w:rsidRDefault="00A623E0" w:rsidP="0049311F">
      <w:pPr>
        <w:jc w:val="both"/>
        <w:rPr>
          <w:rFonts w:ascii="Comic Sans MS" w:hAnsi="Comic Sans MS"/>
        </w:rPr>
      </w:pPr>
      <w:r w:rsidRPr="00A623E0">
        <w:rPr>
          <w:rFonts w:ascii="Comic Sans MS" w:hAnsi="Comic Sans MS"/>
        </w:rPr>
        <w:t xml:space="preserve">Literacy is fundamental to all areas of learning, as it provides the tools for children to explore all areas of the curriculum. Being literate increases opportunities for children and develops transferable skills for learning, for work and for life. </w:t>
      </w:r>
    </w:p>
    <w:p w14:paraId="18ED277E" w14:textId="18D198E0" w:rsidR="00A623E0" w:rsidRPr="00E768C2" w:rsidRDefault="00A623E0" w:rsidP="0049311F">
      <w:pPr>
        <w:jc w:val="both"/>
        <w:rPr>
          <w:rFonts w:ascii="Comic Sans MS" w:hAnsi="Comic Sans MS"/>
        </w:rPr>
      </w:pPr>
      <w:r w:rsidRPr="00A623E0">
        <w:rPr>
          <w:rFonts w:ascii="Comic Sans MS" w:hAnsi="Comic Sans MS"/>
        </w:rPr>
        <w:t xml:space="preserve">Improving the quality of children’s learning experiences is central to improving literacy standards and raising attainment therefore, creating the right opportunities for our children to develop these skills is the responsibility of all staff at </w:t>
      </w:r>
      <w:r w:rsidR="004F5782">
        <w:rPr>
          <w:rFonts w:ascii="Comic Sans MS" w:hAnsi="Comic Sans MS"/>
        </w:rPr>
        <w:t>Hurlford</w:t>
      </w:r>
      <w:r w:rsidRPr="00A623E0">
        <w:rPr>
          <w:rFonts w:ascii="Comic Sans MS" w:hAnsi="Comic Sans MS"/>
        </w:rPr>
        <w:t xml:space="preserve"> Primary School.</w:t>
      </w:r>
    </w:p>
    <w:p w14:paraId="5D10BCF3" w14:textId="77777777" w:rsidR="00950BB2" w:rsidRPr="00FE3760" w:rsidRDefault="00950BB2" w:rsidP="0049311F">
      <w:pPr>
        <w:jc w:val="both"/>
        <w:rPr>
          <w:rFonts w:ascii="Comic Sans MS" w:hAnsi="Comic Sans MS"/>
          <w:b/>
          <w:bCs/>
          <w:u w:val="single"/>
        </w:rPr>
      </w:pPr>
      <w:r w:rsidRPr="00FE3760">
        <w:rPr>
          <w:rFonts w:ascii="Comic Sans MS" w:hAnsi="Comic Sans MS"/>
          <w:b/>
          <w:bCs/>
          <w:u w:val="single"/>
        </w:rPr>
        <w:t>Our Literacy and English Curriculum</w:t>
      </w:r>
    </w:p>
    <w:p w14:paraId="5B56556F" w14:textId="77777777" w:rsidR="00E768C2" w:rsidRDefault="00950BB2" w:rsidP="0049311F">
      <w:pPr>
        <w:jc w:val="both"/>
        <w:rPr>
          <w:rFonts w:ascii="Comic Sans MS" w:hAnsi="Comic Sans MS"/>
          <w:bCs/>
        </w:rPr>
      </w:pPr>
      <w:r w:rsidRPr="00FE3760">
        <w:rPr>
          <w:rFonts w:ascii="Comic Sans MS" w:hAnsi="Comic Sans MS"/>
          <w:bCs/>
        </w:rPr>
        <w:t xml:space="preserve">At </w:t>
      </w:r>
      <w:r w:rsidR="004F5782" w:rsidRPr="00FE3760">
        <w:rPr>
          <w:rFonts w:ascii="Comic Sans MS" w:hAnsi="Comic Sans MS"/>
        </w:rPr>
        <w:t>Hurlford Primary School</w:t>
      </w:r>
      <w:r w:rsidR="00786121">
        <w:rPr>
          <w:rFonts w:ascii="Comic Sans MS" w:hAnsi="Comic Sans MS"/>
        </w:rPr>
        <w:t>,</w:t>
      </w:r>
      <w:r w:rsidR="004F5782" w:rsidRPr="00FE3760">
        <w:rPr>
          <w:rFonts w:ascii="Comic Sans MS" w:hAnsi="Comic Sans MS"/>
        </w:rPr>
        <w:t xml:space="preserve"> </w:t>
      </w:r>
      <w:r w:rsidRPr="00FE3760">
        <w:rPr>
          <w:rFonts w:ascii="Comic Sans MS" w:hAnsi="Comic Sans MS"/>
          <w:bCs/>
        </w:rPr>
        <w:t>we foll</w:t>
      </w:r>
      <w:r w:rsidR="00786121">
        <w:rPr>
          <w:rFonts w:ascii="Comic Sans MS" w:hAnsi="Comic Sans MS"/>
          <w:bCs/>
        </w:rPr>
        <w:t>ow the EAC Progression Pathways, based on ‘A Curriculum for Excellence’ outcomes and experiences.</w:t>
      </w:r>
      <w:r w:rsidRPr="00FE3760">
        <w:rPr>
          <w:rFonts w:ascii="Comic Sans MS" w:hAnsi="Comic Sans MS"/>
          <w:bCs/>
        </w:rPr>
        <w:t xml:space="preserve"> </w:t>
      </w:r>
    </w:p>
    <w:p w14:paraId="3C0134D3" w14:textId="778F9BBB" w:rsidR="00786121" w:rsidRDefault="00950BB2" w:rsidP="0049311F">
      <w:pPr>
        <w:jc w:val="both"/>
        <w:rPr>
          <w:rFonts w:ascii="Comic Sans MS" w:hAnsi="Comic Sans MS"/>
          <w:bCs/>
        </w:rPr>
      </w:pPr>
      <w:r w:rsidRPr="00FE3760">
        <w:rPr>
          <w:rFonts w:ascii="Comic Sans MS" w:hAnsi="Comic Sans MS"/>
          <w:bCs/>
        </w:rPr>
        <w:t xml:space="preserve">We use the benchmarks which are built into the pathways to assess the progression being made. </w:t>
      </w:r>
      <w:r w:rsidR="005B775F">
        <w:rPr>
          <w:rFonts w:ascii="Comic Sans MS" w:hAnsi="Comic Sans MS"/>
          <w:bCs/>
        </w:rPr>
        <w:t xml:space="preserve"> The Progression Pathways embed A Curriculum for Excellence ‘Literacy and English Principles and Practice’ paper:</w:t>
      </w:r>
    </w:p>
    <w:p w14:paraId="531F5A5C" w14:textId="2EA33F25" w:rsidR="005B775F" w:rsidRDefault="005B775F" w:rsidP="0049311F">
      <w:pPr>
        <w:jc w:val="both"/>
        <w:rPr>
          <w:rFonts w:ascii="Comic Sans MS" w:hAnsi="Comic Sans MS"/>
          <w:bCs/>
        </w:rPr>
      </w:pPr>
      <w:hyperlink r:id="rId6" w:history="1">
        <w:r w:rsidRPr="005B775F">
          <w:rPr>
            <w:rStyle w:val="Hyperlink"/>
            <w:rFonts w:ascii="Comic Sans MS" w:hAnsi="Comic Sans MS"/>
            <w:bCs/>
          </w:rPr>
          <w:t>https://education.gov.scot/Documents/literacy-english-pp.pdf</w:t>
        </w:r>
      </w:hyperlink>
    </w:p>
    <w:p w14:paraId="01908BF0" w14:textId="01912780" w:rsidR="00950BB2" w:rsidRPr="005B775F" w:rsidRDefault="00950BB2" w:rsidP="0049311F">
      <w:pPr>
        <w:jc w:val="both"/>
        <w:rPr>
          <w:rFonts w:ascii="Comic Sans MS" w:hAnsi="Comic Sans MS"/>
        </w:rPr>
      </w:pPr>
      <w:r w:rsidRPr="00FE3760">
        <w:rPr>
          <w:rFonts w:ascii="Comic Sans MS" w:hAnsi="Comic Sans MS"/>
          <w:bCs/>
        </w:rPr>
        <w:t>The pathways have overviews of every level to ensure that teachers are clear of the skills taught prior to the current level as well as being able to see the next steps or extension pathways for every child in the class.</w:t>
      </w:r>
    </w:p>
    <w:p w14:paraId="215533EE" w14:textId="70E43589" w:rsidR="00950BB2" w:rsidRPr="00FE3760" w:rsidRDefault="00931700" w:rsidP="0049311F">
      <w:pPr>
        <w:jc w:val="both"/>
        <w:rPr>
          <w:rFonts w:ascii="Comic Sans MS" w:hAnsi="Comic Sans MS" w:cs="Calibri"/>
          <w:b/>
          <w:u w:val="single"/>
        </w:rPr>
      </w:pPr>
      <w:r w:rsidRPr="00FE3760">
        <w:rPr>
          <w:rFonts w:ascii="Comic Sans MS" w:hAnsi="Comic Sans MS" w:cs="Calibri"/>
          <w:b/>
          <w:u w:val="single"/>
        </w:rPr>
        <w:t xml:space="preserve">East Ayrshire </w:t>
      </w:r>
      <w:r w:rsidR="00BA6C26" w:rsidRPr="00FE3760">
        <w:rPr>
          <w:rFonts w:ascii="Comic Sans MS" w:hAnsi="Comic Sans MS" w:cs="Calibri"/>
          <w:b/>
          <w:u w:val="single"/>
        </w:rPr>
        <w:t>Literacy Programme</w:t>
      </w:r>
    </w:p>
    <w:p w14:paraId="36B1C3CA" w14:textId="77777777" w:rsidR="00E768C2" w:rsidRDefault="00664ED5" w:rsidP="005B775F">
      <w:pPr>
        <w:spacing w:after="0" w:line="240" w:lineRule="auto"/>
        <w:jc w:val="both"/>
        <w:rPr>
          <w:rFonts w:ascii="Comic Sans MS" w:hAnsi="Comic Sans MS" w:cs="Calibri"/>
        </w:rPr>
      </w:pPr>
      <w:r w:rsidRPr="00FE3760">
        <w:rPr>
          <w:rFonts w:ascii="Comic Sans MS" w:hAnsi="Comic Sans MS" w:cs="Calibri"/>
        </w:rPr>
        <w:t>The East Ayrshire</w:t>
      </w:r>
      <w:r w:rsidR="00A623E0" w:rsidRPr="00FE3760">
        <w:rPr>
          <w:rFonts w:ascii="Comic Sans MS" w:hAnsi="Comic Sans MS" w:cs="Calibri"/>
        </w:rPr>
        <w:t xml:space="preserve"> Lit</w:t>
      </w:r>
      <w:r w:rsidRPr="00FE3760">
        <w:rPr>
          <w:rFonts w:ascii="Comic Sans MS" w:hAnsi="Comic Sans MS" w:cs="Calibri"/>
        </w:rPr>
        <w:t>eracy Programme</w:t>
      </w:r>
      <w:r w:rsidR="00A623E0" w:rsidRPr="00FE3760">
        <w:rPr>
          <w:rFonts w:ascii="Comic Sans MS" w:hAnsi="Comic Sans MS" w:cs="Calibri"/>
        </w:rPr>
        <w:t xml:space="preserve"> provides a clear framework and guidance for teachers, whilst offering scope for making professio</w:t>
      </w:r>
      <w:r w:rsidR="004A51D2" w:rsidRPr="00FE3760">
        <w:rPr>
          <w:rFonts w:ascii="Comic Sans MS" w:hAnsi="Comic Sans MS" w:cs="Calibri"/>
        </w:rPr>
        <w:t xml:space="preserve">nal decisions </w:t>
      </w:r>
      <w:r w:rsidR="00A623E0" w:rsidRPr="00FE3760">
        <w:rPr>
          <w:rFonts w:ascii="Comic Sans MS" w:hAnsi="Comic Sans MS" w:cs="Calibri"/>
        </w:rPr>
        <w:t xml:space="preserve">about what and how they teach. </w:t>
      </w:r>
    </w:p>
    <w:p w14:paraId="09C092F4" w14:textId="77777777" w:rsidR="00E768C2" w:rsidRDefault="00E768C2" w:rsidP="005B775F">
      <w:pPr>
        <w:spacing w:after="0" w:line="240" w:lineRule="auto"/>
        <w:jc w:val="both"/>
        <w:rPr>
          <w:rFonts w:ascii="Comic Sans MS" w:hAnsi="Comic Sans MS" w:cs="Calibri"/>
        </w:rPr>
      </w:pPr>
    </w:p>
    <w:p w14:paraId="4CF97BDF" w14:textId="5CB0E7FC" w:rsidR="00A623E0" w:rsidRDefault="00A623E0" w:rsidP="005B775F">
      <w:pPr>
        <w:spacing w:after="0" w:line="240" w:lineRule="auto"/>
        <w:jc w:val="both"/>
        <w:rPr>
          <w:rFonts w:ascii="Comic Sans MS" w:hAnsi="Comic Sans MS" w:cs="Calibri"/>
        </w:rPr>
      </w:pPr>
      <w:r w:rsidRPr="00FE3760">
        <w:rPr>
          <w:rFonts w:ascii="Comic Sans MS" w:hAnsi="Comic Sans MS" w:cs="Calibri"/>
        </w:rPr>
        <w:t>Emphasis is placed on ensur</w:t>
      </w:r>
      <w:r w:rsidR="004A51D2" w:rsidRPr="00FE3760">
        <w:rPr>
          <w:rFonts w:ascii="Comic Sans MS" w:hAnsi="Comic Sans MS" w:cs="Calibri"/>
        </w:rPr>
        <w:t xml:space="preserve">ing that Literacy </w:t>
      </w:r>
      <w:r w:rsidRPr="00FE3760">
        <w:rPr>
          <w:rFonts w:ascii="Comic Sans MS" w:hAnsi="Comic Sans MS" w:cs="Calibri"/>
        </w:rPr>
        <w:t xml:space="preserve">teaching takes place across a broad range of contexts whilst supporting progression in the development of ideas, </w:t>
      </w:r>
      <w:r w:rsidR="00931700" w:rsidRPr="00FE3760">
        <w:rPr>
          <w:rFonts w:ascii="Comic Sans MS" w:hAnsi="Comic Sans MS" w:cs="Calibri"/>
        </w:rPr>
        <w:t xml:space="preserve">knowledge, </w:t>
      </w:r>
      <w:r w:rsidRPr="00FE3760">
        <w:rPr>
          <w:rFonts w:ascii="Comic Sans MS" w:hAnsi="Comic Sans MS" w:cs="Calibri"/>
        </w:rPr>
        <w:t>skills and ways of thinking.</w:t>
      </w:r>
    </w:p>
    <w:p w14:paraId="1558CB65" w14:textId="0A7FAE6C" w:rsidR="00E768C2" w:rsidRDefault="00E768C2" w:rsidP="005B775F">
      <w:pPr>
        <w:spacing w:after="0" w:line="240" w:lineRule="auto"/>
        <w:jc w:val="both"/>
        <w:rPr>
          <w:rFonts w:ascii="Comic Sans MS" w:hAnsi="Comic Sans MS" w:cs="Calibri"/>
        </w:rPr>
      </w:pPr>
    </w:p>
    <w:p w14:paraId="5F5318B5" w14:textId="77777777" w:rsidR="00E768C2" w:rsidRPr="005B775F" w:rsidRDefault="00E768C2" w:rsidP="005B775F">
      <w:pPr>
        <w:spacing w:after="0" w:line="240" w:lineRule="auto"/>
        <w:jc w:val="both"/>
        <w:rPr>
          <w:rFonts w:ascii="Comic Sans MS" w:hAnsi="Comic Sans MS" w:cs="Calibri"/>
        </w:rPr>
      </w:pPr>
    </w:p>
    <w:p w14:paraId="1A1203D0" w14:textId="77777777" w:rsidR="00A623E0" w:rsidRPr="00FE3760" w:rsidRDefault="004A51D2" w:rsidP="0049311F">
      <w:pPr>
        <w:spacing w:after="0" w:line="240" w:lineRule="auto"/>
        <w:jc w:val="both"/>
        <w:rPr>
          <w:rFonts w:ascii="Comic Sans MS" w:hAnsi="Comic Sans MS" w:cs="Calibri"/>
        </w:rPr>
      </w:pPr>
      <w:r w:rsidRPr="00FE3760">
        <w:rPr>
          <w:rFonts w:ascii="Comic Sans MS" w:hAnsi="Comic Sans MS" w:cs="Calibri"/>
        </w:rPr>
        <w:t>T</w:t>
      </w:r>
      <w:r w:rsidR="00664ED5" w:rsidRPr="00FE3760">
        <w:rPr>
          <w:rFonts w:ascii="Comic Sans MS" w:hAnsi="Comic Sans MS" w:cs="Calibri"/>
        </w:rPr>
        <w:t xml:space="preserve">he Literacy </w:t>
      </w:r>
      <w:r w:rsidR="00A623E0" w:rsidRPr="00FE3760">
        <w:rPr>
          <w:rFonts w:ascii="Comic Sans MS" w:hAnsi="Comic Sans MS" w:cs="Calibri"/>
        </w:rPr>
        <w:t xml:space="preserve">Programme has been designed to provide: </w:t>
      </w:r>
    </w:p>
    <w:p w14:paraId="40290852" w14:textId="77777777" w:rsidR="004A51D2" w:rsidRPr="00FE3760" w:rsidRDefault="004A51D2" w:rsidP="0049311F">
      <w:pPr>
        <w:spacing w:after="0" w:line="240" w:lineRule="auto"/>
        <w:jc w:val="both"/>
        <w:rPr>
          <w:rFonts w:ascii="Comic Sans MS" w:hAnsi="Comic Sans MS" w:cs="Calibri"/>
        </w:rPr>
      </w:pPr>
    </w:p>
    <w:p w14:paraId="01310FC1" w14:textId="2C2FD9FA" w:rsidR="00A623E0" w:rsidRPr="005B775F" w:rsidRDefault="00B4343D" w:rsidP="0049311F">
      <w:pPr>
        <w:numPr>
          <w:ilvl w:val="0"/>
          <w:numId w:val="4"/>
        </w:numPr>
        <w:spacing w:after="0" w:line="240" w:lineRule="auto"/>
        <w:jc w:val="both"/>
        <w:rPr>
          <w:rFonts w:ascii="Comic Sans MS" w:hAnsi="Comic Sans MS" w:cs="Calibri"/>
          <w:i/>
        </w:rPr>
      </w:pPr>
      <w:r w:rsidRPr="005B775F">
        <w:rPr>
          <w:rFonts w:ascii="Comic Sans MS" w:hAnsi="Comic Sans MS" w:cs="Calibri"/>
          <w:i/>
        </w:rPr>
        <w:t>A</w:t>
      </w:r>
      <w:r w:rsidR="00A623E0" w:rsidRPr="005B775F">
        <w:rPr>
          <w:rFonts w:ascii="Comic Sans MS" w:hAnsi="Comic Sans MS" w:cs="Calibri"/>
          <w:i/>
        </w:rPr>
        <w:t xml:space="preserve"> clear structure for the development of all literacy skills</w:t>
      </w:r>
      <w:r w:rsidR="00AC7982" w:rsidRPr="005B775F">
        <w:rPr>
          <w:rFonts w:ascii="Comic Sans MS" w:hAnsi="Comic Sans MS" w:cs="Calibri"/>
          <w:i/>
        </w:rPr>
        <w:t xml:space="preserve"> and knowledge</w:t>
      </w:r>
    </w:p>
    <w:p w14:paraId="52360A0C" w14:textId="77777777" w:rsidR="00A623E0" w:rsidRPr="005B775F" w:rsidRDefault="00B4343D" w:rsidP="0049311F">
      <w:pPr>
        <w:numPr>
          <w:ilvl w:val="0"/>
          <w:numId w:val="4"/>
        </w:numPr>
        <w:spacing w:after="0" w:line="240" w:lineRule="auto"/>
        <w:jc w:val="both"/>
        <w:rPr>
          <w:rFonts w:ascii="Comic Sans MS" w:hAnsi="Comic Sans MS" w:cs="Calibri"/>
          <w:i/>
        </w:rPr>
      </w:pPr>
      <w:r w:rsidRPr="005B775F">
        <w:rPr>
          <w:rFonts w:ascii="Comic Sans MS" w:hAnsi="Comic Sans MS" w:cs="Calibri"/>
          <w:i/>
        </w:rPr>
        <w:t>A</w:t>
      </w:r>
      <w:r w:rsidR="00A623E0" w:rsidRPr="005B775F">
        <w:rPr>
          <w:rFonts w:ascii="Comic Sans MS" w:hAnsi="Comic Sans MS" w:cs="Calibri"/>
          <w:i/>
        </w:rPr>
        <w:t xml:space="preserve"> progressive programme for the teaching of phonics </w:t>
      </w:r>
    </w:p>
    <w:p w14:paraId="7E2C4B45" w14:textId="36950028" w:rsidR="00A623E0" w:rsidRPr="005B775F" w:rsidRDefault="00B4343D" w:rsidP="0049311F">
      <w:pPr>
        <w:numPr>
          <w:ilvl w:val="0"/>
          <w:numId w:val="4"/>
        </w:numPr>
        <w:spacing w:after="0" w:line="240" w:lineRule="auto"/>
        <w:jc w:val="both"/>
        <w:rPr>
          <w:rFonts w:ascii="Comic Sans MS" w:hAnsi="Comic Sans MS" w:cs="Calibri"/>
          <w:i/>
        </w:rPr>
      </w:pPr>
      <w:r w:rsidRPr="005B775F">
        <w:rPr>
          <w:rFonts w:ascii="Comic Sans MS" w:hAnsi="Comic Sans MS" w:cs="Calibri"/>
          <w:i/>
        </w:rPr>
        <w:t>G</w:t>
      </w:r>
      <w:r w:rsidR="00A623E0" w:rsidRPr="005B775F">
        <w:rPr>
          <w:rFonts w:ascii="Comic Sans MS" w:hAnsi="Comic Sans MS" w:cs="Calibri"/>
          <w:i/>
        </w:rPr>
        <w:t>uidance on the teaching of reading</w:t>
      </w:r>
      <w:r w:rsidR="00DF7F37" w:rsidRPr="005B775F">
        <w:rPr>
          <w:rFonts w:ascii="Comic Sans MS" w:hAnsi="Comic Sans MS" w:cs="Calibri"/>
          <w:i/>
        </w:rPr>
        <w:t xml:space="preserve"> (decoding skills, fluency</w:t>
      </w:r>
      <w:r w:rsidR="00F264AD" w:rsidRPr="005B775F">
        <w:rPr>
          <w:rFonts w:ascii="Comic Sans MS" w:hAnsi="Comic Sans MS" w:cs="Calibri"/>
          <w:i/>
        </w:rPr>
        <w:t xml:space="preserve">) </w:t>
      </w:r>
      <w:r w:rsidR="00A623E0" w:rsidRPr="005B775F">
        <w:rPr>
          <w:rFonts w:ascii="Comic Sans MS" w:hAnsi="Comic Sans MS" w:cs="Calibri"/>
          <w:i/>
        </w:rPr>
        <w:t xml:space="preserve"> and the development of comprehension skills </w:t>
      </w:r>
      <w:r w:rsidR="00F264AD" w:rsidRPr="005B775F">
        <w:rPr>
          <w:rFonts w:ascii="Comic Sans MS" w:hAnsi="Comic Sans MS" w:cs="Calibri"/>
          <w:i/>
        </w:rPr>
        <w:t>(including vocabulary and background knowledge)</w:t>
      </w:r>
    </w:p>
    <w:p w14:paraId="0450845D" w14:textId="77777777" w:rsidR="00A623E0" w:rsidRPr="005B775F" w:rsidRDefault="00B4343D" w:rsidP="0049311F">
      <w:pPr>
        <w:numPr>
          <w:ilvl w:val="0"/>
          <w:numId w:val="4"/>
        </w:numPr>
        <w:spacing w:after="0" w:line="240" w:lineRule="auto"/>
        <w:jc w:val="both"/>
        <w:rPr>
          <w:rFonts w:ascii="Comic Sans MS" w:hAnsi="Comic Sans MS" w:cs="Calibri"/>
          <w:i/>
        </w:rPr>
      </w:pPr>
      <w:r w:rsidRPr="005B775F">
        <w:rPr>
          <w:rFonts w:ascii="Comic Sans MS" w:hAnsi="Comic Sans MS" w:cs="Calibri"/>
          <w:i/>
        </w:rPr>
        <w:t>G</w:t>
      </w:r>
      <w:r w:rsidR="00A623E0" w:rsidRPr="005B775F">
        <w:rPr>
          <w:rFonts w:ascii="Comic Sans MS" w:hAnsi="Comic Sans MS" w:cs="Calibri"/>
          <w:i/>
        </w:rPr>
        <w:t xml:space="preserve">uidance on the teaching of daily writing and promoting writing across the curriculum </w:t>
      </w:r>
    </w:p>
    <w:p w14:paraId="1FF2A5A6" w14:textId="77777777" w:rsidR="00A623E0" w:rsidRPr="005B775F" w:rsidRDefault="00B4343D" w:rsidP="0049311F">
      <w:pPr>
        <w:numPr>
          <w:ilvl w:val="0"/>
          <w:numId w:val="4"/>
        </w:numPr>
        <w:spacing w:after="0" w:line="240" w:lineRule="auto"/>
        <w:jc w:val="both"/>
        <w:rPr>
          <w:rFonts w:ascii="Comic Sans MS" w:hAnsi="Comic Sans MS" w:cs="Calibri"/>
          <w:i/>
        </w:rPr>
      </w:pPr>
      <w:r w:rsidRPr="005B775F">
        <w:rPr>
          <w:rFonts w:ascii="Comic Sans MS" w:hAnsi="Comic Sans MS" w:cs="Calibri"/>
          <w:i/>
        </w:rPr>
        <w:t>G</w:t>
      </w:r>
      <w:r w:rsidR="00A623E0" w:rsidRPr="005B775F">
        <w:rPr>
          <w:rFonts w:ascii="Comic Sans MS" w:hAnsi="Comic Sans MS" w:cs="Calibri"/>
          <w:i/>
        </w:rPr>
        <w:t xml:space="preserve">uidance on the teaching of spelling and dictation </w:t>
      </w:r>
    </w:p>
    <w:p w14:paraId="3AC99E2F" w14:textId="77777777" w:rsidR="00A623E0" w:rsidRPr="005B775F" w:rsidRDefault="00B4343D" w:rsidP="0049311F">
      <w:pPr>
        <w:numPr>
          <w:ilvl w:val="0"/>
          <w:numId w:val="4"/>
        </w:numPr>
        <w:spacing w:after="0" w:line="240" w:lineRule="auto"/>
        <w:jc w:val="both"/>
        <w:rPr>
          <w:rFonts w:ascii="Comic Sans MS" w:hAnsi="Comic Sans MS" w:cs="Calibri"/>
          <w:i/>
        </w:rPr>
      </w:pPr>
      <w:r w:rsidRPr="005B775F">
        <w:rPr>
          <w:rFonts w:ascii="Comic Sans MS" w:hAnsi="Comic Sans MS" w:cs="Calibri"/>
          <w:i/>
        </w:rPr>
        <w:t>S</w:t>
      </w:r>
      <w:r w:rsidR="00A623E0" w:rsidRPr="005B775F">
        <w:rPr>
          <w:rFonts w:ascii="Comic Sans MS" w:hAnsi="Comic Sans MS" w:cs="Calibri"/>
          <w:i/>
        </w:rPr>
        <w:t>uggestions on how to fit all elements of the literacy programme into your week</w:t>
      </w:r>
    </w:p>
    <w:p w14:paraId="63C6327C" w14:textId="77777777" w:rsidR="00A623E0" w:rsidRPr="005B775F" w:rsidRDefault="00B4343D" w:rsidP="0049311F">
      <w:pPr>
        <w:numPr>
          <w:ilvl w:val="0"/>
          <w:numId w:val="4"/>
        </w:numPr>
        <w:spacing w:after="0" w:line="240" w:lineRule="auto"/>
        <w:jc w:val="both"/>
        <w:rPr>
          <w:rFonts w:ascii="Comic Sans MS" w:hAnsi="Comic Sans MS" w:cs="Calibri"/>
          <w:i/>
        </w:rPr>
      </w:pPr>
      <w:r w:rsidRPr="005B775F">
        <w:rPr>
          <w:rFonts w:ascii="Comic Sans MS" w:hAnsi="Comic Sans MS" w:cs="Calibri"/>
          <w:i/>
        </w:rPr>
        <w:t>A</w:t>
      </w:r>
      <w:r w:rsidR="00A623E0" w:rsidRPr="005B775F">
        <w:rPr>
          <w:rFonts w:ascii="Comic Sans MS" w:hAnsi="Comic Sans MS" w:cs="Calibri"/>
          <w:i/>
        </w:rPr>
        <w:t xml:space="preserve">ctive learning in literacy linked to play </w:t>
      </w:r>
    </w:p>
    <w:p w14:paraId="458BAED7" w14:textId="77777777" w:rsidR="00A623E0" w:rsidRPr="005B775F" w:rsidRDefault="00B4343D" w:rsidP="0049311F">
      <w:pPr>
        <w:numPr>
          <w:ilvl w:val="0"/>
          <w:numId w:val="4"/>
        </w:numPr>
        <w:spacing w:after="0" w:line="240" w:lineRule="auto"/>
        <w:jc w:val="both"/>
        <w:rPr>
          <w:rFonts w:ascii="Comic Sans MS" w:hAnsi="Comic Sans MS" w:cs="Calibri"/>
          <w:i/>
        </w:rPr>
      </w:pPr>
      <w:r w:rsidRPr="005B775F">
        <w:rPr>
          <w:rFonts w:ascii="Comic Sans MS" w:hAnsi="Comic Sans MS" w:cs="Calibri"/>
          <w:i/>
        </w:rPr>
        <w:t>O</w:t>
      </w:r>
      <w:r w:rsidR="00A623E0" w:rsidRPr="005B775F">
        <w:rPr>
          <w:rFonts w:ascii="Comic Sans MS" w:hAnsi="Comic Sans MS" w:cs="Calibri"/>
          <w:i/>
        </w:rPr>
        <w:t>pportunities for children to work collaboratively in pairs/trios/groups.</w:t>
      </w:r>
    </w:p>
    <w:p w14:paraId="4A2CA856" w14:textId="38394350" w:rsidR="00A50C7E" w:rsidRDefault="00A50C7E" w:rsidP="0049311F">
      <w:pPr>
        <w:jc w:val="both"/>
        <w:rPr>
          <w:rFonts w:ascii="Comic Sans MS" w:hAnsi="Comic Sans MS"/>
        </w:rPr>
      </w:pPr>
    </w:p>
    <w:p w14:paraId="37436012" w14:textId="1B00C977" w:rsidR="00BA6C26" w:rsidRDefault="00BA6C26" w:rsidP="0049311F">
      <w:pPr>
        <w:jc w:val="both"/>
        <w:rPr>
          <w:rFonts w:ascii="Comic Sans MS" w:hAnsi="Comic Sans MS"/>
          <w:b/>
          <w:bCs/>
          <w:u w:val="single"/>
        </w:rPr>
      </w:pPr>
      <w:r w:rsidRPr="00BA6C26">
        <w:rPr>
          <w:rFonts w:ascii="Comic Sans MS" w:hAnsi="Comic Sans MS"/>
          <w:b/>
          <w:bCs/>
          <w:u w:val="single"/>
        </w:rPr>
        <w:lastRenderedPageBreak/>
        <w:t>Reading</w:t>
      </w:r>
    </w:p>
    <w:p w14:paraId="2EC95B72" w14:textId="768BB69B" w:rsidR="00BA6C26" w:rsidRPr="00FE3760" w:rsidRDefault="00786121" w:rsidP="0049311F">
      <w:pPr>
        <w:jc w:val="both"/>
        <w:rPr>
          <w:rFonts w:ascii="Comic Sans MS" w:hAnsi="Comic Sans MS"/>
        </w:rPr>
      </w:pPr>
      <w:r w:rsidRPr="00FE3760">
        <w:rPr>
          <w:rFonts w:ascii="Comic Sans MS" w:hAnsi="Comic Sans MS"/>
          <w:bCs/>
        </w:rPr>
        <w:t xml:space="preserve">At </w:t>
      </w:r>
      <w:r w:rsidRPr="00FE3760">
        <w:rPr>
          <w:rFonts w:ascii="Comic Sans MS" w:hAnsi="Comic Sans MS"/>
        </w:rPr>
        <w:t xml:space="preserve">Hurlford Primary School </w:t>
      </w:r>
      <w:r w:rsidRPr="00FE3760">
        <w:rPr>
          <w:rFonts w:ascii="Comic Sans MS" w:hAnsi="Comic Sans MS"/>
          <w:bCs/>
        </w:rPr>
        <w:t xml:space="preserve">we follow the East Ayrshire Literacy Programme for </w:t>
      </w:r>
      <w:r>
        <w:rPr>
          <w:rFonts w:ascii="Comic Sans MS" w:hAnsi="Comic Sans MS"/>
          <w:bCs/>
        </w:rPr>
        <w:t>reading.</w:t>
      </w:r>
      <w:r w:rsidR="005B775F">
        <w:rPr>
          <w:rFonts w:ascii="Comic Sans MS" w:hAnsi="Comic Sans MS"/>
        </w:rPr>
        <w:t xml:space="preserve"> </w:t>
      </w:r>
      <w:r>
        <w:rPr>
          <w:rFonts w:ascii="Comic Sans MS" w:hAnsi="Comic Sans MS"/>
          <w:bCs/>
        </w:rPr>
        <w:t>O</w:t>
      </w:r>
      <w:r w:rsidR="00BA6C26">
        <w:rPr>
          <w:rFonts w:ascii="Comic Sans MS" w:hAnsi="Comic Sans MS"/>
          <w:bCs/>
        </w:rPr>
        <w:t>ur literacy programme is not resource driven, staff are encouraged to use a wide variety of materials to deliver the curriculum. However, we do have core reading schemes which we use. These include:</w:t>
      </w:r>
    </w:p>
    <w:p w14:paraId="7DC5F422" w14:textId="7430FEEF" w:rsidR="00BA6C26" w:rsidRDefault="00BA6C26" w:rsidP="0049311F">
      <w:pPr>
        <w:jc w:val="both"/>
        <w:rPr>
          <w:rFonts w:ascii="Comic Sans MS" w:hAnsi="Comic Sans MS"/>
          <w:bCs/>
        </w:rPr>
      </w:pPr>
      <w:r w:rsidRPr="00786121">
        <w:rPr>
          <w:rFonts w:ascii="Comic Sans MS" w:hAnsi="Comic Sans MS"/>
          <w:b/>
          <w:bCs/>
        </w:rPr>
        <w:t>Primary 1-3:</w:t>
      </w:r>
      <w:r w:rsidR="00FE3760">
        <w:rPr>
          <w:rFonts w:ascii="Comic Sans MS" w:hAnsi="Comic Sans MS"/>
          <w:bCs/>
        </w:rPr>
        <w:t xml:space="preserve"> Rising Stars Rocket Phonics</w:t>
      </w:r>
      <w:r>
        <w:rPr>
          <w:rFonts w:ascii="Comic Sans MS" w:hAnsi="Comic Sans MS"/>
          <w:bCs/>
        </w:rPr>
        <w:t>, Oxford Reading Tree</w:t>
      </w:r>
      <w:r w:rsidR="003746D9">
        <w:rPr>
          <w:rFonts w:ascii="Comic Sans MS" w:hAnsi="Comic Sans MS"/>
          <w:bCs/>
        </w:rPr>
        <w:t>, Fireflies, Literacy World Satellites</w:t>
      </w:r>
      <w:r w:rsidR="00AB14CB">
        <w:rPr>
          <w:rFonts w:ascii="Comic Sans MS" w:hAnsi="Comic Sans MS"/>
          <w:bCs/>
        </w:rPr>
        <w:t xml:space="preserve"> </w:t>
      </w:r>
      <w:r w:rsidR="00FE3760">
        <w:rPr>
          <w:rFonts w:ascii="Comic Sans MS" w:hAnsi="Comic Sans MS"/>
          <w:bCs/>
        </w:rPr>
        <w:t>and Giglets</w:t>
      </w:r>
    </w:p>
    <w:p w14:paraId="2E33C6BF" w14:textId="5F79877A" w:rsidR="00BA6C26" w:rsidRDefault="00BA6C26" w:rsidP="0049311F">
      <w:pPr>
        <w:jc w:val="both"/>
        <w:rPr>
          <w:rFonts w:ascii="Comic Sans MS" w:hAnsi="Comic Sans MS"/>
          <w:bCs/>
        </w:rPr>
      </w:pPr>
      <w:r w:rsidRPr="00786121">
        <w:rPr>
          <w:rFonts w:ascii="Comic Sans MS" w:hAnsi="Comic Sans MS"/>
          <w:b/>
          <w:bCs/>
        </w:rPr>
        <w:t>Primary 4-7:</w:t>
      </w:r>
      <w:r>
        <w:rPr>
          <w:rFonts w:ascii="Comic Sans MS" w:hAnsi="Comic Sans MS"/>
          <w:bCs/>
        </w:rPr>
        <w:t xml:space="preserve"> Literacy World, </w:t>
      </w:r>
      <w:r w:rsidR="00FE3760">
        <w:rPr>
          <w:rFonts w:ascii="Comic Sans MS" w:hAnsi="Comic Sans MS"/>
          <w:bCs/>
        </w:rPr>
        <w:t>Novel studies, Giglets</w:t>
      </w:r>
    </w:p>
    <w:p w14:paraId="135C53BF" w14:textId="6D231978" w:rsidR="00BA6C26" w:rsidRDefault="00FE3760" w:rsidP="0049311F">
      <w:pPr>
        <w:jc w:val="both"/>
        <w:rPr>
          <w:rFonts w:ascii="Comic Sans MS" w:hAnsi="Comic Sans MS"/>
          <w:bCs/>
        </w:rPr>
      </w:pPr>
      <w:r>
        <w:rPr>
          <w:rFonts w:ascii="Comic Sans MS" w:hAnsi="Comic Sans MS"/>
          <w:bCs/>
        </w:rPr>
        <w:t>We h</w:t>
      </w:r>
      <w:r w:rsidR="00BA6C26">
        <w:rPr>
          <w:rFonts w:ascii="Comic Sans MS" w:hAnsi="Comic Sans MS"/>
          <w:bCs/>
        </w:rPr>
        <w:t xml:space="preserve">ave a wide selection of class novels which are used to teach reading strategies and are often linked to IDL topics. These novels should be a platform for literacy across learning. </w:t>
      </w:r>
      <w:r w:rsidR="00AB14CB">
        <w:rPr>
          <w:rFonts w:ascii="Comic Sans MS" w:hAnsi="Comic Sans MS"/>
          <w:bCs/>
        </w:rPr>
        <w:t xml:space="preserve"> We also use read and respond novels across all stages of the school.</w:t>
      </w:r>
    </w:p>
    <w:p w14:paraId="7695142A" w14:textId="254B1C4B" w:rsidR="00E768C2" w:rsidRDefault="00E768C2" w:rsidP="0049311F">
      <w:pPr>
        <w:jc w:val="both"/>
        <w:rPr>
          <w:rFonts w:ascii="Comic Sans MS" w:hAnsi="Comic Sans MS"/>
          <w:bCs/>
        </w:rPr>
      </w:pPr>
      <w:r>
        <w:rPr>
          <w:rFonts w:ascii="Comic Sans MS" w:hAnsi="Comic Sans MS"/>
          <w:bCs/>
        </w:rPr>
        <w:t xml:space="preserve">A wide variety of support materials from the SAC team are available on EAC SAC Glow tile, for example, SAC </w:t>
      </w:r>
      <w:r>
        <w:rPr>
          <w:rFonts w:ascii="Comic Sans MS" w:hAnsi="Comic Sans MS"/>
          <w:bCs/>
        </w:rPr>
        <w:t xml:space="preserve">DEER </w:t>
      </w:r>
      <w:r>
        <w:rPr>
          <w:rFonts w:ascii="Comic Sans MS" w:hAnsi="Comic Sans MS"/>
          <w:bCs/>
        </w:rPr>
        <w:t>(</w:t>
      </w:r>
      <w:r>
        <w:rPr>
          <w:rFonts w:ascii="Comic Sans MS" w:hAnsi="Comic Sans MS"/>
          <w:bCs/>
        </w:rPr>
        <w:t>Discovering Enjoyment in Effective Reading).</w:t>
      </w:r>
    </w:p>
    <w:p w14:paraId="6859DFD7" w14:textId="58DEC364" w:rsidR="00BA6C26" w:rsidRPr="005B775F" w:rsidRDefault="00BA6C26" w:rsidP="0049311F">
      <w:pPr>
        <w:jc w:val="both"/>
        <w:rPr>
          <w:rFonts w:ascii="Comic Sans MS" w:hAnsi="Comic Sans MS"/>
          <w:bCs/>
        </w:rPr>
      </w:pPr>
      <w:r>
        <w:rPr>
          <w:rFonts w:ascii="Comic Sans MS" w:hAnsi="Comic Sans MS"/>
          <w:bCs/>
        </w:rPr>
        <w:t>There are a range of alternative reading resources for children with Addi</w:t>
      </w:r>
      <w:r w:rsidR="00D3623A">
        <w:rPr>
          <w:rFonts w:ascii="Comic Sans MS" w:hAnsi="Comic Sans MS"/>
          <w:bCs/>
        </w:rPr>
        <w:t xml:space="preserve">tional Support Needs including </w:t>
      </w:r>
      <w:r w:rsidRPr="00D3623A">
        <w:rPr>
          <w:rFonts w:ascii="Comic Sans MS" w:hAnsi="Comic Sans MS"/>
          <w:bCs/>
        </w:rPr>
        <w:t>PM Starters</w:t>
      </w:r>
      <w:r w:rsidR="00D3623A">
        <w:rPr>
          <w:rFonts w:ascii="Comic Sans MS" w:hAnsi="Comic Sans MS"/>
          <w:bCs/>
        </w:rPr>
        <w:t xml:space="preserve">, </w:t>
      </w:r>
      <w:r w:rsidR="00AB14CB">
        <w:rPr>
          <w:rFonts w:ascii="Comic Sans MS" w:hAnsi="Comic Sans MS"/>
          <w:bCs/>
        </w:rPr>
        <w:t xml:space="preserve">Songbirds, </w:t>
      </w:r>
      <w:r w:rsidRPr="00D3623A">
        <w:rPr>
          <w:rFonts w:ascii="Comic Sans MS" w:hAnsi="Comic Sans MS"/>
          <w:bCs/>
        </w:rPr>
        <w:t>Rapid Readers</w:t>
      </w:r>
      <w:r w:rsidR="00D3623A">
        <w:rPr>
          <w:rFonts w:ascii="Comic Sans MS" w:hAnsi="Comic Sans MS"/>
          <w:bCs/>
        </w:rPr>
        <w:t xml:space="preserve">, and </w:t>
      </w:r>
      <w:r w:rsidRPr="00D3623A">
        <w:rPr>
          <w:rFonts w:ascii="Comic Sans MS" w:hAnsi="Comic Sans MS"/>
          <w:bCs/>
        </w:rPr>
        <w:t>Literacy World</w:t>
      </w:r>
      <w:r w:rsidR="00D3623A">
        <w:rPr>
          <w:rFonts w:ascii="Comic Sans MS" w:hAnsi="Comic Sans MS"/>
          <w:bCs/>
        </w:rPr>
        <w:t>.</w:t>
      </w:r>
    </w:p>
    <w:p w14:paraId="5AED1B03" w14:textId="77777777" w:rsidR="00950BB2" w:rsidRPr="00785E10" w:rsidRDefault="00950BB2" w:rsidP="0049311F">
      <w:pPr>
        <w:jc w:val="both"/>
        <w:rPr>
          <w:rFonts w:ascii="Comic Sans MS" w:hAnsi="Comic Sans MS"/>
          <w:b/>
          <w:bCs/>
          <w:u w:val="single"/>
        </w:rPr>
      </w:pPr>
      <w:r w:rsidRPr="00785E10">
        <w:rPr>
          <w:rFonts w:ascii="Comic Sans MS" w:hAnsi="Comic Sans MS"/>
          <w:b/>
          <w:bCs/>
          <w:u w:val="single"/>
        </w:rPr>
        <w:t>Phonics/Spelling</w:t>
      </w:r>
    </w:p>
    <w:p w14:paraId="01462A08" w14:textId="4634FB2D" w:rsidR="00950BB2" w:rsidRPr="005B775F" w:rsidRDefault="00950BB2" w:rsidP="0049311F">
      <w:pPr>
        <w:jc w:val="both"/>
        <w:rPr>
          <w:rFonts w:ascii="Comic Sans MS" w:hAnsi="Comic Sans MS"/>
        </w:rPr>
      </w:pPr>
      <w:r w:rsidRPr="00FE3760">
        <w:rPr>
          <w:rFonts w:ascii="Comic Sans MS" w:hAnsi="Comic Sans MS"/>
          <w:bCs/>
        </w:rPr>
        <w:t xml:space="preserve">At </w:t>
      </w:r>
      <w:r w:rsidR="00FE3760" w:rsidRPr="00FE3760">
        <w:rPr>
          <w:rFonts w:ascii="Comic Sans MS" w:hAnsi="Comic Sans MS"/>
        </w:rPr>
        <w:t xml:space="preserve">Hurlford Primary School </w:t>
      </w:r>
      <w:r w:rsidR="00664ED5" w:rsidRPr="00FE3760">
        <w:rPr>
          <w:rFonts w:ascii="Comic Sans MS" w:hAnsi="Comic Sans MS"/>
          <w:bCs/>
        </w:rPr>
        <w:t xml:space="preserve">we follow the East Ayrshire </w:t>
      </w:r>
      <w:r w:rsidRPr="00FE3760">
        <w:rPr>
          <w:rFonts w:ascii="Comic Sans MS" w:hAnsi="Comic Sans MS"/>
          <w:bCs/>
        </w:rPr>
        <w:t>Literacy Programme for phonics and spelling development.</w:t>
      </w:r>
      <w:r w:rsidR="005B775F">
        <w:rPr>
          <w:rFonts w:ascii="Comic Sans MS" w:hAnsi="Comic Sans MS"/>
          <w:bCs/>
        </w:rPr>
        <w:t xml:space="preserve"> </w:t>
      </w:r>
      <w:r w:rsidRPr="00FE3760">
        <w:rPr>
          <w:rFonts w:ascii="Comic Sans MS" w:hAnsi="Comic Sans MS"/>
          <w:bCs/>
        </w:rPr>
        <w:t xml:space="preserve">There are specific programmes for pupils in </w:t>
      </w:r>
      <w:r w:rsidR="00F264AD" w:rsidRPr="00FE3760">
        <w:rPr>
          <w:rFonts w:ascii="Comic Sans MS" w:hAnsi="Comic Sans MS"/>
          <w:bCs/>
        </w:rPr>
        <w:t>P1-3</w:t>
      </w:r>
      <w:r w:rsidRPr="00FE3760">
        <w:rPr>
          <w:rFonts w:ascii="Comic Sans MS" w:hAnsi="Comic Sans MS"/>
          <w:bCs/>
        </w:rPr>
        <w:t>, P4-5 and P6-7. All children should be regularly assessed to ensure they are progressing appropriately.</w:t>
      </w:r>
    </w:p>
    <w:p w14:paraId="4DDFF242" w14:textId="4E6F4B8F" w:rsidR="005B775F" w:rsidRDefault="00950BB2" w:rsidP="0049311F">
      <w:pPr>
        <w:jc w:val="both"/>
        <w:rPr>
          <w:rFonts w:ascii="Comic Sans MS" w:hAnsi="Comic Sans MS"/>
          <w:bCs/>
        </w:rPr>
      </w:pPr>
      <w:r w:rsidRPr="00FE3760">
        <w:rPr>
          <w:rFonts w:ascii="Comic Sans MS" w:hAnsi="Comic Sans MS"/>
          <w:bCs/>
        </w:rPr>
        <w:t>The recommendati</w:t>
      </w:r>
      <w:r w:rsidR="00664ED5" w:rsidRPr="00FE3760">
        <w:rPr>
          <w:rFonts w:ascii="Comic Sans MS" w:hAnsi="Comic Sans MS"/>
          <w:bCs/>
        </w:rPr>
        <w:t>on of the</w:t>
      </w:r>
      <w:r w:rsidRPr="00FE3760">
        <w:rPr>
          <w:rFonts w:ascii="Comic Sans MS" w:hAnsi="Comic Sans MS"/>
          <w:bCs/>
        </w:rPr>
        <w:t xml:space="preserve"> Literacy Programme is to teach phonics and spelling to the whole class and t</w:t>
      </w:r>
      <w:r w:rsidR="00D3623A" w:rsidRPr="00FE3760">
        <w:rPr>
          <w:rFonts w:ascii="Comic Sans MS" w:hAnsi="Comic Sans MS"/>
          <w:bCs/>
        </w:rPr>
        <w:t xml:space="preserve">hen differentiate accordingly. </w:t>
      </w:r>
    </w:p>
    <w:p w14:paraId="1EB28837" w14:textId="4B40ABD5" w:rsidR="005B775F" w:rsidRDefault="005B775F" w:rsidP="0049311F">
      <w:pPr>
        <w:jc w:val="both"/>
        <w:rPr>
          <w:rFonts w:ascii="Comic Sans MS" w:hAnsi="Comic Sans MS"/>
          <w:bCs/>
        </w:rPr>
      </w:pPr>
      <w:r>
        <w:rPr>
          <w:rFonts w:ascii="Comic Sans MS" w:hAnsi="Comic Sans MS"/>
          <w:bCs/>
        </w:rPr>
        <w:t>A wide variety of support materials from the SAC team</w:t>
      </w:r>
      <w:r>
        <w:rPr>
          <w:rFonts w:ascii="Comic Sans MS" w:hAnsi="Comic Sans MS"/>
          <w:bCs/>
        </w:rPr>
        <w:t xml:space="preserve"> are available on EAC SAC Glow tile</w:t>
      </w:r>
      <w:r>
        <w:rPr>
          <w:rFonts w:ascii="Comic Sans MS" w:hAnsi="Comic Sans MS"/>
          <w:bCs/>
        </w:rPr>
        <w:t>, for example,</w:t>
      </w:r>
      <w:r>
        <w:rPr>
          <w:rFonts w:ascii="Comic Sans MS" w:hAnsi="Comic Sans MS"/>
          <w:bCs/>
        </w:rPr>
        <w:t xml:space="preserve"> SAC Octopus (Our clear teaching of phonics underpins spelling).</w:t>
      </w:r>
    </w:p>
    <w:p w14:paraId="041CE729" w14:textId="24024A22" w:rsidR="00E768C2" w:rsidRPr="00E768C2" w:rsidRDefault="00D3623A" w:rsidP="0049311F">
      <w:pPr>
        <w:jc w:val="both"/>
        <w:rPr>
          <w:rFonts w:ascii="Comic Sans MS" w:hAnsi="Comic Sans MS"/>
          <w:bCs/>
        </w:rPr>
      </w:pPr>
      <w:r w:rsidRPr="00FE3760">
        <w:rPr>
          <w:rFonts w:ascii="Comic Sans MS" w:hAnsi="Comic Sans MS"/>
          <w:bCs/>
        </w:rPr>
        <w:t>Where possible, t</w:t>
      </w:r>
      <w:r w:rsidR="00950BB2" w:rsidRPr="00FE3760">
        <w:rPr>
          <w:rFonts w:ascii="Comic Sans MS" w:hAnsi="Comic Sans MS"/>
          <w:bCs/>
        </w:rPr>
        <w:t xml:space="preserve">eachers should avoid separating children </w:t>
      </w:r>
      <w:r w:rsidR="00FE3760">
        <w:rPr>
          <w:rFonts w:ascii="Comic Sans MS" w:hAnsi="Comic Sans MS"/>
          <w:bCs/>
        </w:rPr>
        <w:t>into too many ability groups as</w:t>
      </w:r>
      <w:r w:rsidR="00950BB2" w:rsidRPr="00FE3760">
        <w:rPr>
          <w:rFonts w:ascii="Comic Sans MS" w:hAnsi="Comic Sans MS"/>
          <w:bCs/>
        </w:rPr>
        <w:t xml:space="preserve"> this defeats the purpose of the programme.</w:t>
      </w:r>
      <w:bookmarkStart w:id="0" w:name="_GoBack"/>
      <w:bookmarkEnd w:id="0"/>
    </w:p>
    <w:p w14:paraId="15360143" w14:textId="051B51C7" w:rsidR="00950BB2" w:rsidRDefault="00950BB2" w:rsidP="0049311F">
      <w:pPr>
        <w:jc w:val="both"/>
        <w:rPr>
          <w:rFonts w:ascii="Comic Sans MS" w:hAnsi="Comic Sans MS"/>
          <w:b/>
          <w:bCs/>
          <w:u w:val="single"/>
        </w:rPr>
      </w:pPr>
      <w:r w:rsidRPr="00785E10">
        <w:rPr>
          <w:rFonts w:ascii="Comic Sans MS" w:hAnsi="Comic Sans MS"/>
          <w:b/>
          <w:bCs/>
          <w:u w:val="single"/>
        </w:rPr>
        <w:t>Talking and Listening</w:t>
      </w:r>
    </w:p>
    <w:p w14:paraId="09B88341" w14:textId="33460D62" w:rsidR="00786121" w:rsidRPr="00FE3760" w:rsidRDefault="00786121" w:rsidP="00786121">
      <w:pPr>
        <w:jc w:val="both"/>
        <w:rPr>
          <w:rFonts w:ascii="Comic Sans MS" w:hAnsi="Comic Sans MS"/>
        </w:rPr>
      </w:pPr>
      <w:r w:rsidRPr="00FE3760">
        <w:rPr>
          <w:rFonts w:ascii="Comic Sans MS" w:hAnsi="Comic Sans MS"/>
          <w:bCs/>
        </w:rPr>
        <w:t xml:space="preserve">At </w:t>
      </w:r>
      <w:r w:rsidRPr="00FE3760">
        <w:rPr>
          <w:rFonts w:ascii="Comic Sans MS" w:hAnsi="Comic Sans MS"/>
        </w:rPr>
        <w:t>Hurlford Primary School</w:t>
      </w:r>
      <w:r w:rsidR="00DF7F37">
        <w:rPr>
          <w:rFonts w:ascii="Comic Sans MS" w:hAnsi="Comic Sans MS"/>
        </w:rPr>
        <w:t>,</w:t>
      </w:r>
      <w:r w:rsidRPr="00FE3760">
        <w:rPr>
          <w:rFonts w:ascii="Comic Sans MS" w:hAnsi="Comic Sans MS"/>
        </w:rPr>
        <w:t xml:space="preserve"> </w:t>
      </w:r>
      <w:r w:rsidRPr="00FE3760">
        <w:rPr>
          <w:rFonts w:ascii="Comic Sans MS" w:hAnsi="Comic Sans MS"/>
          <w:bCs/>
        </w:rPr>
        <w:t xml:space="preserve">we follow the East Ayrshire Literacy </w:t>
      </w:r>
      <w:r>
        <w:rPr>
          <w:rFonts w:ascii="Comic Sans MS" w:hAnsi="Comic Sans MS"/>
          <w:bCs/>
        </w:rPr>
        <w:t>Progression Pathways</w:t>
      </w:r>
      <w:r w:rsidRPr="00FE3760">
        <w:rPr>
          <w:rFonts w:ascii="Comic Sans MS" w:hAnsi="Comic Sans MS"/>
          <w:bCs/>
        </w:rPr>
        <w:t xml:space="preserve"> </w:t>
      </w:r>
      <w:r w:rsidRPr="00FE3760">
        <w:rPr>
          <w:rFonts w:ascii="Comic Sans MS" w:hAnsi="Comic Sans MS"/>
          <w:bCs/>
        </w:rPr>
        <w:t xml:space="preserve">for </w:t>
      </w:r>
      <w:r>
        <w:rPr>
          <w:rFonts w:ascii="Comic Sans MS" w:hAnsi="Comic Sans MS"/>
          <w:bCs/>
        </w:rPr>
        <w:t>talking and listening</w:t>
      </w:r>
      <w:r w:rsidRPr="00FE3760">
        <w:rPr>
          <w:rFonts w:ascii="Comic Sans MS" w:hAnsi="Comic Sans MS"/>
          <w:bCs/>
        </w:rPr>
        <w:t xml:space="preserve"> development.</w:t>
      </w:r>
    </w:p>
    <w:p w14:paraId="53DB22AF" w14:textId="0D1E7646" w:rsidR="008028B7" w:rsidRDefault="008D31DA" w:rsidP="0049311F">
      <w:pPr>
        <w:jc w:val="both"/>
        <w:rPr>
          <w:rFonts w:ascii="Comic Sans MS" w:hAnsi="Comic Sans MS"/>
          <w:bCs/>
        </w:rPr>
      </w:pPr>
      <w:r>
        <w:rPr>
          <w:rFonts w:ascii="Comic Sans MS" w:hAnsi="Comic Sans MS"/>
          <w:bCs/>
        </w:rPr>
        <w:t xml:space="preserve">Regular opportunities </w:t>
      </w:r>
      <w:r w:rsidR="008B2F22">
        <w:rPr>
          <w:rFonts w:ascii="Comic Sans MS" w:hAnsi="Comic Sans MS"/>
          <w:bCs/>
        </w:rPr>
        <w:t>are given to children to:</w:t>
      </w:r>
    </w:p>
    <w:p w14:paraId="18CE6805" w14:textId="77777777" w:rsidR="008B2F22" w:rsidRPr="005B775F" w:rsidRDefault="00B4343D" w:rsidP="0049311F">
      <w:pPr>
        <w:pStyle w:val="ListParagraph"/>
        <w:numPr>
          <w:ilvl w:val="0"/>
          <w:numId w:val="8"/>
        </w:numPr>
        <w:jc w:val="both"/>
        <w:rPr>
          <w:rFonts w:ascii="Comic Sans MS" w:hAnsi="Comic Sans MS"/>
          <w:b/>
          <w:bCs/>
          <w:i/>
          <w:u w:val="single"/>
        </w:rPr>
      </w:pPr>
      <w:r w:rsidRPr="005B775F">
        <w:rPr>
          <w:rFonts w:ascii="Comic Sans MS" w:hAnsi="Comic Sans MS"/>
          <w:bCs/>
          <w:i/>
        </w:rPr>
        <w:t>P</w:t>
      </w:r>
      <w:r w:rsidR="008B2F22" w:rsidRPr="005B775F">
        <w:rPr>
          <w:rFonts w:ascii="Comic Sans MS" w:hAnsi="Comic Sans MS"/>
          <w:bCs/>
          <w:i/>
        </w:rPr>
        <w:t>rovide opportunities for children to participate in discussions through listening and sharing ideas</w:t>
      </w:r>
    </w:p>
    <w:p w14:paraId="4179567E" w14:textId="77777777" w:rsidR="008B2F22" w:rsidRPr="005B775F" w:rsidRDefault="00B4343D" w:rsidP="0049311F">
      <w:pPr>
        <w:pStyle w:val="ListParagraph"/>
        <w:numPr>
          <w:ilvl w:val="0"/>
          <w:numId w:val="8"/>
        </w:numPr>
        <w:jc w:val="both"/>
        <w:rPr>
          <w:rFonts w:ascii="Comic Sans MS" w:hAnsi="Comic Sans MS"/>
          <w:b/>
          <w:bCs/>
          <w:i/>
          <w:u w:val="single"/>
        </w:rPr>
      </w:pPr>
      <w:r w:rsidRPr="005B775F">
        <w:rPr>
          <w:rFonts w:ascii="Comic Sans MS" w:hAnsi="Comic Sans MS"/>
          <w:bCs/>
          <w:i/>
        </w:rPr>
        <w:t>D</w:t>
      </w:r>
      <w:r w:rsidR="008B2F22" w:rsidRPr="005B775F">
        <w:rPr>
          <w:rFonts w:ascii="Comic Sans MS" w:hAnsi="Comic Sans MS"/>
          <w:bCs/>
          <w:i/>
        </w:rPr>
        <w:t>evelop skills in listening and talking to others, clarifying their ideas and understanding</w:t>
      </w:r>
    </w:p>
    <w:p w14:paraId="66F7EEF8" w14:textId="77777777" w:rsidR="008B2F22" w:rsidRPr="005B775F" w:rsidRDefault="00B4343D" w:rsidP="0049311F">
      <w:pPr>
        <w:pStyle w:val="ListParagraph"/>
        <w:numPr>
          <w:ilvl w:val="0"/>
          <w:numId w:val="8"/>
        </w:numPr>
        <w:jc w:val="both"/>
        <w:rPr>
          <w:rFonts w:ascii="Comic Sans MS" w:hAnsi="Comic Sans MS"/>
          <w:b/>
          <w:bCs/>
          <w:i/>
          <w:u w:val="single"/>
        </w:rPr>
      </w:pPr>
      <w:r w:rsidRPr="005B775F">
        <w:rPr>
          <w:rFonts w:ascii="Comic Sans MS" w:hAnsi="Comic Sans MS"/>
          <w:bCs/>
          <w:i/>
        </w:rPr>
        <w:t>D</w:t>
      </w:r>
      <w:r w:rsidR="008B2F22" w:rsidRPr="005B775F">
        <w:rPr>
          <w:rFonts w:ascii="Comic Sans MS" w:hAnsi="Comic Sans MS"/>
          <w:bCs/>
          <w:i/>
        </w:rPr>
        <w:t>evelop the skills which will allow them to listen attentively, talk clearly and coherently and respond appropriately in different contexts and situations</w:t>
      </w:r>
    </w:p>
    <w:p w14:paraId="63E4B5AB" w14:textId="1E4B31FC" w:rsidR="00D3623A" w:rsidRPr="005B775F" w:rsidRDefault="00B4343D" w:rsidP="0049311F">
      <w:pPr>
        <w:pStyle w:val="ListParagraph"/>
        <w:numPr>
          <w:ilvl w:val="0"/>
          <w:numId w:val="8"/>
        </w:numPr>
        <w:jc w:val="both"/>
        <w:rPr>
          <w:rFonts w:ascii="Comic Sans MS" w:hAnsi="Comic Sans MS"/>
          <w:b/>
          <w:bCs/>
          <w:i/>
          <w:u w:val="single"/>
        </w:rPr>
      </w:pPr>
      <w:r w:rsidRPr="005B775F">
        <w:rPr>
          <w:rFonts w:ascii="Comic Sans MS" w:hAnsi="Comic Sans MS"/>
          <w:bCs/>
          <w:i/>
        </w:rPr>
        <w:t>D</w:t>
      </w:r>
      <w:r w:rsidR="008B2F22" w:rsidRPr="005B775F">
        <w:rPr>
          <w:rFonts w:ascii="Comic Sans MS" w:hAnsi="Comic Sans MS"/>
          <w:bCs/>
          <w:i/>
        </w:rPr>
        <w:t xml:space="preserve">evelop the skills, knowledge and understanding to create and develop arguments, opinions and viewpoints linked to a variety of texts and situations. </w:t>
      </w:r>
    </w:p>
    <w:p w14:paraId="581A46DF" w14:textId="45C951F6" w:rsidR="008028B7" w:rsidRDefault="008028B7" w:rsidP="0049311F">
      <w:pPr>
        <w:jc w:val="both"/>
        <w:rPr>
          <w:rFonts w:ascii="Comic Sans MS" w:hAnsi="Comic Sans MS"/>
          <w:b/>
          <w:bCs/>
          <w:u w:val="single"/>
        </w:rPr>
      </w:pPr>
      <w:r>
        <w:rPr>
          <w:rFonts w:ascii="Comic Sans MS" w:hAnsi="Comic Sans MS"/>
          <w:b/>
          <w:bCs/>
          <w:u w:val="single"/>
        </w:rPr>
        <w:t>Writing</w:t>
      </w:r>
    </w:p>
    <w:p w14:paraId="031DCC7B" w14:textId="11956D8D" w:rsidR="008B2F22" w:rsidRPr="00FE3760" w:rsidRDefault="00DF7F37" w:rsidP="0049311F">
      <w:pPr>
        <w:jc w:val="both"/>
        <w:rPr>
          <w:rFonts w:ascii="Comic Sans MS" w:hAnsi="Comic Sans MS"/>
        </w:rPr>
      </w:pPr>
      <w:r w:rsidRPr="00FE3760">
        <w:rPr>
          <w:rFonts w:ascii="Comic Sans MS" w:hAnsi="Comic Sans MS"/>
          <w:bCs/>
        </w:rPr>
        <w:t xml:space="preserve">At </w:t>
      </w:r>
      <w:r w:rsidRPr="00FE3760">
        <w:rPr>
          <w:rFonts w:ascii="Comic Sans MS" w:hAnsi="Comic Sans MS"/>
        </w:rPr>
        <w:t>Hurlford Primary School</w:t>
      </w:r>
      <w:r>
        <w:rPr>
          <w:rFonts w:ascii="Comic Sans MS" w:hAnsi="Comic Sans MS"/>
        </w:rPr>
        <w:t>,</w:t>
      </w:r>
      <w:r w:rsidRPr="00FE3760">
        <w:rPr>
          <w:rFonts w:ascii="Comic Sans MS" w:hAnsi="Comic Sans MS"/>
        </w:rPr>
        <w:t xml:space="preserve"> </w:t>
      </w:r>
      <w:r w:rsidRPr="00FE3760">
        <w:rPr>
          <w:rFonts w:ascii="Comic Sans MS" w:hAnsi="Comic Sans MS"/>
          <w:bCs/>
        </w:rPr>
        <w:t xml:space="preserve">we follow the East Ayrshire Literacy </w:t>
      </w:r>
      <w:r>
        <w:rPr>
          <w:rFonts w:ascii="Comic Sans MS" w:hAnsi="Comic Sans MS"/>
          <w:bCs/>
        </w:rPr>
        <w:t>Progression Pathways</w:t>
      </w:r>
      <w:r w:rsidRPr="00FE3760">
        <w:rPr>
          <w:rFonts w:ascii="Comic Sans MS" w:hAnsi="Comic Sans MS"/>
          <w:bCs/>
        </w:rPr>
        <w:t xml:space="preserve"> for </w:t>
      </w:r>
      <w:r>
        <w:rPr>
          <w:rFonts w:ascii="Comic Sans MS" w:hAnsi="Comic Sans MS"/>
          <w:bCs/>
        </w:rPr>
        <w:t>writing</w:t>
      </w:r>
      <w:r w:rsidRPr="00FE3760">
        <w:rPr>
          <w:rFonts w:ascii="Comic Sans MS" w:hAnsi="Comic Sans MS"/>
          <w:bCs/>
        </w:rPr>
        <w:t xml:space="preserve"> development.</w:t>
      </w:r>
      <w:r>
        <w:rPr>
          <w:rFonts w:ascii="Comic Sans MS" w:hAnsi="Comic Sans MS"/>
          <w:bCs/>
        </w:rPr>
        <w:t xml:space="preserve"> </w:t>
      </w:r>
      <w:r w:rsidR="008B2F22">
        <w:rPr>
          <w:rFonts w:ascii="Comic Sans MS" w:hAnsi="Comic Sans MS"/>
          <w:bCs/>
        </w:rPr>
        <w:t xml:space="preserve">Writing is a major part of the literacy curriculum and along with reading, talking and listening, makes a significant contribution to the development of children as thinkers and learners. </w:t>
      </w:r>
    </w:p>
    <w:p w14:paraId="3D812312" w14:textId="7B888022" w:rsidR="005B775F" w:rsidRDefault="008B2F22" w:rsidP="0049311F">
      <w:pPr>
        <w:jc w:val="both"/>
        <w:rPr>
          <w:rFonts w:ascii="Comic Sans MS" w:hAnsi="Comic Sans MS"/>
          <w:bCs/>
        </w:rPr>
      </w:pPr>
      <w:r>
        <w:rPr>
          <w:rFonts w:ascii="Comic Sans MS" w:hAnsi="Comic Sans MS"/>
          <w:bCs/>
        </w:rPr>
        <w:t xml:space="preserve">Class teachers from P1-7 use the whole school strategic overview of writing to plan a balance of all genres over the course of a school session. </w:t>
      </w:r>
      <w:r w:rsidR="00022BED">
        <w:rPr>
          <w:rFonts w:ascii="Comic Sans MS" w:hAnsi="Comic Sans MS"/>
          <w:bCs/>
        </w:rPr>
        <w:t>Staff are encouraged to use a wide variety of topics as stimulus for written work, often linked to IDL topics. A wide variety of support materials from the SAC team</w:t>
      </w:r>
      <w:r w:rsidR="00C67D61">
        <w:rPr>
          <w:rFonts w:ascii="Comic Sans MS" w:hAnsi="Comic Sans MS"/>
          <w:bCs/>
        </w:rPr>
        <w:t>,</w:t>
      </w:r>
      <w:r w:rsidR="005B775F" w:rsidRPr="005B775F">
        <w:rPr>
          <w:rFonts w:ascii="Comic Sans MS" w:hAnsi="Comic Sans MS"/>
          <w:bCs/>
        </w:rPr>
        <w:t xml:space="preserve"> </w:t>
      </w:r>
      <w:r w:rsidR="005B775F">
        <w:rPr>
          <w:rFonts w:ascii="Comic Sans MS" w:hAnsi="Comic Sans MS"/>
          <w:bCs/>
        </w:rPr>
        <w:t>are available on EAC SAC Glow tile,</w:t>
      </w:r>
      <w:r w:rsidR="00C67D61">
        <w:rPr>
          <w:rFonts w:ascii="Comic Sans MS" w:hAnsi="Comic Sans MS"/>
          <w:bCs/>
        </w:rPr>
        <w:t xml:space="preserve"> for example, </w:t>
      </w:r>
      <w:r w:rsidR="00DF7F37">
        <w:rPr>
          <w:rFonts w:ascii="Comic Sans MS" w:hAnsi="Comic Sans MS"/>
          <w:bCs/>
        </w:rPr>
        <w:t>SAC COW</w:t>
      </w:r>
      <w:r w:rsidR="00C67D61">
        <w:rPr>
          <w:rFonts w:ascii="Comic Sans MS" w:hAnsi="Comic Sans MS"/>
          <w:bCs/>
        </w:rPr>
        <w:t xml:space="preserve"> (Creating Outstanding Writers) and </w:t>
      </w:r>
      <w:r w:rsidR="005B775F">
        <w:rPr>
          <w:rFonts w:ascii="Comic Sans MS" w:hAnsi="Comic Sans MS"/>
          <w:bCs/>
        </w:rPr>
        <w:t>SAC DUG (Delivering Understandable</w:t>
      </w:r>
      <w:r w:rsidR="00C67D61">
        <w:rPr>
          <w:rFonts w:ascii="Comic Sans MS" w:hAnsi="Comic Sans MS"/>
          <w:bCs/>
        </w:rPr>
        <w:t xml:space="preserve"> Grammar</w:t>
      </w:r>
      <w:r w:rsidR="005B775F">
        <w:rPr>
          <w:rFonts w:ascii="Comic Sans MS" w:hAnsi="Comic Sans MS"/>
          <w:bCs/>
        </w:rPr>
        <w:t>)</w:t>
      </w:r>
      <w:r w:rsidR="00C67D61">
        <w:rPr>
          <w:rFonts w:ascii="Comic Sans MS" w:hAnsi="Comic Sans MS"/>
          <w:bCs/>
        </w:rPr>
        <w:t xml:space="preserve"> </w:t>
      </w:r>
      <w:r w:rsidR="00022BED">
        <w:rPr>
          <w:rFonts w:ascii="Comic Sans MS" w:hAnsi="Comic Sans MS"/>
          <w:bCs/>
        </w:rPr>
        <w:t xml:space="preserve">are used to support staff and pupils. </w:t>
      </w:r>
    </w:p>
    <w:p w14:paraId="293A3AA4" w14:textId="37331388" w:rsidR="008B2F22" w:rsidRDefault="00022BED" w:rsidP="0049311F">
      <w:pPr>
        <w:jc w:val="both"/>
        <w:rPr>
          <w:rFonts w:ascii="Comic Sans MS" w:hAnsi="Comic Sans MS"/>
          <w:bCs/>
        </w:rPr>
      </w:pPr>
      <w:r>
        <w:rPr>
          <w:rFonts w:ascii="Comic Sans MS" w:hAnsi="Comic Sans MS"/>
          <w:bCs/>
        </w:rPr>
        <w:t xml:space="preserve">Pupil friendly targets are used for each genre to ensure learners are aware of their success and next steps. </w:t>
      </w:r>
    </w:p>
    <w:p w14:paraId="39E862A6" w14:textId="77777777" w:rsidR="00A3209C" w:rsidRPr="00B4343D" w:rsidRDefault="00A871F5" w:rsidP="0049311F">
      <w:pPr>
        <w:jc w:val="both"/>
        <w:rPr>
          <w:rFonts w:ascii="Comic Sans MS" w:hAnsi="Comic Sans MS"/>
        </w:rPr>
      </w:pPr>
      <w:r>
        <w:rPr>
          <w:rFonts w:ascii="Comic Sans MS" w:hAnsi="Comic Sans MS"/>
        </w:rPr>
        <w:t>Pupil</w:t>
      </w:r>
      <w:r w:rsidR="00A3209C" w:rsidRPr="00022BED">
        <w:rPr>
          <w:rFonts w:ascii="Comic Sans MS" w:hAnsi="Comic Sans MS"/>
        </w:rPr>
        <w:t>s are encouraged a</w:t>
      </w:r>
      <w:r w:rsidR="00664ED5">
        <w:rPr>
          <w:rFonts w:ascii="Comic Sans MS" w:hAnsi="Comic Sans MS"/>
        </w:rPr>
        <w:t>nd taught to both peer and self-</w:t>
      </w:r>
      <w:r w:rsidR="00A3209C" w:rsidRPr="00022BED">
        <w:rPr>
          <w:rFonts w:ascii="Comic Sans MS" w:hAnsi="Comic Sans MS"/>
        </w:rPr>
        <w:t>assess</w:t>
      </w:r>
      <w:r w:rsidR="00022BED">
        <w:rPr>
          <w:rFonts w:ascii="Comic Sans MS" w:hAnsi="Comic Sans MS"/>
        </w:rPr>
        <w:t xml:space="preserve"> pieces of</w:t>
      </w:r>
      <w:r w:rsidR="00A3209C" w:rsidRPr="00022BED">
        <w:rPr>
          <w:rFonts w:ascii="Comic Sans MS" w:hAnsi="Comic Sans MS"/>
        </w:rPr>
        <w:t xml:space="preserve"> writing, as well </w:t>
      </w:r>
      <w:r w:rsidR="00A3209C" w:rsidRPr="00B4343D">
        <w:rPr>
          <w:rFonts w:ascii="Comic Sans MS" w:hAnsi="Comic Sans MS"/>
        </w:rPr>
        <w:t>as responding to teacher marked pieces and comments.</w:t>
      </w:r>
    </w:p>
    <w:p w14:paraId="231D4636" w14:textId="77777777" w:rsidR="00E0452E" w:rsidRPr="00B4343D" w:rsidRDefault="00022BED" w:rsidP="0049311F">
      <w:pPr>
        <w:jc w:val="both"/>
        <w:rPr>
          <w:rFonts w:ascii="Comic Sans MS" w:hAnsi="Comic Sans MS"/>
        </w:rPr>
      </w:pPr>
      <w:r w:rsidRPr="00B4343D">
        <w:rPr>
          <w:rFonts w:ascii="Comic Sans MS" w:hAnsi="Comic Sans MS"/>
        </w:rPr>
        <w:t>Class displays include a variety of support materials for writing, including the language of VCOP (vocabulary, connectives, openers and punctuation). This is used across the school from P2-7 to ensure consistency and understanding of te</w:t>
      </w:r>
      <w:r w:rsidR="00A871F5">
        <w:rPr>
          <w:rFonts w:ascii="Comic Sans MS" w:hAnsi="Comic Sans MS"/>
        </w:rPr>
        <w:t>r</w:t>
      </w:r>
      <w:r w:rsidRPr="00B4343D">
        <w:rPr>
          <w:rFonts w:ascii="Comic Sans MS" w:hAnsi="Comic Sans MS"/>
        </w:rPr>
        <w:t xml:space="preserve">minology. </w:t>
      </w:r>
    </w:p>
    <w:p w14:paraId="351B392B" w14:textId="501480C4" w:rsidR="00E0452E" w:rsidRPr="00B4343D" w:rsidRDefault="00FE3760" w:rsidP="0049311F">
      <w:pPr>
        <w:jc w:val="both"/>
        <w:rPr>
          <w:rFonts w:ascii="Comic Sans MS" w:hAnsi="Comic Sans MS"/>
        </w:rPr>
      </w:pPr>
      <w:r>
        <w:rPr>
          <w:rFonts w:ascii="Comic Sans MS" w:hAnsi="Comic Sans MS"/>
        </w:rPr>
        <w:t>Star writers</w:t>
      </w:r>
      <w:r w:rsidR="00937443">
        <w:rPr>
          <w:rFonts w:ascii="Comic Sans MS" w:hAnsi="Comic Sans MS"/>
        </w:rPr>
        <w:t>, from each class,</w:t>
      </w:r>
      <w:r>
        <w:rPr>
          <w:rFonts w:ascii="Comic Sans MS" w:hAnsi="Comic Sans MS"/>
        </w:rPr>
        <w:t xml:space="preserve"> are</w:t>
      </w:r>
      <w:r w:rsidR="00022BED" w:rsidRPr="00B4343D">
        <w:rPr>
          <w:rFonts w:ascii="Comic Sans MS" w:hAnsi="Comic Sans MS"/>
        </w:rPr>
        <w:t xml:space="preserve"> celebrated </w:t>
      </w:r>
      <w:r>
        <w:rPr>
          <w:rFonts w:ascii="Comic Sans MS" w:hAnsi="Comic Sans MS"/>
        </w:rPr>
        <w:t xml:space="preserve">weekly </w:t>
      </w:r>
      <w:r w:rsidR="00937443">
        <w:rPr>
          <w:rFonts w:ascii="Comic Sans MS" w:hAnsi="Comic Sans MS"/>
        </w:rPr>
        <w:t xml:space="preserve">at Thinking Time </w:t>
      </w:r>
      <w:r w:rsidR="00022BED" w:rsidRPr="00B4343D">
        <w:rPr>
          <w:rFonts w:ascii="Comic Sans MS" w:hAnsi="Comic Sans MS"/>
        </w:rPr>
        <w:t xml:space="preserve">and displayed to demonstrate examples of good work and pupil progress. </w:t>
      </w:r>
    </w:p>
    <w:p w14:paraId="706CFF42" w14:textId="70FF0CDE" w:rsidR="00E0452E" w:rsidRDefault="00A50C7E" w:rsidP="0049311F">
      <w:pPr>
        <w:jc w:val="both"/>
        <w:rPr>
          <w:rFonts w:ascii="Comic Sans MS" w:hAnsi="Comic Sans MS"/>
          <w:bCs/>
        </w:rPr>
      </w:pPr>
      <w:r w:rsidRPr="00AB14CB">
        <w:rPr>
          <w:rFonts w:ascii="Comic Sans MS" w:hAnsi="Comic Sans MS"/>
          <w:bCs/>
        </w:rPr>
        <w:t>Talk for writing homework</w:t>
      </w:r>
      <w:r w:rsidR="00AB14CB">
        <w:rPr>
          <w:rFonts w:ascii="Comic Sans MS" w:hAnsi="Comic Sans MS"/>
          <w:bCs/>
        </w:rPr>
        <w:t xml:space="preserve"> is set prior to the weekly writing task to give pupils the opportunity to talk about what they might write about with an adult – their ideas - in preparation for the writing task</w:t>
      </w:r>
    </w:p>
    <w:p w14:paraId="5F0C94FF" w14:textId="3EA89110" w:rsidR="00DF7F37" w:rsidRPr="00AB14CB" w:rsidRDefault="00DF7F37" w:rsidP="0049311F">
      <w:pPr>
        <w:jc w:val="both"/>
        <w:rPr>
          <w:rFonts w:ascii="Comic Sans MS" w:hAnsi="Comic Sans MS"/>
          <w:bCs/>
        </w:rPr>
      </w:pPr>
    </w:p>
    <w:p w14:paraId="2089829C" w14:textId="77777777" w:rsidR="008028B7" w:rsidRDefault="008028B7" w:rsidP="0049311F">
      <w:pPr>
        <w:jc w:val="both"/>
        <w:rPr>
          <w:rFonts w:ascii="Comic Sans MS" w:hAnsi="Comic Sans MS"/>
          <w:b/>
          <w:bCs/>
          <w:u w:val="single"/>
        </w:rPr>
      </w:pPr>
      <w:r>
        <w:rPr>
          <w:rFonts w:ascii="Comic Sans MS" w:hAnsi="Comic Sans MS"/>
          <w:b/>
          <w:bCs/>
          <w:u w:val="single"/>
        </w:rPr>
        <w:t>Handwriting</w:t>
      </w:r>
    </w:p>
    <w:p w14:paraId="652D2A66" w14:textId="2616BD1C" w:rsidR="008028B7" w:rsidRPr="00DF7F37" w:rsidRDefault="008028B7" w:rsidP="0049311F">
      <w:pPr>
        <w:jc w:val="both"/>
        <w:rPr>
          <w:rFonts w:ascii="Comic Sans MS" w:hAnsi="Comic Sans MS"/>
        </w:rPr>
      </w:pPr>
      <w:r>
        <w:rPr>
          <w:rFonts w:ascii="Comic Sans MS" w:hAnsi="Comic Sans MS"/>
          <w:bCs/>
        </w:rPr>
        <w:t>Handwriting is taught as an integral part of all literacy le</w:t>
      </w:r>
      <w:r w:rsidR="00664ED5">
        <w:rPr>
          <w:rFonts w:ascii="Comic Sans MS" w:hAnsi="Comic Sans MS"/>
          <w:bCs/>
        </w:rPr>
        <w:t xml:space="preserve">ssons. At </w:t>
      </w:r>
      <w:r w:rsidR="00937443">
        <w:rPr>
          <w:rFonts w:ascii="Comic Sans MS" w:hAnsi="Comic Sans MS"/>
        </w:rPr>
        <w:t>Hurlford Primary School</w:t>
      </w:r>
      <w:r w:rsidR="00664ED5">
        <w:rPr>
          <w:rFonts w:ascii="Comic Sans MS" w:hAnsi="Comic Sans MS"/>
          <w:bCs/>
        </w:rPr>
        <w:t xml:space="preserve"> we use the East Ayrshire</w:t>
      </w:r>
      <w:r>
        <w:rPr>
          <w:rFonts w:ascii="Comic Sans MS" w:hAnsi="Comic Sans MS"/>
          <w:bCs/>
        </w:rPr>
        <w:t xml:space="preserve"> Literacy Programme and Nelson Handwriting scheme to ensure consistency across the school. At Early Level, children are encouraged to develop their emergent writing skills e.g</w:t>
      </w:r>
      <w:r w:rsidR="00DF7F37">
        <w:rPr>
          <w:rFonts w:ascii="Comic Sans MS" w:hAnsi="Comic Sans MS"/>
          <w:bCs/>
        </w:rPr>
        <w:t>.</w:t>
      </w:r>
      <w:r>
        <w:rPr>
          <w:rFonts w:ascii="Comic Sans MS" w:hAnsi="Comic Sans MS"/>
          <w:bCs/>
        </w:rPr>
        <w:t xml:space="preserve"> using and enjoying mark making materials, holding a pencil effectively and forming letters correctly.</w:t>
      </w:r>
      <w:r w:rsidR="00A37FF8">
        <w:rPr>
          <w:rFonts w:ascii="Comic Sans MS" w:hAnsi="Comic Sans MS"/>
          <w:bCs/>
        </w:rPr>
        <w:t xml:space="preserve"> At First Level, children will be encouraged to give letters and clear shape and orientation, control ascenders/descenders, develop accurate and consistent handwriting and in P4 link their letters. At Second Level, children will be encouraged to use accurate, consistent and neat handwriting and to further develop linked script. </w:t>
      </w:r>
    </w:p>
    <w:p w14:paraId="10C086EA" w14:textId="77777777" w:rsidR="00950BB2" w:rsidRPr="00937443" w:rsidRDefault="00950BB2" w:rsidP="0049311F">
      <w:pPr>
        <w:jc w:val="both"/>
        <w:rPr>
          <w:rFonts w:ascii="Comic Sans MS" w:hAnsi="Comic Sans MS"/>
          <w:b/>
          <w:bCs/>
          <w:u w:val="single"/>
        </w:rPr>
      </w:pPr>
      <w:r w:rsidRPr="00937443">
        <w:rPr>
          <w:rFonts w:ascii="Comic Sans MS" w:hAnsi="Comic Sans MS"/>
          <w:b/>
          <w:bCs/>
          <w:u w:val="single"/>
        </w:rPr>
        <w:t>Assessments</w:t>
      </w:r>
    </w:p>
    <w:p w14:paraId="45047C26" w14:textId="096A00BE" w:rsidR="00950BB2" w:rsidRDefault="00950BB2" w:rsidP="0049311F">
      <w:pPr>
        <w:jc w:val="both"/>
        <w:rPr>
          <w:rFonts w:ascii="Comic Sans MS" w:hAnsi="Comic Sans MS"/>
          <w:bCs/>
        </w:rPr>
      </w:pPr>
      <w:r w:rsidRPr="00937443">
        <w:rPr>
          <w:rFonts w:ascii="Comic Sans MS" w:hAnsi="Comic Sans MS"/>
          <w:bCs/>
        </w:rPr>
        <w:t xml:space="preserve">Assessments are built into the </w:t>
      </w:r>
      <w:r w:rsidR="00692F5F" w:rsidRPr="00937443">
        <w:rPr>
          <w:rFonts w:ascii="Comic Sans MS" w:hAnsi="Comic Sans MS"/>
          <w:bCs/>
        </w:rPr>
        <w:t>EA</w:t>
      </w:r>
      <w:r w:rsidR="00B4343D" w:rsidRPr="00937443">
        <w:rPr>
          <w:rFonts w:ascii="Comic Sans MS" w:hAnsi="Comic Sans MS"/>
          <w:bCs/>
        </w:rPr>
        <w:t xml:space="preserve"> Literacy Programme</w:t>
      </w:r>
      <w:r w:rsidRPr="00937443">
        <w:rPr>
          <w:rFonts w:ascii="Comic Sans MS" w:hAnsi="Comic Sans MS"/>
          <w:bCs/>
        </w:rPr>
        <w:t xml:space="preserve"> and allow teachers at these stages to track and monitor the progress being made regularly throughout each session.</w:t>
      </w:r>
      <w:r w:rsidR="00D00D59">
        <w:rPr>
          <w:rFonts w:ascii="Comic Sans MS" w:hAnsi="Comic Sans MS"/>
          <w:bCs/>
        </w:rPr>
        <w:t xml:space="preserve"> </w:t>
      </w:r>
    </w:p>
    <w:p w14:paraId="36D75821" w14:textId="2A409121" w:rsidR="00D00D59" w:rsidRPr="00DF7F37" w:rsidRDefault="00950BB2" w:rsidP="0049311F">
      <w:pPr>
        <w:jc w:val="both"/>
        <w:rPr>
          <w:rFonts w:ascii="Comic Sans MS" w:hAnsi="Comic Sans MS"/>
          <w:bCs/>
        </w:rPr>
      </w:pPr>
      <w:r>
        <w:rPr>
          <w:rFonts w:ascii="Comic Sans MS" w:hAnsi="Comic Sans MS"/>
          <w:bCs/>
        </w:rPr>
        <w:t>Assessments are designed to ensure that the necessary phonemes/spelling strategies have been achieved by each child. Primary 1 begin with a Phonological Awareness Assessment screening tool</w:t>
      </w:r>
      <w:r w:rsidR="00D00D59">
        <w:rPr>
          <w:rFonts w:ascii="Comic Sans MS" w:hAnsi="Comic Sans MS"/>
          <w:bCs/>
        </w:rPr>
        <w:t xml:space="preserve"> (Highland Literacy)</w:t>
      </w:r>
      <w:r>
        <w:rPr>
          <w:rFonts w:ascii="Comic Sans MS" w:hAnsi="Comic Sans MS"/>
          <w:bCs/>
        </w:rPr>
        <w:t xml:space="preserve">. </w:t>
      </w:r>
      <w:r w:rsidR="00D00D59">
        <w:rPr>
          <w:rFonts w:ascii="Comic Sans MS" w:hAnsi="Comic Sans MS"/>
          <w:bCs/>
        </w:rPr>
        <w:t xml:space="preserve">This is undertaken on three occasions </w:t>
      </w:r>
      <w:r w:rsidR="00D3623A">
        <w:rPr>
          <w:rFonts w:ascii="Comic Sans MS" w:hAnsi="Comic Sans MS"/>
          <w:bCs/>
        </w:rPr>
        <w:t xml:space="preserve">throughout the session </w:t>
      </w:r>
      <w:r w:rsidR="00D00D59">
        <w:rPr>
          <w:rFonts w:ascii="Comic Sans MS" w:hAnsi="Comic Sans MS"/>
          <w:bCs/>
        </w:rPr>
        <w:t xml:space="preserve">(at the </w:t>
      </w:r>
      <w:r w:rsidR="0078105A">
        <w:rPr>
          <w:rFonts w:ascii="Comic Sans MS" w:hAnsi="Comic Sans MS"/>
          <w:bCs/>
        </w:rPr>
        <w:t>beginning of the session, after</w:t>
      </w:r>
      <w:r w:rsidR="00D00D59">
        <w:rPr>
          <w:rFonts w:ascii="Comic Sans MS" w:hAnsi="Comic Sans MS"/>
          <w:bCs/>
        </w:rPr>
        <w:t xml:space="preserve"> Christmas and before the end of session in June). </w:t>
      </w:r>
      <w:r w:rsidRPr="00AB14CB">
        <w:rPr>
          <w:rFonts w:ascii="Comic Sans MS" w:hAnsi="Comic Sans MS"/>
          <w:bCs/>
        </w:rPr>
        <w:t xml:space="preserve">All other stages have specific assessments to be used at particular stages of the year. </w:t>
      </w:r>
      <w:r w:rsidR="00E768C2">
        <w:rPr>
          <w:rFonts w:ascii="Comic Sans MS" w:hAnsi="Comic Sans MS"/>
          <w:bCs/>
        </w:rPr>
        <w:t xml:space="preserve">Moderation is used by staff in Writing. </w:t>
      </w:r>
      <w:r w:rsidRPr="00AB14CB">
        <w:rPr>
          <w:rFonts w:ascii="Comic Sans MS" w:hAnsi="Comic Sans MS"/>
          <w:bCs/>
        </w:rPr>
        <w:t xml:space="preserve">The details of these are contained in the </w:t>
      </w:r>
      <w:r w:rsidR="00AB14CB" w:rsidRPr="00AB14CB">
        <w:rPr>
          <w:rFonts w:ascii="Comic Sans MS" w:hAnsi="Comic Sans MS"/>
          <w:bCs/>
        </w:rPr>
        <w:t>FAB</w:t>
      </w:r>
      <w:r w:rsidR="00AB14CB">
        <w:rPr>
          <w:rFonts w:ascii="Comic Sans MS" w:hAnsi="Comic Sans MS"/>
          <w:bCs/>
        </w:rPr>
        <w:t xml:space="preserve"> </w:t>
      </w:r>
      <w:r w:rsidRPr="00AB14CB">
        <w:rPr>
          <w:rFonts w:ascii="Comic Sans MS" w:hAnsi="Comic Sans MS"/>
          <w:bCs/>
        </w:rPr>
        <w:t>folders.</w:t>
      </w:r>
    </w:p>
    <w:p w14:paraId="7E5CC22D" w14:textId="77777777" w:rsidR="00950BB2" w:rsidRDefault="00950BB2" w:rsidP="0049311F">
      <w:pPr>
        <w:jc w:val="both"/>
        <w:rPr>
          <w:rFonts w:ascii="Comic Sans MS" w:hAnsi="Comic Sans MS"/>
          <w:bCs/>
        </w:rPr>
      </w:pPr>
      <w:r>
        <w:rPr>
          <w:rFonts w:ascii="Comic Sans MS" w:hAnsi="Comic Sans MS"/>
          <w:bCs/>
        </w:rPr>
        <w:t>Other Literacy Assessments within the school are listed below:</w:t>
      </w:r>
    </w:p>
    <w:p w14:paraId="4E5CB8BB" w14:textId="096D990D" w:rsidR="00950BB2" w:rsidRPr="00C67D61" w:rsidRDefault="005B775F" w:rsidP="0049311F">
      <w:pPr>
        <w:pStyle w:val="ListParagraph"/>
        <w:numPr>
          <w:ilvl w:val="0"/>
          <w:numId w:val="7"/>
        </w:numPr>
        <w:jc w:val="both"/>
        <w:rPr>
          <w:rFonts w:ascii="Comic Sans MS" w:hAnsi="Comic Sans MS"/>
          <w:b/>
          <w:bCs/>
          <w:u w:val="single"/>
        </w:rPr>
      </w:pPr>
      <w:r>
        <w:rPr>
          <w:rFonts w:ascii="Comic Sans MS" w:hAnsi="Comic Sans MS"/>
          <w:bCs/>
        </w:rPr>
        <w:t>ELLAT – ECC and P1 ( November)</w:t>
      </w:r>
    </w:p>
    <w:p w14:paraId="195C6BED" w14:textId="1158B653" w:rsidR="003746D9" w:rsidRPr="00C67D61" w:rsidRDefault="003746D9" w:rsidP="0049311F">
      <w:pPr>
        <w:pStyle w:val="ListParagraph"/>
        <w:numPr>
          <w:ilvl w:val="0"/>
          <w:numId w:val="7"/>
        </w:numPr>
        <w:jc w:val="both"/>
        <w:rPr>
          <w:rFonts w:ascii="Comic Sans MS" w:hAnsi="Comic Sans MS"/>
          <w:b/>
          <w:bCs/>
          <w:u w:val="single"/>
        </w:rPr>
      </w:pPr>
      <w:r w:rsidRPr="00C67D61">
        <w:rPr>
          <w:rFonts w:ascii="Comic Sans MS" w:hAnsi="Comic Sans MS"/>
          <w:bCs/>
        </w:rPr>
        <w:t>P1 H</w:t>
      </w:r>
      <w:r w:rsidR="006A02DA" w:rsidRPr="00C67D61">
        <w:rPr>
          <w:rFonts w:ascii="Comic Sans MS" w:hAnsi="Comic Sans MS"/>
          <w:bCs/>
        </w:rPr>
        <w:t xml:space="preserve">ighland Phonological Awareness – end of </w:t>
      </w:r>
      <w:r w:rsidR="005B775F">
        <w:rPr>
          <w:rFonts w:ascii="Comic Sans MS" w:hAnsi="Comic Sans MS"/>
          <w:bCs/>
        </w:rPr>
        <w:t xml:space="preserve">December </w:t>
      </w:r>
      <w:r w:rsidR="00C67D61" w:rsidRPr="00C67D61">
        <w:rPr>
          <w:rFonts w:ascii="Comic Sans MS" w:hAnsi="Comic Sans MS"/>
          <w:bCs/>
        </w:rPr>
        <w:t>and June</w:t>
      </w:r>
      <w:r w:rsidR="00AB14CB" w:rsidRPr="00C67D61">
        <w:rPr>
          <w:rFonts w:ascii="Comic Sans MS" w:hAnsi="Comic Sans MS"/>
          <w:bCs/>
        </w:rPr>
        <w:t xml:space="preserve"> </w:t>
      </w:r>
    </w:p>
    <w:p w14:paraId="5627CA47" w14:textId="13573A4A" w:rsidR="00A37FF8" w:rsidRPr="00C67D61" w:rsidRDefault="00D00D59" w:rsidP="0049311F">
      <w:pPr>
        <w:pStyle w:val="ListParagraph"/>
        <w:numPr>
          <w:ilvl w:val="0"/>
          <w:numId w:val="7"/>
        </w:numPr>
        <w:jc w:val="both"/>
        <w:rPr>
          <w:rFonts w:ascii="Comic Sans MS" w:hAnsi="Comic Sans MS"/>
          <w:bCs/>
        </w:rPr>
      </w:pPr>
      <w:r w:rsidRPr="00C67D61">
        <w:rPr>
          <w:rFonts w:ascii="Comic Sans MS" w:hAnsi="Comic Sans MS"/>
          <w:bCs/>
        </w:rPr>
        <w:t>P3 pupils complete QUEST s</w:t>
      </w:r>
      <w:r w:rsidR="00950BB2" w:rsidRPr="00C67D61">
        <w:rPr>
          <w:rFonts w:ascii="Comic Sans MS" w:hAnsi="Comic Sans MS"/>
          <w:bCs/>
        </w:rPr>
        <w:t xml:space="preserve">creening </w:t>
      </w:r>
      <w:r w:rsidR="004461BB" w:rsidRPr="00C67D61">
        <w:rPr>
          <w:rFonts w:ascii="Comic Sans MS" w:hAnsi="Comic Sans MS"/>
          <w:bCs/>
        </w:rPr>
        <w:t xml:space="preserve">at the start of the new academic session </w:t>
      </w:r>
      <w:r w:rsidR="00950BB2" w:rsidRPr="00C67D61">
        <w:rPr>
          <w:rFonts w:ascii="Comic Sans MS" w:hAnsi="Comic Sans MS"/>
          <w:bCs/>
        </w:rPr>
        <w:t>which leads to Diag</w:t>
      </w:r>
      <w:r w:rsidRPr="00C67D61">
        <w:rPr>
          <w:rFonts w:ascii="Comic Sans MS" w:hAnsi="Comic Sans MS"/>
          <w:bCs/>
        </w:rPr>
        <w:t>nostic Assessments</w:t>
      </w:r>
      <w:r w:rsidR="005B775F">
        <w:rPr>
          <w:rFonts w:ascii="Comic Sans MS" w:hAnsi="Comic Sans MS"/>
          <w:bCs/>
        </w:rPr>
        <w:t>,</w:t>
      </w:r>
      <w:r w:rsidRPr="00C67D61">
        <w:rPr>
          <w:rFonts w:ascii="Comic Sans MS" w:hAnsi="Comic Sans MS"/>
          <w:bCs/>
        </w:rPr>
        <w:t xml:space="preserve"> if required</w:t>
      </w:r>
    </w:p>
    <w:p w14:paraId="4F87F8A8" w14:textId="1DCC3693" w:rsidR="00950BB2" w:rsidRPr="00C67D61" w:rsidRDefault="00937443" w:rsidP="0049311F">
      <w:pPr>
        <w:pStyle w:val="ListParagraph"/>
        <w:numPr>
          <w:ilvl w:val="0"/>
          <w:numId w:val="7"/>
        </w:numPr>
        <w:jc w:val="both"/>
        <w:rPr>
          <w:rFonts w:ascii="Comic Sans MS" w:hAnsi="Comic Sans MS"/>
          <w:bCs/>
        </w:rPr>
      </w:pPr>
      <w:r w:rsidRPr="00C67D61">
        <w:rPr>
          <w:rFonts w:ascii="Comic Sans MS" w:hAnsi="Comic Sans MS"/>
          <w:bCs/>
        </w:rPr>
        <w:t>P3</w:t>
      </w:r>
      <w:r w:rsidR="00950BB2" w:rsidRPr="00C67D61">
        <w:rPr>
          <w:rFonts w:ascii="Comic Sans MS" w:hAnsi="Comic Sans MS"/>
          <w:bCs/>
        </w:rPr>
        <w:t>-</w:t>
      </w:r>
      <w:r w:rsidRPr="00C67D61">
        <w:rPr>
          <w:rFonts w:ascii="Comic Sans MS" w:hAnsi="Comic Sans MS"/>
          <w:bCs/>
        </w:rPr>
        <w:t>P</w:t>
      </w:r>
      <w:r w:rsidR="00950BB2" w:rsidRPr="00C67D61">
        <w:rPr>
          <w:rFonts w:ascii="Comic Sans MS" w:hAnsi="Comic Sans MS"/>
          <w:bCs/>
        </w:rPr>
        <w:t>7 complete the WRAT spelling tests</w:t>
      </w:r>
      <w:r w:rsidR="00DF7F37" w:rsidRPr="00C67D61">
        <w:rPr>
          <w:rFonts w:ascii="Comic Sans MS" w:hAnsi="Comic Sans MS"/>
          <w:bCs/>
        </w:rPr>
        <w:t xml:space="preserve"> annually in May</w:t>
      </w:r>
      <w:r w:rsidR="00950BB2" w:rsidRPr="00C67D61">
        <w:rPr>
          <w:rFonts w:ascii="Comic Sans MS" w:hAnsi="Comic Sans MS"/>
          <w:bCs/>
        </w:rPr>
        <w:t>. These tests are provided by EAST. If required, particular children then go on to complete the YARC assessment</w:t>
      </w:r>
    </w:p>
    <w:p w14:paraId="0A09ADA8" w14:textId="356BB540" w:rsidR="003746D9" w:rsidRPr="00C67D61" w:rsidRDefault="003746D9" w:rsidP="0049311F">
      <w:pPr>
        <w:pStyle w:val="ListParagraph"/>
        <w:numPr>
          <w:ilvl w:val="0"/>
          <w:numId w:val="7"/>
        </w:numPr>
        <w:jc w:val="both"/>
        <w:rPr>
          <w:rFonts w:ascii="Comic Sans MS" w:hAnsi="Comic Sans MS"/>
          <w:bCs/>
        </w:rPr>
      </w:pPr>
      <w:r w:rsidRPr="00C67D61">
        <w:rPr>
          <w:rFonts w:ascii="Comic Sans MS" w:hAnsi="Comic Sans MS"/>
          <w:bCs/>
        </w:rPr>
        <w:t xml:space="preserve">P3 – P7 GL Assessment in </w:t>
      </w:r>
      <w:r w:rsidR="00AB14CB" w:rsidRPr="00C67D61">
        <w:rPr>
          <w:rFonts w:ascii="Comic Sans MS" w:hAnsi="Comic Sans MS"/>
          <w:bCs/>
        </w:rPr>
        <w:t>Reading</w:t>
      </w:r>
    </w:p>
    <w:p w14:paraId="42A1CD7D" w14:textId="77777777" w:rsidR="004461BB" w:rsidRPr="00C67D61" w:rsidRDefault="004461BB" w:rsidP="0049311F">
      <w:pPr>
        <w:pStyle w:val="ListParagraph"/>
        <w:numPr>
          <w:ilvl w:val="0"/>
          <w:numId w:val="7"/>
        </w:numPr>
        <w:jc w:val="both"/>
        <w:rPr>
          <w:rFonts w:ascii="Comic Sans MS" w:hAnsi="Comic Sans MS"/>
          <w:bCs/>
        </w:rPr>
      </w:pPr>
      <w:r w:rsidRPr="00C67D61">
        <w:rPr>
          <w:rFonts w:ascii="Comic Sans MS" w:hAnsi="Comic Sans MS"/>
          <w:bCs/>
        </w:rPr>
        <w:t>Twice yearly writing baselines (following genre specific calendar)</w:t>
      </w:r>
    </w:p>
    <w:p w14:paraId="54550D59" w14:textId="77777777" w:rsidR="00950BB2" w:rsidRPr="00C67D61" w:rsidRDefault="00950BB2" w:rsidP="0049311F">
      <w:pPr>
        <w:pStyle w:val="ListParagraph"/>
        <w:numPr>
          <w:ilvl w:val="0"/>
          <w:numId w:val="7"/>
        </w:numPr>
        <w:jc w:val="both"/>
        <w:rPr>
          <w:rFonts w:ascii="Comic Sans MS" w:hAnsi="Comic Sans MS"/>
          <w:bCs/>
        </w:rPr>
      </w:pPr>
      <w:r w:rsidRPr="00C67D61">
        <w:rPr>
          <w:rFonts w:ascii="Comic Sans MS" w:hAnsi="Comic Sans MS"/>
          <w:bCs/>
        </w:rPr>
        <w:t xml:space="preserve">Scottish National Standardised </w:t>
      </w:r>
      <w:r w:rsidR="00D3623A" w:rsidRPr="00C67D61">
        <w:rPr>
          <w:rFonts w:ascii="Comic Sans MS" w:hAnsi="Comic Sans MS"/>
          <w:bCs/>
        </w:rPr>
        <w:t xml:space="preserve">Assessments are completed by P1, </w:t>
      </w:r>
      <w:r w:rsidRPr="00C67D61">
        <w:rPr>
          <w:rFonts w:ascii="Comic Sans MS" w:hAnsi="Comic Sans MS"/>
          <w:bCs/>
        </w:rPr>
        <w:t xml:space="preserve">P4 and P7 </w:t>
      </w:r>
      <w:r w:rsidR="00D3623A" w:rsidRPr="00C67D61">
        <w:rPr>
          <w:rFonts w:ascii="Comic Sans MS" w:hAnsi="Comic Sans MS"/>
          <w:bCs/>
        </w:rPr>
        <w:t>pupils.</w:t>
      </w:r>
      <w:r w:rsidRPr="00C67D61">
        <w:rPr>
          <w:rFonts w:ascii="Comic Sans MS" w:hAnsi="Comic Sans MS"/>
          <w:bCs/>
        </w:rPr>
        <w:t xml:space="preserve"> These are diagnostic and are used by the class teacher as an additional assessment tool</w:t>
      </w:r>
      <w:r w:rsidR="00D3623A" w:rsidRPr="00C67D61">
        <w:rPr>
          <w:rFonts w:ascii="Comic Sans MS" w:hAnsi="Comic Sans MS"/>
          <w:bCs/>
        </w:rPr>
        <w:t>.</w:t>
      </w:r>
    </w:p>
    <w:p w14:paraId="5DEE0079" w14:textId="77777777" w:rsidR="00950BB2" w:rsidRPr="00371F4B" w:rsidRDefault="00950BB2" w:rsidP="0049311F">
      <w:pPr>
        <w:jc w:val="both"/>
        <w:rPr>
          <w:rFonts w:ascii="Comic Sans MS" w:hAnsi="Comic Sans MS"/>
          <w:b/>
          <w:bCs/>
          <w:u w:val="single"/>
        </w:rPr>
      </w:pPr>
      <w:r w:rsidRPr="00371F4B">
        <w:rPr>
          <w:rFonts w:ascii="Comic Sans MS" w:hAnsi="Comic Sans MS"/>
          <w:b/>
          <w:bCs/>
          <w:u w:val="single"/>
        </w:rPr>
        <w:t>Tracking and Monitoring</w:t>
      </w:r>
    </w:p>
    <w:p w14:paraId="259998CF" w14:textId="77777777" w:rsidR="00C67D61" w:rsidRDefault="00950BB2" w:rsidP="0049311F">
      <w:pPr>
        <w:jc w:val="both"/>
        <w:rPr>
          <w:rFonts w:ascii="Comic Sans MS" w:hAnsi="Comic Sans MS"/>
          <w:bCs/>
        </w:rPr>
      </w:pPr>
      <w:r>
        <w:rPr>
          <w:rFonts w:ascii="Comic Sans MS" w:hAnsi="Comic Sans MS"/>
          <w:bCs/>
        </w:rPr>
        <w:t xml:space="preserve">Teachers are required to complete the EAC Tracking and Monitoring tool </w:t>
      </w:r>
      <w:r w:rsidR="00C67D61">
        <w:rPr>
          <w:rFonts w:ascii="Comic Sans MS" w:hAnsi="Comic Sans MS"/>
          <w:bCs/>
        </w:rPr>
        <w:t>four</w:t>
      </w:r>
      <w:r>
        <w:rPr>
          <w:rFonts w:ascii="Comic Sans MS" w:hAnsi="Comic Sans MS"/>
          <w:bCs/>
        </w:rPr>
        <w:t xml:space="preserve"> times every session</w:t>
      </w:r>
      <w:r w:rsidR="00DF7F37">
        <w:rPr>
          <w:rFonts w:ascii="Comic Sans MS" w:hAnsi="Comic Sans MS"/>
          <w:bCs/>
        </w:rPr>
        <w:t xml:space="preserve"> – September, November, February and May</w:t>
      </w:r>
      <w:r>
        <w:rPr>
          <w:rFonts w:ascii="Comic Sans MS" w:hAnsi="Comic Sans MS"/>
          <w:bCs/>
        </w:rPr>
        <w:t>.</w:t>
      </w:r>
      <w:r w:rsidR="00C67D61">
        <w:rPr>
          <w:rFonts w:ascii="Comic Sans MS" w:hAnsi="Comic Sans MS"/>
          <w:bCs/>
        </w:rPr>
        <w:t xml:space="preserve"> Progress is discussed with the Senior Management team at regular GIRFEC meetings.</w:t>
      </w:r>
    </w:p>
    <w:p w14:paraId="0624C06C" w14:textId="55F567FF" w:rsidR="00950BB2" w:rsidRPr="00C67D61" w:rsidRDefault="00950BB2" w:rsidP="0049311F">
      <w:pPr>
        <w:jc w:val="both"/>
        <w:rPr>
          <w:rFonts w:ascii="Comic Sans MS" w:hAnsi="Comic Sans MS"/>
          <w:bCs/>
        </w:rPr>
      </w:pPr>
      <w:r>
        <w:rPr>
          <w:rFonts w:ascii="Comic Sans MS" w:hAnsi="Comic Sans MS"/>
          <w:bCs/>
        </w:rPr>
        <w:t xml:space="preserve">All children are recorded as achieving/working towards a </w:t>
      </w:r>
      <w:r w:rsidR="00C67D61">
        <w:rPr>
          <w:rFonts w:ascii="Comic Sans MS" w:hAnsi="Comic Sans MS"/>
          <w:bCs/>
        </w:rPr>
        <w:t>Curriculum for Excellence</w:t>
      </w:r>
      <w:r>
        <w:rPr>
          <w:rFonts w:ascii="Comic Sans MS" w:hAnsi="Comic Sans MS"/>
          <w:bCs/>
        </w:rPr>
        <w:t xml:space="preserve"> level (Early –Third) </w:t>
      </w:r>
      <w:r w:rsidR="00F32CF0">
        <w:rPr>
          <w:rFonts w:ascii="Comic Sans MS" w:hAnsi="Comic Sans MS"/>
          <w:bCs/>
        </w:rPr>
        <w:t>and</w:t>
      </w:r>
      <w:r>
        <w:rPr>
          <w:rFonts w:ascii="Comic Sans MS" w:hAnsi="Comic Sans MS"/>
          <w:bCs/>
        </w:rPr>
        <w:t xml:space="preserve"> show how much progress they are making towards the National Expected Level (Early Level by end of P1, First Level by end of P4, Second Level by end of P7).</w:t>
      </w:r>
      <w:r w:rsidR="00D00D59">
        <w:rPr>
          <w:rFonts w:ascii="Comic Sans MS" w:hAnsi="Comic Sans MS"/>
          <w:bCs/>
        </w:rPr>
        <w:t xml:space="preserve"> </w:t>
      </w:r>
    </w:p>
    <w:p w14:paraId="4AF69885" w14:textId="77777777" w:rsidR="00D00D59" w:rsidRPr="00AB14CB" w:rsidRDefault="00D00D59" w:rsidP="0049311F">
      <w:pPr>
        <w:jc w:val="both"/>
        <w:rPr>
          <w:rFonts w:ascii="Comic Sans MS" w:hAnsi="Comic Sans MS"/>
          <w:b/>
          <w:bCs/>
          <w:u w:val="single"/>
        </w:rPr>
      </w:pPr>
      <w:r w:rsidRPr="00AB14CB">
        <w:rPr>
          <w:rFonts w:ascii="Comic Sans MS" w:hAnsi="Comic Sans MS"/>
          <w:b/>
          <w:bCs/>
          <w:u w:val="single"/>
        </w:rPr>
        <w:t>Class layout and display</w:t>
      </w:r>
    </w:p>
    <w:p w14:paraId="4D670E32" w14:textId="1205816E" w:rsidR="0049311F" w:rsidRDefault="00D00D59" w:rsidP="0049311F">
      <w:pPr>
        <w:jc w:val="both"/>
        <w:rPr>
          <w:rFonts w:ascii="Comic Sans MS" w:hAnsi="Comic Sans MS"/>
          <w:bCs/>
        </w:rPr>
      </w:pPr>
      <w:r w:rsidRPr="00AB14CB">
        <w:rPr>
          <w:rFonts w:ascii="Comic Sans MS" w:hAnsi="Comic Sans MS"/>
          <w:bCs/>
        </w:rPr>
        <w:t xml:space="preserve">All classes should ensure that that their literacy displays contain the agreed common themes of the </w:t>
      </w:r>
      <w:r w:rsidR="00692F5F" w:rsidRPr="00AB14CB">
        <w:rPr>
          <w:rFonts w:ascii="Comic Sans MS" w:hAnsi="Comic Sans MS"/>
          <w:bCs/>
        </w:rPr>
        <w:t>EA</w:t>
      </w:r>
      <w:r w:rsidR="00C67D61">
        <w:rPr>
          <w:rFonts w:ascii="Comic Sans MS" w:hAnsi="Comic Sans MS"/>
          <w:bCs/>
        </w:rPr>
        <w:t>C</w:t>
      </w:r>
      <w:r w:rsidRPr="00AB14CB">
        <w:rPr>
          <w:rFonts w:ascii="Comic Sans MS" w:hAnsi="Comic Sans MS"/>
          <w:bCs/>
        </w:rPr>
        <w:t xml:space="preserve"> Literacy Programme. </w:t>
      </w:r>
      <w:r w:rsidR="008028B7" w:rsidRPr="00AB14CB">
        <w:rPr>
          <w:rFonts w:ascii="Comic Sans MS" w:hAnsi="Comic Sans MS"/>
          <w:bCs/>
        </w:rPr>
        <w:t>These include common/tricky words, phonemes, reading strategies, writing support materials etc</w:t>
      </w:r>
      <w:r w:rsidRPr="00AB14CB">
        <w:rPr>
          <w:rFonts w:ascii="Comic Sans MS" w:hAnsi="Comic Sans MS"/>
          <w:bCs/>
        </w:rPr>
        <w:t xml:space="preserve">. Classes should have distinct literacy </w:t>
      </w:r>
      <w:r w:rsidR="008028B7" w:rsidRPr="00AB14CB">
        <w:rPr>
          <w:rFonts w:ascii="Comic Sans MS" w:hAnsi="Comic Sans MS"/>
          <w:bCs/>
        </w:rPr>
        <w:t>areas</w:t>
      </w:r>
      <w:r w:rsidRPr="00AB14CB">
        <w:rPr>
          <w:rFonts w:ascii="Comic Sans MS" w:hAnsi="Comic Sans MS"/>
          <w:bCs/>
        </w:rPr>
        <w:t>, which are clearly labelled, and which allow children to access support resources independently. Dictionaries and thesauruses should always be readily available to children</w:t>
      </w:r>
      <w:r w:rsidR="00D3623A" w:rsidRPr="00AB14CB">
        <w:rPr>
          <w:rFonts w:ascii="Comic Sans MS" w:hAnsi="Comic Sans MS"/>
          <w:bCs/>
        </w:rPr>
        <w:t xml:space="preserve"> in P3-7</w:t>
      </w:r>
      <w:r w:rsidRPr="00AB14CB">
        <w:rPr>
          <w:rFonts w:ascii="Comic Sans MS" w:hAnsi="Comic Sans MS"/>
          <w:bCs/>
        </w:rPr>
        <w:t>.</w:t>
      </w:r>
      <w:r w:rsidR="008028B7" w:rsidRPr="00AB14CB">
        <w:rPr>
          <w:rFonts w:ascii="Comic Sans MS" w:hAnsi="Comic Sans MS"/>
          <w:bCs/>
        </w:rPr>
        <w:t xml:space="preserve"> All classes should have a class library area where children are encouraged to access a variety of text types independently.</w:t>
      </w:r>
      <w:r w:rsidR="008028B7">
        <w:rPr>
          <w:rFonts w:ascii="Comic Sans MS" w:hAnsi="Comic Sans MS"/>
          <w:bCs/>
        </w:rPr>
        <w:t xml:space="preserve"> </w:t>
      </w:r>
    </w:p>
    <w:p w14:paraId="7592BCFB" w14:textId="0A5EF551" w:rsidR="0049311F" w:rsidRDefault="0049311F" w:rsidP="0049311F">
      <w:pPr>
        <w:jc w:val="both"/>
        <w:rPr>
          <w:rFonts w:ascii="Comic Sans MS" w:hAnsi="Comic Sans MS"/>
          <w:b/>
          <w:bCs/>
          <w:u w:val="single"/>
        </w:rPr>
      </w:pPr>
      <w:r w:rsidRPr="0049311F">
        <w:rPr>
          <w:rFonts w:ascii="Comic Sans MS" w:hAnsi="Comic Sans MS"/>
          <w:b/>
          <w:bCs/>
          <w:u w:val="single"/>
        </w:rPr>
        <w:t>Teaching and Learning</w:t>
      </w:r>
    </w:p>
    <w:p w14:paraId="77F5E7B5" w14:textId="0C1A0654" w:rsidR="0049311F" w:rsidRPr="0049311F" w:rsidRDefault="0049311F" w:rsidP="0049311F">
      <w:pPr>
        <w:spacing w:after="0" w:line="240" w:lineRule="auto"/>
        <w:rPr>
          <w:rFonts w:ascii="Comic Sans MS" w:hAnsi="Comic Sans MS" w:cs="Calibri"/>
        </w:rPr>
      </w:pPr>
      <w:r w:rsidRPr="00A623E0">
        <w:rPr>
          <w:rFonts w:ascii="Comic Sans MS" w:hAnsi="Comic Sans MS" w:cs="Calibri"/>
        </w:rPr>
        <w:t>Effective learning and teaching in literacy will involve a skilful mix of learning and teaching approaches including:</w:t>
      </w:r>
    </w:p>
    <w:p w14:paraId="3DEB5CAC" w14:textId="54995113" w:rsidR="0049311F" w:rsidRDefault="0049311F" w:rsidP="0049311F">
      <w:pPr>
        <w:numPr>
          <w:ilvl w:val="0"/>
          <w:numId w:val="1"/>
        </w:numPr>
        <w:spacing w:after="0" w:line="240" w:lineRule="auto"/>
        <w:rPr>
          <w:rFonts w:ascii="Comic Sans MS" w:hAnsi="Comic Sans MS" w:cs="Calibri"/>
        </w:rPr>
      </w:pPr>
      <w:r w:rsidRPr="00A623E0">
        <w:rPr>
          <w:rFonts w:ascii="Comic Sans MS" w:hAnsi="Comic Sans MS" w:cs="Calibri"/>
        </w:rPr>
        <w:t>Planning learning and teaching using the EAC Literacy progression framework</w:t>
      </w:r>
      <w:r>
        <w:rPr>
          <w:rFonts w:ascii="Comic Sans MS" w:hAnsi="Comic Sans MS" w:cs="Calibri"/>
        </w:rPr>
        <w:t>s and the East Ayrshire Literacy Programme</w:t>
      </w:r>
    </w:p>
    <w:p w14:paraId="18C83480" w14:textId="464770A8" w:rsidR="00E768C2" w:rsidRPr="00E768C2" w:rsidRDefault="00E768C2" w:rsidP="00E768C2">
      <w:pPr>
        <w:numPr>
          <w:ilvl w:val="0"/>
          <w:numId w:val="1"/>
        </w:numPr>
        <w:spacing w:after="0" w:line="240" w:lineRule="auto"/>
        <w:rPr>
          <w:rFonts w:ascii="Comic Sans MS" w:hAnsi="Comic Sans MS" w:cs="Calibri"/>
        </w:rPr>
      </w:pPr>
      <w:r w:rsidRPr="00A623E0">
        <w:rPr>
          <w:rFonts w:ascii="Comic Sans MS" w:hAnsi="Comic Sans MS" w:cs="Calibri"/>
        </w:rPr>
        <w:t>Providing rich literacy experiences as part of our day-to-day l</w:t>
      </w:r>
      <w:r>
        <w:rPr>
          <w:rFonts w:ascii="Comic Sans MS" w:hAnsi="Comic Sans MS" w:cs="Calibri"/>
        </w:rPr>
        <w:t>earning and teaching programmes</w:t>
      </w:r>
    </w:p>
    <w:p w14:paraId="094F1492" w14:textId="4CDCA493" w:rsidR="0049311F" w:rsidRDefault="0049311F" w:rsidP="0049311F">
      <w:pPr>
        <w:numPr>
          <w:ilvl w:val="0"/>
          <w:numId w:val="1"/>
        </w:numPr>
        <w:spacing w:after="0" w:line="240" w:lineRule="auto"/>
        <w:rPr>
          <w:rFonts w:ascii="Comic Sans MS" w:hAnsi="Comic Sans MS" w:cs="Calibri"/>
        </w:rPr>
      </w:pPr>
      <w:r w:rsidRPr="00A623E0">
        <w:rPr>
          <w:rFonts w:ascii="Comic Sans MS" w:hAnsi="Comic Sans MS" w:cs="Calibri"/>
        </w:rPr>
        <w:t>Engaging in cross curricular links and real-life situations so giving children opportunities to develop high levels of literacy skills across the cur</w:t>
      </w:r>
      <w:r>
        <w:rPr>
          <w:rFonts w:ascii="Comic Sans MS" w:hAnsi="Comic Sans MS" w:cs="Calibri"/>
        </w:rPr>
        <w:t xml:space="preserve">riculum </w:t>
      </w:r>
    </w:p>
    <w:p w14:paraId="39D4CF99" w14:textId="0374A879" w:rsidR="0049311F" w:rsidRPr="00B4343D" w:rsidRDefault="0049311F" w:rsidP="0049311F">
      <w:pPr>
        <w:numPr>
          <w:ilvl w:val="0"/>
          <w:numId w:val="1"/>
        </w:numPr>
        <w:spacing w:after="0" w:line="240" w:lineRule="auto"/>
        <w:rPr>
          <w:rFonts w:ascii="Comic Sans MS" w:hAnsi="Comic Sans MS" w:cs="Calibri"/>
        </w:rPr>
      </w:pPr>
      <w:r w:rsidRPr="00A623E0">
        <w:rPr>
          <w:rFonts w:ascii="Comic Sans MS" w:hAnsi="Comic Sans MS" w:cs="Calibri"/>
        </w:rPr>
        <w:t xml:space="preserve">Delivering literacy within a learning environment that supports </w:t>
      </w:r>
      <w:r>
        <w:rPr>
          <w:rFonts w:ascii="Comic Sans MS" w:hAnsi="Comic Sans MS" w:cs="Calibri"/>
        </w:rPr>
        <w:t>challenge and enjoyment and raises attainment</w:t>
      </w:r>
    </w:p>
    <w:p w14:paraId="342D0104" w14:textId="77777777" w:rsidR="0049311F" w:rsidRPr="00A623E0" w:rsidRDefault="0049311F" w:rsidP="0049311F">
      <w:pPr>
        <w:numPr>
          <w:ilvl w:val="0"/>
          <w:numId w:val="1"/>
        </w:numPr>
        <w:spacing w:after="0" w:line="240" w:lineRule="auto"/>
        <w:rPr>
          <w:rFonts w:ascii="Comic Sans MS" w:hAnsi="Comic Sans MS" w:cs="Calibri"/>
        </w:rPr>
      </w:pPr>
      <w:r w:rsidRPr="00A623E0">
        <w:rPr>
          <w:rFonts w:ascii="Comic Sans MS" w:hAnsi="Comic Sans MS" w:cs="Calibri"/>
        </w:rPr>
        <w:t>Recognising the importance of listening and talking and of effective co</w:t>
      </w:r>
      <w:r>
        <w:rPr>
          <w:rFonts w:ascii="Comic Sans MS" w:hAnsi="Comic Sans MS" w:cs="Calibri"/>
        </w:rPr>
        <w:t>llaborative working in learning</w:t>
      </w:r>
    </w:p>
    <w:p w14:paraId="5CCF4E0C" w14:textId="7CAC9966" w:rsidR="0049311F" w:rsidRPr="00A623E0" w:rsidRDefault="0049311F" w:rsidP="0049311F">
      <w:pPr>
        <w:numPr>
          <w:ilvl w:val="0"/>
          <w:numId w:val="1"/>
        </w:numPr>
        <w:spacing w:after="0" w:line="240" w:lineRule="auto"/>
        <w:rPr>
          <w:rFonts w:ascii="Comic Sans MS" w:hAnsi="Comic Sans MS" w:cs="Calibri"/>
        </w:rPr>
      </w:pPr>
      <w:r w:rsidRPr="00A623E0">
        <w:rPr>
          <w:rFonts w:ascii="Comic Sans MS" w:hAnsi="Comic Sans MS" w:cs="Calibri"/>
        </w:rPr>
        <w:t xml:space="preserve">Planning high quality assessment </w:t>
      </w:r>
      <w:r>
        <w:rPr>
          <w:rFonts w:ascii="Comic Sans MS" w:hAnsi="Comic Sans MS" w:cs="Calibri"/>
        </w:rPr>
        <w:t>which</w:t>
      </w:r>
      <w:r w:rsidRPr="00A623E0">
        <w:rPr>
          <w:rFonts w:ascii="Comic Sans MS" w:hAnsi="Comic Sans MS" w:cs="Calibri"/>
        </w:rPr>
        <w:t xml:space="preserve"> allow learners to apply their learning in new and unfamiliar contexts and to promo</w:t>
      </w:r>
      <w:r>
        <w:rPr>
          <w:rFonts w:ascii="Comic Sans MS" w:hAnsi="Comic Sans MS" w:cs="Calibri"/>
        </w:rPr>
        <w:t>te higher order thinking skills</w:t>
      </w:r>
    </w:p>
    <w:p w14:paraId="17F2118E" w14:textId="3EE4CF7E" w:rsidR="0049311F" w:rsidRDefault="0049311F" w:rsidP="0049311F">
      <w:pPr>
        <w:numPr>
          <w:ilvl w:val="0"/>
          <w:numId w:val="1"/>
        </w:numPr>
        <w:spacing w:after="0" w:line="240" w:lineRule="auto"/>
        <w:rPr>
          <w:rFonts w:ascii="Comic Sans MS" w:hAnsi="Comic Sans MS" w:cs="Calibri"/>
        </w:rPr>
      </w:pPr>
      <w:r w:rsidRPr="00A623E0">
        <w:rPr>
          <w:rFonts w:ascii="Comic Sans MS" w:hAnsi="Comic Sans MS" w:cs="Calibri"/>
        </w:rPr>
        <w:t>Having a clear picture of the progress of each child across all aspects of literacy</w:t>
      </w:r>
      <w:r>
        <w:rPr>
          <w:rFonts w:ascii="Comic Sans MS" w:hAnsi="Comic Sans MS" w:cs="Calibri"/>
        </w:rPr>
        <w:t>.</w:t>
      </w:r>
    </w:p>
    <w:p w14:paraId="6BAD25C8" w14:textId="77777777" w:rsidR="0049311F" w:rsidRPr="004A51D2" w:rsidRDefault="0049311F" w:rsidP="0049311F">
      <w:pPr>
        <w:pStyle w:val="ListParagraph"/>
        <w:numPr>
          <w:ilvl w:val="0"/>
          <w:numId w:val="5"/>
        </w:numPr>
        <w:spacing w:after="0" w:line="240" w:lineRule="auto"/>
        <w:rPr>
          <w:rFonts w:ascii="Comic Sans MS" w:hAnsi="Comic Sans MS" w:cs="Calibri"/>
        </w:rPr>
      </w:pPr>
      <w:r>
        <w:rPr>
          <w:rFonts w:ascii="Comic Sans MS" w:hAnsi="Comic Sans MS" w:cs="Calibri"/>
        </w:rPr>
        <w:t>E</w:t>
      </w:r>
      <w:r w:rsidRPr="004A51D2">
        <w:rPr>
          <w:rFonts w:ascii="Comic Sans MS" w:hAnsi="Comic Sans MS" w:cs="Calibri"/>
        </w:rPr>
        <w:t>ffective direct and interactive teaching</w:t>
      </w:r>
    </w:p>
    <w:p w14:paraId="6C8F59AC" w14:textId="335C4F9C" w:rsidR="0049311F" w:rsidRPr="004A51D2" w:rsidRDefault="0049311F" w:rsidP="0049311F">
      <w:pPr>
        <w:pStyle w:val="ListParagraph"/>
        <w:numPr>
          <w:ilvl w:val="0"/>
          <w:numId w:val="5"/>
        </w:numPr>
        <w:spacing w:after="0" w:line="240" w:lineRule="auto"/>
        <w:rPr>
          <w:rFonts w:ascii="Comic Sans MS" w:hAnsi="Comic Sans MS" w:cs="Calibri"/>
        </w:rPr>
      </w:pPr>
      <w:r>
        <w:rPr>
          <w:rFonts w:ascii="Comic Sans MS" w:hAnsi="Comic Sans MS" w:cs="Calibri"/>
        </w:rPr>
        <w:t>A</w:t>
      </w:r>
      <w:r w:rsidRPr="004A51D2">
        <w:rPr>
          <w:rFonts w:ascii="Comic Sans MS" w:hAnsi="Comic Sans MS" w:cs="Calibri"/>
        </w:rPr>
        <w:t>ctive learning and planned purposeful play</w:t>
      </w:r>
      <w:r>
        <w:rPr>
          <w:rFonts w:ascii="Comic Sans MS" w:hAnsi="Comic Sans MS" w:cs="Calibri"/>
        </w:rPr>
        <w:t xml:space="preserve"> </w:t>
      </w:r>
    </w:p>
    <w:p w14:paraId="52700A9A" w14:textId="77777777" w:rsidR="0049311F" w:rsidRPr="00A623E0" w:rsidRDefault="0049311F" w:rsidP="0049311F">
      <w:pPr>
        <w:numPr>
          <w:ilvl w:val="0"/>
          <w:numId w:val="2"/>
        </w:numPr>
        <w:spacing w:after="0" w:line="240" w:lineRule="auto"/>
        <w:rPr>
          <w:rFonts w:ascii="Comic Sans MS" w:hAnsi="Comic Sans MS" w:cs="Calibri"/>
        </w:rPr>
      </w:pPr>
      <w:r>
        <w:rPr>
          <w:rFonts w:ascii="Comic Sans MS" w:hAnsi="Comic Sans MS" w:cs="Calibri"/>
        </w:rPr>
        <w:t>C</w:t>
      </w:r>
      <w:r w:rsidRPr="00A623E0">
        <w:rPr>
          <w:rFonts w:ascii="Comic Sans MS" w:hAnsi="Comic Sans MS" w:cs="Calibri"/>
        </w:rPr>
        <w:t>ollaborative working and independent thinking and learning</w:t>
      </w:r>
    </w:p>
    <w:p w14:paraId="2F539E2C" w14:textId="77777777" w:rsidR="0049311F" w:rsidRPr="00A623E0" w:rsidRDefault="0049311F" w:rsidP="0049311F">
      <w:pPr>
        <w:numPr>
          <w:ilvl w:val="0"/>
          <w:numId w:val="2"/>
        </w:numPr>
        <w:spacing w:after="0" w:line="240" w:lineRule="auto"/>
        <w:rPr>
          <w:rFonts w:ascii="Comic Sans MS" w:hAnsi="Comic Sans MS" w:cs="Calibri"/>
        </w:rPr>
      </w:pPr>
      <w:r>
        <w:rPr>
          <w:rFonts w:ascii="Comic Sans MS" w:hAnsi="Comic Sans MS" w:cs="Calibri"/>
        </w:rPr>
        <w:t>M</w:t>
      </w:r>
      <w:r w:rsidRPr="00A623E0">
        <w:rPr>
          <w:rFonts w:ascii="Comic Sans MS" w:hAnsi="Comic Sans MS" w:cs="Calibri"/>
        </w:rPr>
        <w:t>aking meaningful links for learners across different curriculum areas so that concepts and skills are developed further by being applied in different, relevant contexts</w:t>
      </w:r>
    </w:p>
    <w:p w14:paraId="35E7CADD" w14:textId="77777777" w:rsidR="0049311F" w:rsidRPr="00A623E0" w:rsidRDefault="0049311F" w:rsidP="0049311F">
      <w:pPr>
        <w:numPr>
          <w:ilvl w:val="0"/>
          <w:numId w:val="2"/>
        </w:numPr>
        <w:spacing w:after="0" w:line="240" w:lineRule="auto"/>
        <w:rPr>
          <w:rFonts w:ascii="Comic Sans MS" w:hAnsi="Comic Sans MS" w:cs="Calibri"/>
        </w:rPr>
      </w:pPr>
      <w:r>
        <w:rPr>
          <w:rFonts w:ascii="Comic Sans MS" w:hAnsi="Comic Sans MS" w:cs="Calibri"/>
        </w:rPr>
        <w:t>F</w:t>
      </w:r>
      <w:r w:rsidRPr="00A623E0">
        <w:rPr>
          <w:rFonts w:ascii="Comic Sans MS" w:hAnsi="Comic Sans MS" w:cs="Calibri"/>
        </w:rPr>
        <w:t>requent opportunities to communicate in a wide range of enjoyable contexts, for relevant purposes and for real audiences with and beyond places of learning</w:t>
      </w:r>
    </w:p>
    <w:p w14:paraId="185E41B3" w14:textId="77777777" w:rsidR="0049311F" w:rsidRPr="00A623E0" w:rsidRDefault="0049311F" w:rsidP="0049311F">
      <w:pPr>
        <w:numPr>
          <w:ilvl w:val="0"/>
          <w:numId w:val="2"/>
        </w:numPr>
        <w:spacing w:after="0" w:line="240" w:lineRule="auto"/>
        <w:rPr>
          <w:rFonts w:ascii="Comic Sans MS" w:hAnsi="Comic Sans MS" w:cs="Calibri"/>
        </w:rPr>
      </w:pPr>
      <w:r>
        <w:rPr>
          <w:rFonts w:ascii="Comic Sans MS" w:hAnsi="Comic Sans MS" w:cs="Calibri"/>
        </w:rPr>
        <w:t>B</w:t>
      </w:r>
      <w:r w:rsidRPr="00A623E0">
        <w:rPr>
          <w:rFonts w:ascii="Comic Sans MS" w:hAnsi="Comic Sans MS" w:cs="Calibri"/>
        </w:rPr>
        <w:t>uilding on the principles of Assessment is for Learning, including understanding the purpose and relevance of the activities</w:t>
      </w:r>
    </w:p>
    <w:p w14:paraId="10A817A5" w14:textId="77777777" w:rsidR="0049311F" w:rsidRPr="00A623E0" w:rsidRDefault="0049311F" w:rsidP="0049311F">
      <w:pPr>
        <w:numPr>
          <w:ilvl w:val="0"/>
          <w:numId w:val="2"/>
        </w:numPr>
        <w:spacing w:after="0" w:line="240" w:lineRule="auto"/>
        <w:rPr>
          <w:rFonts w:ascii="Comic Sans MS" w:hAnsi="Comic Sans MS" w:cs="Calibri"/>
        </w:rPr>
      </w:pPr>
      <w:r>
        <w:rPr>
          <w:rFonts w:ascii="Comic Sans MS" w:hAnsi="Comic Sans MS" w:cs="Calibri"/>
        </w:rPr>
        <w:t>T</w:t>
      </w:r>
      <w:r w:rsidRPr="00A623E0">
        <w:rPr>
          <w:rFonts w:ascii="Comic Sans MS" w:hAnsi="Comic Sans MS" w:cs="Calibri"/>
        </w:rPr>
        <w:t>he appropriate and effective use of ICT</w:t>
      </w:r>
    </w:p>
    <w:p w14:paraId="7C74E838" w14:textId="77777777" w:rsidR="00C67D61" w:rsidRDefault="00C67D61" w:rsidP="00C67D61">
      <w:pPr>
        <w:jc w:val="both"/>
        <w:rPr>
          <w:rFonts w:ascii="Comic Sans MS" w:hAnsi="Comic Sans MS"/>
          <w:bCs/>
        </w:rPr>
      </w:pPr>
    </w:p>
    <w:p w14:paraId="28806270" w14:textId="3BBF5429" w:rsidR="00C67D61" w:rsidRPr="005B775F" w:rsidRDefault="00C67D61" w:rsidP="0049311F">
      <w:pPr>
        <w:jc w:val="both"/>
        <w:rPr>
          <w:rFonts w:ascii="Comic Sans MS" w:hAnsi="Comic Sans MS"/>
          <w:bCs/>
        </w:rPr>
      </w:pPr>
      <w:r>
        <w:rPr>
          <w:rFonts w:ascii="Comic Sans MS" w:hAnsi="Comic Sans MS"/>
          <w:bCs/>
        </w:rPr>
        <w:t>See for EAC Literacy and English Progression Pathways</w:t>
      </w:r>
      <w:r w:rsidR="005B775F">
        <w:rPr>
          <w:rFonts w:ascii="Comic Sans MS" w:hAnsi="Comic Sans MS"/>
          <w:bCs/>
        </w:rPr>
        <w:t xml:space="preserve"> on GLOW SAC tile</w:t>
      </w:r>
    </w:p>
    <w:sectPr w:rsidR="00C67D61" w:rsidRPr="005B775F" w:rsidSect="00A623E0">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CED"/>
    <w:multiLevelType w:val="hybridMultilevel"/>
    <w:tmpl w:val="1A8023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FB3C41"/>
    <w:multiLevelType w:val="hybridMultilevel"/>
    <w:tmpl w:val="6E8ED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46D10"/>
    <w:multiLevelType w:val="hybridMultilevel"/>
    <w:tmpl w:val="8BEE9C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4C446C"/>
    <w:multiLevelType w:val="hybridMultilevel"/>
    <w:tmpl w:val="3BE2D0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4958AE"/>
    <w:multiLevelType w:val="hybridMultilevel"/>
    <w:tmpl w:val="363E4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2543B0"/>
    <w:multiLevelType w:val="hybridMultilevel"/>
    <w:tmpl w:val="CDDAA070"/>
    <w:lvl w:ilvl="0" w:tplc="08090001">
      <w:start w:val="1"/>
      <w:numFmt w:val="bullet"/>
      <w:lvlText w:val=""/>
      <w:lvlJc w:val="left"/>
      <w:pPr>
        <w:ind w:left="720" w:hanging="360"/>
      </w:pPr>
      <w:rPr>
        <w:rFonts w:ascii="Symbol" w:hAnsi="Symbol" w:hint="default"/>
      </w:rPr>
    </w:lvl>
    <w:lvl w:ilvl="1" w:tplc="8D94D79C">
      <w:numFmt w:val="bullet"/>
      <w:lvlText w:val="•"/>
      <w:lvlJc w:val="left"/>
      <w:pPr>
        <w:ind w:left="1440" w:hanging="360"/>
      </w:pPr>
      <w:rPr>
        <w:rFonts w:ascii="Calibri" w:eastAsia="Times New Roman" w:hAnsi="Calibri" w:cs="Calibr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D450F"/>
    <w:multiLevelType w:val="hybridMultilevel"/>
    <w:tmpl w:val="CF50A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931973"/>
    <w:multiLevelType w:val="hybridMultilevel"/>
    <w:tmpl w:val="098A6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3E0"/>
    <w:rsid w:val="00022BED"/>
    <w:rsid w:val="00102AD9"/>
    <w:rsid w:val="001B5DAF"/>
    <w:rsid w:val="002F43D5"/>
    <w:rsid w:val="003746D9"/>
    <w:rsid w:val="004461BB"/>
    <w:rsid w:val="0049311F"/>
    <w:rsid w:val="004A51D2"/>
    <w:rsid w:val="004F5782"/>
    <w:rsid w:val="005B775F"/>
    <w:rsid w:val="00664ED5"/>
    <w:rsid w:val="00692F5F"/>
    <w:rsid w:val="006A02DA"/>
    <w:rsid w:val="0078105A"/>
    <w:rsid w:val="00786121"/>
    <w:rsid w:val="007B3693"/>
    <w:rsid w:val="008028B7"/>
    <w:rsid w:val="008B2F22"/>
    <w:rsid w:val="008D31DA"/>
    <w:rsid w:val="00931700"/>
    <w:rsid w:val="00937443"/>
    <w:rsid w:val="00950BB2"/>
    <w:rsid w:val="00A3209C"/>
    <w:rsid w:val="00A37FF8"/>
    <w:rsid w:val="00A50C7E"/>
    <w:rsid w:val="00A623E0"/>
    <w:rsid w:val="00A871F5"/>
    <w:rsid w:val="00AB14CB"/>
    <w:rsid w:val="00AC7982"/>
    <w:rsid w:val="00B355BF"/>
    <w:rsid w:val="00B4343D"/>
    <w:rsid w:val="00BA6C26"/>
    <w:rsid w:val="00C67D61"/>
    <w:rsid w:val="00D00D59"/>
    <w:rsid w:val="00D3623A"/>
    <w:rsid w:val="00DC29B1"/>
    <w:rsid w:val="00DF7F37"/>
    <w:rsid w:val="00E0452E"/>
    <w:rsid w:val="00E768C2"/>
    <w:rsid w:val="00F264AD"/>
    <w:rsid w:val="00F32CF0"/>
    <w:rsid w:val="00FE3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0738"/>
  <w15:chartTrackingRefBased/>
  <w15:docId w15:val="{7C873A48-DD72-4DD2-8F30-9CA4A405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1D2"/>
    <w:pPr>
      <w:ind w:left="720"/>
      <w:contextualSpacing/>
    </w:pPr>
  </w:style>
  <w:style w:type="character" w:styleId="Hyperlink">
    <w:name w:val="Hyperlink"/>
    <w:basedOn w:val="DefaultParagraphFont"/>
    <w:uiPriority w:val="99"/>
    <w:unhideWhenUsed/>
    <w:rsid w:val="005B775F"/>
    <w:rPr>
      <w:color w:val="0563C1" w:themeColor="hyperlink"/>
      <w:u w:val="single"/>
    </w:rPr>
  </w:style>
  <w:style w:type="paragraph" w:styleId="BalloonText">
    <w:name w:val="Balloon Text"/>
    <w:basedOn w:val="Normal"/>
    <w:link w:val="BalloonTextChar"/>
    <w:uiPriority w:val="99"/>
    <w:semiHidden/>
    <w:unhideWhenUsed/>
    <w:rsid w:val="00E768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8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gov.scot/Documents/literacy-english-pp.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1759</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Campbell, Gillian</cp:lastModifiedBy>
  <cp:revision>2</cp:revision>
  <cp:lastPrinted>2023-01-30T12:01:00Z</cp:lastPrinted>
  <dcterms:created xsi:type="dcterms:W3CDTF">2023-01-30T12:02:00Z</dcterms:created>
  <dcterms:modified xsi:type="dcterms:W3CDTF">2023-01-30T12:02:00Z</dcterms:modified>
</cp:coreProperties>
</file>