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1552"/>
        <w:gridCol w:w="3918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EC3E65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085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6.11</w:t>
            </w:r>
            <w:r w:rsidR="00E776ED">
              <w:rPr>
                <w:rFonts w:ascii="Comic Sans MS" w:hAnsi="Comic Sans MS"/>
              </w:rPr>
              <w:t>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CF2923">
        <w:trPr>
          <w:trHeight w:val="5831"/>
        </w:trPr>
        <w:tc>
          <w:tcPr>
            <w:tcW w:w="5098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EC3E65" w:rsidRDefault="006A189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 xml:space="preserve">Practise Set 3 words, </w:t>
            </w:r>
            <w:r>
              <w:rPr>
                <w:rFonts w:ascii="Comic Sans MS" w:hAnsi="Comic Sans MS"/>
                <w:b/>
                <w:color w:val="000000" w:themeColor="text1"/>
              </w:rPr>
              <w:t>a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>sk an adult at home to test you on these.  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Use the Literac</w:t>
            </w:r>
            <w:r w:rsidR="001E1332">
              <w:rPr>
                <w:rFonts w:ascii="Comic Sans MS" w:hAnsi="Comic Sans MS"/>
                <w:b/>
                <w:color w:val="000000" w:themeColor="text1"/>
              </w:rPr>
              <w:t>y jotter provided and use the activity booklet for ideas to help you with your spelling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.  </w:t>
            </w:r>
          </w:p>
          <w:p w:rsidR="005B7750" w:rsidRDefault="005B7750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5B7750" w:rsidRDefault="005B7750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your weekend news, remember to include different sentence starters and connectives.</w:t>
            </w:r>
          </w:p>
          <w:p w:rsidR="00EC3E65" w:rsidRDefault="00EC3E65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EC3E65" w:rsidRDefault="00EC3E65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Complete Grammar Task on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Sumdog</w:t>
            </w:r>
            <w:proofErr w:type="spellEnd"/>
            <w:r w:rsidR="005B7750">
              <w:rPr>
                <w:rFonts w:ascii="Comic Sans MS" w:hAnsi="Comic Sans MS"/>
                <w:b/>
                <w:color w:val="000000" w:themeColor="text1"/>
              </w:rPr>
              <w:t xml:space="preserve"> over the next 2 weeks.</w:t>
            </w:r>
          </w:p>
          <w:p w:rsidR="00657F0A" w:rsidRPr="00EF2828" w:rsidRDefault="00657F0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CF2923" w:rsidRDefault="00CF2923" w:rsidP="00CF2923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CF2923" w:rsidRPr="00CF2923" w:rsidRDefault="00CF2923" w:rsidP="00CF292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18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2961E8" w:rsidRPr="006A189A" w:rsidRDefault="006A189A">
            <w:pPr>
              <w:rPr>
                <w:rFonts w:ascii="Comic Sans MS" w:hAnsi="Comic Sans MS"/>
                <w:b/>
              </w:rPr>
            </w:pPr>
            <w:r w:rsidRPr="006A189A">
              <w:rPr>
                <w:rFonts w:ascii="Comic Sans MS" w:hAnsi="Comic Sans MS"/>
                <w:b/>
              </w:rPr>
              <w:t xml:space="preserve">Practise your 4 x table.  Record this </w:t>
            </w:r>
            <w:r>
              <w:rPr>
                <w:rFonts w:ascii="Comic Sans MS" w:hAnsi="Comic Sans MS"/>
                <w:b/>
              </w:rPr>
              <w:t>in your jotter please</w:t>
            </w:r>
            <w:r w:rsidRPr="006A189A">
              <w:rPr>
                <w:rFonts w:ascii="Comic Sans MS" w:hAnsi="Comic Sans MS"/>
                <w:b/>
              </w:rPr>
              <w:t>.</w:t>
            </w:r>
          </w:p>
          <w:p w:rsidR="006A189A" w:rsidRPr="006A189A" w:rsidRDefault="006A189A">
            <w:pPr>
              <w:rPr>
                <w:rFonts w:ascii="Comic Sans MS" w:hAnsi="Comic Sans MS"/>
                <w:b/>
              </w:rPr>
            </w:pPr>
          </w:p>
          <w:p w:rsidR="007D4AB0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</w:t>
            </w:r>
            <w:r w:rsidR="00CF2923">
              <w:rPr>
                <w:rFonts w:ascii="Comic Sans MS" w:hAnsi="Comic Sans MS"/>
                <w:b/>
              </w:rPr>
              <w:t>mdog</w:t>
            </w:r>
            <w:proofErr w:type="spellEnd"/>
            <w:r w:rsidR="00CF2923">
              <w:rPr>
                <w:rFonts w:ascii="Comic Sans MS" w:hAnsi="Comic Sans MS"/>
                <w:b/>
              </w:rPr>
              <w:t xml:space="preserve"> Homework Tasks </w:t>
            </w:r>
            <w:r w:rsidR="006A189A">
              <w:rPr>
                <w:rFonts w:ascii="Comic Sans MS" w:hAnsi="Comic Sans MS"/>
                <w:b/>
              </w:rPr>
              <w:t>6/11– 17</w:t>
            </w:r>
            <w:r w:rsidR="007D4AB0">
              <w:rPr>
                <w:rFonts w:ascii="Comic Sans MS" w:hAnsi="Comic Sans MS"/>
                <w:b/>
              </w:rPr>
              <w:t>/11</w:t>
            </w:r>
          </w:p>
          <w:p w:rsidR="00C45AFF" w:rsidRPr="00CF2923" w:rsidRDefault="002961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(log ins are in folders.)</w:t>
            </w:r>
            <w:bookmarkStart w:id="0" w:name="_GoBack"/>
            <w:bookmarkEnd w:id="0"/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04011C" w:rsidRDefault="00657F0A" w:rsidP="006A189A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7249F4" w:rsidRPr="0004011C" w:rsidRDefault="00B524FD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4011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74DC"/>
    <w:rsid w:val="00607792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2395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5244-85DC-40FA-A283-0D4785D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3</cp:revision>
  <dcterms:created xsi:type="dcterms:W3CDTF">2023-11-06T11:55:00Z</dcterms:created>
  <dcterms:modified xsi:type="dcterms:W3CDTF">2023-11-06T14:29:00Z</dcterms:modified>
</cp:coreProperties>
</file>