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1552"/>
        <w:gridCol w:w="3918"/>
      </w:tblGrid>
      <w:tr w:rsidR="008A2616" w:rsidRPr="00B8133A" w:rsidTr="00336074">
        <w:tc>
          <w:tcPr>
            <w:tcW w:w="9016" w:type="dxa"/>
            <w:gridSpan w:val="3"/>
          </w:tcPr>
          <w:p w:rsidR="00607792" w:rsidRPr="00B8133A" w:rsidRDefault="00B63839" w:rsidP="00874AD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60325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FC7296" w:rsidRDefault="00607792" w:rsidP="00166E5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8133A">
              <w:rPr>
                <w:rFonts w:ascii="Comic Sans MS" w:hAnsi="Comic Sans MS"/>
              </w:rPr>
              <w:t xml:space="preserve">  </w:t>
            </w:r>
            <w:r w:rsidR="00DD3DE1" w:rsidRPr="00FC7296">
              <w:rPr>
                <w:rFonts w:ascii="Comic Sans MS" w:hAnsi="Comic Sans MS"/>
                <w:b/>
                <w:color w:val="FF0000"/>
              </w:rPr>
              <w:t>HOM</w:t>
            </w:r>
            <w:r w:rsidR="00014EFD" w:rsidRPr="00FC7296">
              <w:rPr>
                <w:rFonts w:ascii="Comic Sans MS" w:hAnsi="Comic Sans MS"/>
                <w:b/>
                <w:color w:val="FF0000"/>
              </w:rPr>
              <w:t>EWORK</w:t>
            </w:r>
            <w:r w:rsidR="00CF2923">
              <w:rPr>
                <w:rFonts w:ascii="Comic Sans MS" w:hAnsi="Comic Sans MS"/>
                <w:b/>
                <w:color w:val="FF0000"/>
              </w:rPr>
              <w:t xml:space="preserve"> DUE IN ON FRIDAY THIS WEEK ONLY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E776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2</w:t>
            </w:r>
            <w:r w:rsidR="00CF2923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.10.</w:t>
            </w:r>
            <w:r w:rsidR="00784243">
              <w:rPr>
                <w:rFonts w:ascii="Comic Sans MS" w:hAnsi="Comic Sans MS"/>
              </w:rPr>
              <w:t>23</w:t>
            </w:r>
          </w:p>
        </w:tc>
        <w:tc>
          <w:tcPr>
            <w:tcW w:w="5470" w:type="dxa"/>
            <w:gridSpan w:val="2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3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8A2616" w:rsidRPr="00B8133A" w:rsidTr="00CF2923">
        <w:trPr>
          <w:trHeight w:val="5831"/>
        </w:trPr>
        <w:tc>
          <w:tcPr>
            <w:tcW w:w="5098" w:type="dxa"/>
            <w:gridSpan w:val="2"/>
          </w:tcPr>
          <w:p w:rsidR="00980647" w:rsidRDefault="00980647">
            <w:pPr>
              <w:rPr>
                <w:rFonts w:ascii="Comic Sans MS" w:hAnsi="Comic Sans MS"/>
                <w:b/>
              </w:rPr>
            </w:pPr>
          </w:p>
          <w:p w:rsidR="00336074" w:rsidRDefault="00FF69A4" w:rsidP="0059301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Apples, Oranges and Grapes:</w:t>
            </w:r>
          </w:p>
          <w:p w:rsidR="003965D3" w:rsidRDefault="008D2097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</w:rPr>
              <w:t>Continue practising to reading and spell</w:t>
            </w:r>
            <w:r w:rsidR="00E776ED">
              <w:rPr>
                <w:rFonts w:ascii="Comic Sans MS" w:hAnsi="Comic Sans MS"/>
                <w:b/>
              </w:rPr>
              <w:t xml:space="preserve"> Set 2</w:t>
            </w:r>
            <w:r w:rsidR="00FF69A4" w:rsidRPr="00FF69A4">
              <w:rPr>
                <w:rFonts w:ascii="Comic Sans MS" w:hAnsi="Comic Sans MS"/>
                <w:b/>
              </w:rPr>
              <w:t xml:space="preserve"> words</w:t>
            </w:r>
            <w:r w:rsidR="00FF69A4">
              <w:rPr>
                <w:rFonts w:ascii="Comic Sans MS" w:hAnsi="Comic Sans MS"/>
                <w:b/>
                <w:color w:val="FF0000"/>
              </w:rPr>
              <w:t>.</w:t>
            </w:r>
            <w:r w:rsidR="004E78EC"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="004E78EC" w:rsidRPr="004E78EC">
              <w:rPr>
                <w:rFonts w:ascii="Comic Sans MS" w:hAnsi="Comic Sans MS"/>
                <w:b/>
                <w:color w:val="000000" w:themeColor="text1"/>
              </w:rPr>
              <w:t>Ask an adult at home to test you on these.  Can you spell them independently?</w:t>
            </w:r>
            <w:r w:rsidR="00B63839">
              <w:rPr>
                <w:rFonts w:ascii="Comic Sans MS" w:hAnsi="Comic Sans MS"/>
                <w:b/>
                <w:color w:val="000000" w:themeColor="text1"/>
              </w:rPr>
              <w:t xml:space="preserve">  Use the Literac</w:t>
            </w:r>
            <w:r w:rsidR="001E1332">
              <w:rPr>
                <w:rFonts w:ascii="Comic Sans MS" w:hAnsi="Comic Sans MS"/>
                <w:b/>
                <w:color w:val="000000" w:themeColor="text1"/>
              </w:rPr>
              <w:t>y jotter provided and use the activity booklet for ideas to help you with your spelling</w:t>
            </w:r>
            <w:r w:rsidR="00B93A1E">
              <w:rPr>
                <w:rFonts w:ascii="Comic Sans MS" w:hAnsi="Comic Sans MS"/>
                <w:b/>
                <w:color w:val="000000" w:themeColor="text1"/>
              </w:rPr>
              <w:t xml:space="preserve">.  </w:t>
            </w:r>
          </w:p>
          <w:p w:rsidR="00657F0A" w:rsidRPr="00EF2828" w:rsidRDefault="00657F0A" w:rsidP="00593014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B93A1E" w:rsidRDefault="00CF2923" w:rsidP="00CF2923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We have been learning about past/present tense. Follow this link to access a game to reinforce the learning</w:t>
            </w:r>
          </w:p>
          <w:p w:rsidR="00CF2923" w:rsidRDefault="00CF2923" w:rsidP="00CF2923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:rsidR="00CF2923" w:rsidRPr="00CF2923" w:rsidRDefault="0004011C" w:rsidP="00CF292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highlight w:val="yellow"/>
              </w:rPr>
            </w:pPr>
            <w:hyperlink r:id="rId7" w:history="1">
              <w:r w:rsidR="007D4AB0" w:rsidRPr="009F5146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https://www.gamestolearnenglish.com/past-tense-game/</w:t>
              </w:r>
            </w:hyperlink>
            <w:r w:rsidR="007D4AB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18" w:type="dxa"/>
          </w:tcPr>
          <w:p w:rsidR="008A2616" w:rsidRDefault="0084153F">
            <w:pPr>
              <w:rPr>
                <w:rFonts w:ascii="Comic Sans MS" w:hAnsi="Comic Sans MS"/>
                <w:b/>
                <w:u w:val="single"/>
              </w:rPr>
            </w:pPr>
            <w:r w:rsidRPr="00B8133A">
              <w:rPr>
                <w:rFonts w:ascii="Comic Sans MS" w:hAnsi="Comic Sans MS"/>
                <w:b/>
                <w:u w:val="single"/>
              </w:rPr>
              <w:t>Numeracy/Maths</w:t>
            </w:r>
          </w:p>
          <w:p w:rsidR="00B93A1E" w:rsidRDefault="00B93A1E">
            <w:pPr>
              <w:rPr>
                <w:rFonts w:ascii="Comic Sans MS" w:hAnsi="Comic Sans MS"/>
                <w:b/>
                <w:u w:val="single"/>
              </w:rPr>
            </w:pPr>
          </w:p>
          <w:p w:rsidR="00E776ED" w:rsidRDefault="00E776E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Triangles and Squares</w:t>
            </w:r>
          </w:p>
          <w:p w:rsidR="002961E8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 these numbers together</w:t>
            </w:r>
            <w:r w:rsidR="00EC7027">
              <w:rPr>
                <w:rFonts w:ascii="Comic Sans MS" w:hAnsi="Comic Sans MS"/>
                <w:b/>
              </w:rPr>
              <w:t>, think about the strategies you have learned in Number Talks</w:t>
            </w:r>
          </w:p>
          <w:p w:rsidR="00E776ED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234 + 123 =</w:t>
            </w:r>
          </w:p>
          <w:p w:rsidR="00E776ED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562 + 345 =</w:t>
            </w:r>
          </w:p>
          <w:p w:rsidR="00E776ED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746 + 240 =</w:t>
            </w:r>
          </w:p>
          <w:p w:rsidR="00E776ED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625 + 134 =</w:t>
            </w:r>
          </w:p>
          <w:p w:rsidR="00E776ED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373 + 226 =</w:t>
            </w:r>
          </w:p>
          <w:p w:rsidR="00E776ED" w:rsidRDefault="00E776ED">
            <w:pPr>
              <w:rPr>
                <w:rFonts w:ascii="Comic Sans MS" w:hAnsi="Comic Sans MS"/>
                <w:b/>
              </w:rPr>
            </w:pPr>
          </w:p>
          <w:p w:rsidR="00E776ED" w:rsidRDefault="00E776ED">
            <w:pPr>
              <w:rPr>
                <w:rFonts w:ascii="Comic Sans MS" w:hAnsi="Comic Sans MS"/>
                <w:b/>
                <w:u w:val="single"/>
              </w:rPr>
            </w:pPr>
            <w:r w:rsidRPr="00E776ED">
              <w:rPr>
                <w:rFonts w:ascii="Comic Sans MS" w:hAnsi="Comic Sans MS"/>
                <w:b/>
                <w:u w:val="single"/>
              </w:rPr>
              <w:t>Circles</w:t>
            </w:r>
          </w:p>
          <w:p w:rsidR="00E776ED" w:rsidRDefault="00A155A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</w:t>
            </w:r>
            <w:r w:rsidR="00E776ED">
              <w:rPr>
                <w:rFonts w:ascii="Comic Sans MS" w:hAnsi="Comic Sans MS"/>
                <w:b/>
                <w:u w:val="single"/>
              </w:rPr>
              <w:t>45 + 10 =</w:t>
            </w:r>
          </w:p>
          <w:p w:rsidR="00E776ED" w:rsidRDefault="00A155A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3</w:t>
            </w:r>
            <w:r w:rsidR="00E776ED">
              <w:rPr>
                <w:rFonts w:ascii="Comic Sans MS" w:hAnsi="Comic Sans MS"/>
                <w:b/>
                <w:u w:val="single"/>
              </w:rPr>
              <w:t>23 + 10 =</w:t>
            </w:r>
          </w:p>
          <w:p w:rsidR="00E776ED" w:rsidRDefault="00A155A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7</w:t>
            </w:r>
            <w:r w:rsidR="00E776ED">
              <w:rPr>
                <w:rFonts w:ascii="Comic Sans MS" w:hAnsi="Comic Sans MS"/>
                <w:b/>
                <w:u w:val="single"/>
              </w:rPr>
              <w:t>34 + 10 =</w:t>
            </w:r>
          </w:p>
          <w:p w:rsidR="00E776ED" w:rsidRDefault="00A155A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8</w:t>
            </w:r>
            <w:r w:rsidR="00E776ED">
              <w:rPr>
                <w:rFonts w:ascii="Comic Sans MS" w:hAnsi="Comic Sans MS"/>
                <w:b/>
                <w:u w:val="single"/>
              </w:rPr>
              <w:t>64 + 10 =</w:t>
            </w:r>
          </w:p>
          <w:p w:rsidR="00E776ED" w:rsidRPr="00E776ED" w:rsidRDefault="00A155A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4</w:t>
            </w:r>
            <w:r w:rsidR="00E776ED">
              <w:rPr>
                <w:rFonts w:ascii="Comic Sans MS" w:hAnsi="Comic Sans MS"/>
                <w:b/>
                <w:u w:val="single"/>
              </w:rPr>
              <w:t>56 + 10 =</w:t>
            </w:r>
          </w:p>
          <w:p w:rsidR="002961E8" w:rsidRDefault="002961E8">
            <w:pPr>
              <w:rPr>
                <w:rFonts w:ascii="Comic Sans MS" w:hAnsi="Comic Sans MS"/>
                <w:b/>
              </w:rPr>
            </w:pPr>
          </w:p>
          <w:p w:rsidR="007D4AB0" w:rsidRDefault="00E776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Play </w:t>
            </w:r>
            <w:proofErr w:type="spellStart"/>
            <w:r>
              <w:rPr>
                <w:rFonts w:ascii="Comic Sans MS" w:hAnsi="Comic Sans MS"/>
                <w:b/>
              </w:rPr>
              <w:t>Su</w:t>
            </w:r>
            <w:r w:rsidR="00CF2923">
              <w:rPr>
                <w:rFonts w:ascii="Comic Sans MS" w:hAnsi="Comic Sans MS"/>
                <w:b/>
              </w:rPr>
              <w:t>mdog</w:t>
            </w:r>
            <w:proofErr w:type="spellEnd"/>
            <w:r w:rsidR="00CF2923">
              <w:rPr>
                <w:rFonts w:ascii="Comic Sans MS" w:hAnsi="Comic Sans MS"/>
                <w:b/>
              </w:rPr>
              <w:t xml:space="preserve"> Homework Tasks </w:t>
            </w:r>
            <w:r w:rsidR="007D4AB0">
              <w:rPr>
                <w:rFonts w:ascii="Comic Sans MS" w:hAnsi="Comic Sans MS"/>
                <w:b/>
              </w:rPr>
              <w:t>24/10 – 3/11</w:t>
            </w:r>
          </w:p>
          <w:p w:rsidR="00C45AFF" w:rsidRPr="00CF2923" w:rsidRDefault="002961E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(log ins are in folders.)</w:t>
            </w:r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3"/>
          </w:tcPr>
          <w:p w:rsidR="00B8133A" w:rsidRDefault="0084153F" w:rsidP="00AC5A5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7249F4" w:rsidRDefault="00AF69B7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Titanic</w:t>
            </w:r>
          </w:p>
          <w:p w:rsidR="00B8793F" w:rsidRDefault="003965D3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Class 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novel ‘</w:t>
            </w:r>
            <w:proofErr w:type="spellStart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Kaspar</w:t>
            </w:r>
            <w:proofErr w:type="spellEnd"/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Prince Of Cats</w:t>
            </w:r>
            <w:r w:rsidR="00B8793F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’</w:t>
            </w:r>
          </w:p>
          <w:p w:rsidR="007249F4" w:rsidRDefault="004E78EC" w:rsidP="007249F4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– Tue</w:t>
            </w:r>
            <w:r w:rsidR="00AF69B7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7249F4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&amp; Thursday </w:t>
            </w:r>
            <w:r w:rsidR="007249F4" w:rsidRPr="00E776ED">
              <w:rPr>
                <w:rFonts w:ascii="Comic Sans MS" w:eastAsia="Times New Roman" w:hAnsi="Comic Sans MS" w:cs="Calibri"/>
                <w:color w:val="00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fu</w:t>
            </w:r>
            <w:r w:rsidR="00834E70" w:rsidRPr="00E776ED">
              <w:rPr>
                <w:rFonts w:ascii="Comic Sans MS" w:eastAsia="Times New Roman" w:hAnsi="Comic Sans MS" w:cs="Calibri"/>
                <w:color w:val="000000"/>
                <w:highlight w:val="yellow"/>
                <w:bdr w:val="none" w:sz="0" w:space="0" w:color="auto" w:frame="1"/>
                <w:shd w:val="clear" w:color="auto" w:fill="FFFFFF"/>
                <w:lang w:eastAsia="en-GB"/>
              </w:rPr>
              <w:t>ll gym kit please, no jewellery</w:t>
            </w:r>
            <w:r w:rsidR="00834E70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.</w:t>
            </w:r>
          </w:p>
          <w:p w:rsidR="001E1332" w:rsidRDefault="00657F0A" w:rsidP="00E776ED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04011C" w:rsidRDefault="0004011C" w:rsidP="00E776ED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Halloween Disco Thursday</w:t>
            </w:r>
          </w:p>
          <w:p w:rsidR="007249F4" w:rsidRPr="0004011C" w:rsidRDefault="00B524FD" w:rsidP="0004011C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5 Dojos for the children who hand in their completed homework!</w:t>
            </w:r>
            <w:bookmarkStart w:id="0" w:name="_GoBack"/>
            <w:bookmarkEnd w:id="0"/>
          </w:p>
          <w:p w:rsidR="002447F7" w:rsidRPr="00DF634F" w:rsidRDefault="002447F7" w:rsidP="002F6187">
            <w:pPr>
              <w:jc w:val="center"/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14EFD"/>
    <w:rsid w:val="00015A86"/>
    <w:rsid w:val="0004011C"/>
    <w:rsid w:val="00070A5F"/>
    <w:rsid w:val="000718EF"/>
    <w:rsid w:val="0008796F"/>
    <w:rsid w:val="000D56CC"/>
    <w:rsid w:val="000E3B5E"/>
    <w:rsid w:val="000F647F"/>
    <w:rsid w:val="00116302"/>
    <w:rsid w:val="00140F84"/>
    <w:rsid w:val="001514DE"/>
    <w:rsid w:val="001574A1"/>
    <w:rsid w:val="00166E5E"/>
    <w:rsid w:val="00175AFB"/>
    <w:rsid w:val="001D55A6"/>
    <w:rsid w:val="001E1332"/>
    <w:rsid w:val="001E1B9D"/>
    <w:rsid w:val="00227C0F"/>
    <w:rsid w:val="002447F7"/>
    <w:rsid w:val="0025779A"/>
    <w:rsid w:val="00262F21"/>
    <w:rsid w:val="0029287D"/>
    <w:rsid w:val="002961E8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316A6"/>
    <w:rsid w:val="004D110F"/>
    <w:rsid w:val="004D7CE3"/>
    <w:rsid w:val="004E78EC"/>
    <w:rsid w:val="004F2F17"/>
    <w:rsid w:val="00537BDE"/>
    <w:rsid w:val="00540B8E"/>
    <w:rsid w:val="00554604"/>
    <w:rsid w:val="00556929"/>
    <w:rsid w:val="005824CF"/>
    <w:rsid w:val="00593014"/>
    <w:rsid w:val="005D0671"/>
    <w:rsid w:val="005E6077"/>
    <w:rsid w:val="00603D21"/>
    <w:rsid w:val="006074DC"/>
    <w:rsid w:val="00607792"/>
    <w:rsid w:val="00623AE5"/>
    <w:rsid w:val="00634BFE"/>
    <w:rsid w:val="00657F0A"/>
    <w:rsid w:val="006B33AD"/>
    <w:rsid w:val="006B3FB4"/>
    <w:rsid w:val="006B660D"/>
    <w:rsid w:val="006F4897"/>
    <w:rsid w:val="00700933"/>
    <w:rsid w:val="007249F4"/>
    <w:rsid w:val="007434B2"/>
    <w:rsid w:val="00745847"/>
    <w:rsid w:val="00751DDC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8D2097"/>
    <w:rsid w:val="00906E58"/>
    <w:rsid w:val="00913789"/>
    <w:rsid w:val="00950193"/>
    <w:rsid w:val="0095482C"/>
    <w:rsid w:val="00980647"/>
    <w:rsid w:val="00997323"/>
    <w:rsid w:val="009C4E7A"/>
    <w:rsid w:val="009E2414"/>
    <w:rsid w:val="00A04A39"/>
    <w:rsid w:val="00A155A7"/>
    <w:rsid w:val="00A32B6A"/>
    <w:rsid w:val="00A43D46"/>
    <w:rsid w:val="00A528EE"/>
    <w:rsid w:val="00A66D31"/>
    <w:rsid w:val="00AA7269"/>
    <w:rsid w:val="00AC5A51"/>
    <w:rsid w:val="00AC5A85"/>
    <w:rsid w:val="00AF69B7"/>
    <w:rsid w:val="00B02629"/>
    <w:rsid w:val="00B21D4F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91AF8"/>
    <w:rsid w:val="00CB48BA"/>
    <w:rsid w:val="00CE11C5"/>
    <w:rsid w:val="00CF2923"/>
    <w:rsid w:val="00D02679"/>
    <w:rsid w:val="00D25EC8"/>
    <w:rsid w:val="00D45AA7"/>
    <w:rsid w:val="00D55F12"/>
    <w:rsid w:val="00D65CC8"/>
    <w:rsid w:val="00D96C9E"/>
    <w:rsid w:val="00DA421B"/>
    <w:rsid w:val="00DB1B92"/>
    <w:rsid w:val="00DD09B3"/>
    <w:rsid w:val="00DD3DE1"/>
    <w:rsid w:val="00DE4B68"/>
    <w:rsid w:val="00DE5DAD"/>
    <w:rsid w:val="00DE795C"/>
    <w:rsid w:val="00DF1CE5"/>
    <w:rsid w:val="00DF634F"/>
    <w:rsid w:val="00E110FB"/>
    <w:rsid w:val="00E62AF6"/>
    <w:rsid w:val="00E776ED"/>
    <w:rsid w:val="00EA110A"/>
    <w:rsid w:val="00EC7027"/>
    <w:rsid w:val="00EE7BC6"/>
    <w:rsid w:val="00EF2828"/>
    <w:rsid w:val="00F152AD"/>
    <w:rsid w:val="00F17648"/>
    <w:rsid w:val="00F50797"/>
    <w:rsid w:val="00F56EA9"/>
    <w:rsid w:val="00F95449"/>
    <w:rsid w:val="00FB0012"/>
    <w:rsid w:val="00FB2E94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169C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mestolearnenglish.com/past-tense-ga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8803-0C04-484F-94D4-334D6965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HillPrWortonL</dc:creator>
  <cp:lastModifiedBy>Mrs Worton</cp:lastModifiedBy>
  <cp:revision>7</cp:revision>
  <dcterms:created xsi:type="dcterms:W3CDTF">2023-10-13T12:19:00Z</dcterms:created>
  <dcterms:modified xsi:type="dcterms:W3CDTF">2023-10-24T10:53:00Z</dcterms:modified>
</cp:coreProperties>
</file>