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B47" w:rsidRDefault="002F6B47" w:rsidP="002F6B47"/>
    <w:p w:rsidR="002F6B47" w:rsidRDefault="002F6B47" w:rsidP="002F6B47">
      <w:r>
        <w:rPr>
          <w:noProof/>
          <w:lang w:eastAsia="en-GB"/>
        </w:rPr>
        <w:drawing>
          <wp:anchor distT="0" distB="0" distL="114300" distR="114300" simplePos="0" relativeHeight="251663360" behindDoc="1" locked="0" layoutInCell="1" allowOverlap="1" wp14:anchorId="238B0494" wp14:editId="273B5C36">
            <wp:simplePos x="0" y="0"/>
            <wp:positionH relativeFrom="page">
              <wp:align>center</wp:align>
            </wp:positionH>
            <wp:positionV relativeFrom="paragraph">
              <wp:posOffset>50165</wp:posOffset>
            </wp:positionV>
            <wp:extent cx="1971347" cy="2800350"/>
            <wp:effectExtent l="0" t="0" r="0" b="0"/>
            <wp:wrapTight wrapText="bothSides">
              <wp:wrapPolygon edited="0">
                <wp:start x="626" y="882"/>
                <wp:lineTo x="626" y="5878"/>
                <wp:lineTo x="1253" y="10580"/>
                <wp:lineTo x="2088" y="12931"/>
                <wp:lineTo x="3340" y="15282"/>
                <wp:lineTo x="3340" y="15869"/>
                <wp:lineTo x="4175" y="17633"/>
                <wp:lineTo x="7933" y="19984"/>
                <wp:lineTo x="10021" y="20865"/>
                <wp:lineTo x="10229" y="21159"/>
                <wp:lineTo x="11064" y="21159"/>
                <wp:lineTo x="11273" y="20865"/>
                <wp:lineTo x="13361" y="19984"/>
                <wp:lineTo x="17327" y="17633"/>
                <wp:lineTo x="17954" y="15282"/>
                <wp:lineTo x="19206" y="12931"/>
                <wp:lineTo x="20041" y="10580"/>
                <wp:lineTo x="20668" y="5878"/>
                <wp:lineTo x="20668" y="882"/>
                <wp:lineTo x="626" y="88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dge.png"/>
                    <pic:cNvPicPr/>
                  </pic:nvPicPr>
                  <pic:blipFill>
                    <a:blip r:embed="rId7">
                      <a:extLst>
                        <a:ext uri="{28A0092B-C50C-407E-A947-70E740481C1C}">
                          <a14:useLocalDpi xmlns:a14="http://schemas.microsoft.com/office/drawing/2010/main" val="0"/>
                        </a:ext>
                      </a:extLst>
                    </a:blip>
                    <a:stretch>
                      <a:fillRect/>
                    </a:stretch>
                  </pic:blipFill>
                  <pic:spPr>
                    <a:xfrm>
                      <a:off x="0" y="0"/>
                      <a:ext cx="1971347" cy="2800350"/>
                    </a:xfrm>
                    <a:prstGeom prst="rect">
                      <a:avLst/>
                    </a:prstGeom>
                  </pic:spPr>
                </pic:pic>
              </a:graphicData>
            </a:graphic>
          </wp:anchor>
        </w:drawing>
      </w:r>
    </w:p>
    <w:p w:rsidR="002F6B47" w:rsidRDefault="002F6B47" w:rsidP="002F6B47"/>
    <w:p w:rsidR="002F6B47" w:rsidRDefault="002F6B47" w:rsidP="002F6B47"/>
    <w:p w:rsidR="002F6B47" w:rsidRDefault="002F6B47" w:rsidP="002F6B47"/>
    <w:p w:rsidR="002F6B47" w:rsidRDefault="002F6B47" w:rsidP="002F6B47"/>
    <w:p w:rsidR="002F6B47" w:rsidRDefault="002F6B47" w:rsidP="002F6B47"/>
    <w:p w:rsidR="002F6B47" w:rsidRDefault="002F6B47" w:rsidP="002F6B47"/>
    <w:p w:rsidR="002F6B47" w:rsidRDefault="002F6B47" w:rsidP="002F6B47"/>
    <w:p w:rsidR="002F6B47" w:rsidRDefault="002F6B47" w:rsidP="002F6B47"/>
    <w:p w:rsidR="002F6B47" w:rsidRDefault="002F6B47" w:rsidP="002F6B47"/>
    <w:p w:rsidR="002F6B47" w:rsidRDefault="002F6B47" w:rsidP="002F6B47"/>
    <w:p w:rsidR="002F6B47" w:rsidRDefault="002F6B47" w:rsidP="002F6B47"/>
    <w:p w:rsidR="002F6B47" w:rsidRDefault="002F6B47" w:rsidP="002F6B47">
      <w:pPr>
        <w:jc w:val="center"/>
        <w:rPr>
          <w:rFonts w:ascii="Sylfaen" w:hAnsi="Sylfaen"/>
          <w:b/>
          <w:sz w:val="36"/>
          <w:szCs w:val="36"/>
        </w:rPr>
      </w:pPr>
      <w:r>
        <w:rPr>
          <w:rFonts w:ascii="Sylfaen" w:hAnsi="Sylfaen"/>
          <w:b/>
          <w:sz w:val="36"/>
          <w:szCs w:val="36"/>
        </w:rPr>
        <w:t>KILMARNOCK ACADEMY</w:t>
      </w:r>
    </w:p>
    <w:p w:rsidR="002F6B47" w:rsidRDefault="002F6B47" w:rsidP="002F6B47">
      <w:pPr>
        <w:jc w:val="center"/>
        <w:rPr>
          <w:rFonts w:ascii="Sylfaen" w:hAnsi="Sylfaen"/>
          <w:b/>
          <w:sz w:val="36"/>
          <w:szCs w:val="36"/>
        </w:rPr>
      </w:pPr>
    </w:p>
    <w:p w:rsidR="002F6B47" w:rsidRDefault="002F6B47" w:rsidP="002F6B47">
      <w:pPr>
        <w:jc w:val="center"/>
        <w:rPr>
          <w:rFonts w:ascii="Sylfaen" w:hAnsi="Sylfaen"/>
          <w:b/>
          <w:sz w:val="36"/>
          <w:szCs w:val="36"/>
        </w:rPr>
      </w:pPr>
    </w:p>
    <w:p w:rsidR="002F6B47" w:rsidRDefault="002F6B47" w:rsidP="002F6B47">
      <w:pPr>
        <w:jc w:val="center"/>
        <w:rPr>
          <w:rFonts w:ascii="Sylfaen" w:hAnsi="Sylfaen"/>
          <w:b/>
          <w:sz w:val="36"/>
          <w:szCs w:val="36"/>
        </w:rPr>
      </w:pPr>
    </w:p>
    <w:p w:rsidR="002F6B47" w:rsidRPr="005C6656" w:rsidRDefault="00E802BF" w:rsidP="002F6B47">
      <w:pPr>
        <w:jc w:val="center"/>
        <w:rPr>
          <w:rFonts w:ascii="Sylfaen" w:hAnsi="Sylfaen"/>
          <w:b/>
          <w:color w:val="0070C0"/>
          <w:sz w:val="36"/>
          <w:szCs w:val="36"/>
        </w:rPr>
      </w:pPr>
      <w:r>
        <w:rPr>
          <w:rFonts w:ascii="Sylfaen" w:hAnsi="Sylfaen"/>
          <w:b/>
          <w:color w:val="0070C0"/>
          <w:sz w:val="36"/>
          <w:szCs w:val="36"/>
        </w:rPr>
        <w:t>Evaluation of PEF Interventions</w:t>
      </w:r>
    </w:p>
    <w:p w:rsidR="002F6B47" w:rsidRDefault="00364761" w:rsidP="002F6B47">
      <w:pPr>
        <w:jc w:val="center"/>
        <w:rPr>
          <w:rFonts w:ascii="Sylfaen" w:hAnsi="Sylfaen"/>
          <w:b/>
          <w:color w:val="0070C0"/>
          <w:sz w:val="36"/>
          <w:szCs w:val="36"/>
        </w:rPr>
      </w:pPr>
      <w:r>
        <w:rPr>
          <w:rFonts w:ascii="Sylfaen" w:hAnsi="Sylfaen"/>
          <w:b/>
          <w:color w:val="0070C0"/>
          <w:sz w:val="36"/>
          <w:szCs w:val="36"/>
        </w:rPr>
        <w:t>2022-2023</w:t>
      </w:r>
    </w:p>
    <w:p w:rsidR="002F6B47" w:rsidRDefault="002F6B47" w:rsidP="002F6B47">
      <w:pPr>
        <w:jc w:val="center"/>
        <w:rPr>
          <w:rFonts w:ascii="Sylfaen" w:hAnsi="Sylfaen"/>
          <w:color w:val="0070C0"/>
          <w:sz w:val="36"/>
          <w:szCs w:val="36"/>
        </w:rPr>
      </w:pPr>
    </w:p>
    <w:p w:rsidR="002F6B47" w:rsidRDefault="002F6B47" w:rsidP="002F6B47">
      <w:pPr>
        <w:jc w:val="center"/>
        <w:rPr>
          <w:rFonts w:ascii="Sylfaen" w:hAnsi="Sylfaen"/>
          <w:color w:val="0070C0"/>
          <w:sz w:val="36"/>
          <w:szCs w:val="36"/>
        </w:rPr>
      </w:pPr>
    </w:p>
    <w:p w:rsidR="002F6B47" w:rsidRDefault="002F6B47" w:rsidP="002F6B47">
      <w:pPr>
        <w:jc w:val="center"/>
        <w:rPr>
          <w:rFonts w:ascii="Sylfaen" w:hAnsi="Sylfaen"/>
          <w:color w:val="0070C0"/>
          <w:sz w:val="36"/>
          <w:szCs w:val="36"/>
        </w:rPr>
      </w:pPr>
    </w:p>
    <w:p w:rsidR="002F6B47" w:rsidRDefault="002F6B47" w:rsidP="002F6B47">
      <w:pPr>
        <w:jc w:val="center"/>
        <w:rPr>
          <w:rFonts w:ascii="Sylfaen" w:hAnsi="Sylfaen"/>
          <w:color w:val="0070C0"/>
          <w:sz w:val="36"/>
          <w:szCs w:val="36"/>
        </w:rPr>
      </w:pPr>
    </w:p>
    <w:p w:rsidR="002F6B47" w:rsidRDefault="002F6B47" w:rsidP="002F6B47">
      <w:pPr>
        <w:jc w:val="center"/>
        <w:rPr>
          <w:rFonts w:ascii="Sylfaen" w:hAnsi="Sylfaen"/>
          <w:color w:val="0070C0"/>
          <w:sz w:val="36"/>
          <w:szCs w:val="36"/>
        </w:rPr>
      </w:pPr>
    </w:p>
    <w:p w:rsidR="002F6B47" w:rsidRDefault="002F6B47" w:rsidP="002F6B47">
      <w:pPr>
        <w:tabs>
          <w:tab w:val="left" w:pos="1035"/>
        </w:tabs>
        <w:spacing w:line="240" w:lineRule="auto"/>
        <w:rPr>
          <w:rFonts w:ascii="Sylfaen" w:hAnsi="Sylfaen"/>
          <w:color w:val="0070C0"/>
          <w:sz w:val="36"/>
          <w:szCs w:val="36"/>
        </w:rPr>
      </w:pPr>
      <w:r>
        <w:rPr>
          <w:rFonts w:ascii="Sylfaen" w:hAnsi="Sylfaen"/>
          <w:color w:val="0070C0"/>
          <w:sz w:val="36"/>
          <w:szCs w:val="36"/>
        </w:rPr>
        <w:tab/>
      </w:r>
    </w:p>
    <w:p w:rsidR="002F6B47" w:rsidRDefault="002F6B47" w:rsidP="002F6B47">
      <w:pPr>
        <w:spacing w:line="240" w:lineRule="auto"/>
      </w:pPr>
    </w:p>
    <w:p w:rsidR="002F6B47" w:rsidRDefault="002F6B47" w:rsidP="002F6B47">
      <w:pPr>
        <w:spacing w:line="240" w:lineRule="auto"/>
        <w:sectPr w:rsidR="002F6B47" w:rsidSect="009A1AFE">
          <w:footerReference w:type="default" r:id="rId8"/>
          <w:pgSz w:w="11906" w:h="16838"/>
          <w:pgMar w:top="567" w:right="170" w:bottom="1134" w:left="17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34068C" w:rsidRPr="00777D18" w:rsidRDefault="0034068C" w:rsidP="00E802BF">
      <w:pPr>
        <w:spacing w:line="240" w:lineRule="auto"/>
        <w:rPr>
          <w:rFonts w:ascii="Sylfaen" w:hAnsi="Sylfaen"/>
          <w:b/>
          <w:sz w:val="40"/>
          <w:szCs w:val="40"/>
        </w:rPr>
      </w:pPr>
    </w:p>
    <w:p w:rsidR="00E802BF" w:rsidRPr="00777D18" w:rsidRDefault="00777D18" w:rsidP="00E802BF">
      <w:pPr>
        <w:spacing w:line="240" w:lineRule="auto"/>
        <w:rPr>
          <w:rFonts w:ascii="Sylfaen" w:hAnsi="Sylfaen"/>
          <w:b/>
          <w:sz w:val="40"/>
          <w:szCs w:val="40"/>
        </w:rPr>
      </w:pPr>
      <w:r w:rsidRPr="00777D18">
        <w:rPr>
          <w:rFonts w:ascii="Sylfaen" w:hAnsi="Sylfaen"/>
          <w:b/>
          <w:sz w:val="40"/>
          <w:szCs w:val="40"/>
        </w:rPr>
        <w:t>What is Pupil Equity Funding?</w:t>
      </w:r>
    </w:p>
    <w:p w:rsidR="00777D18" w:rsidRDefault="00777D18" w:rsidP="00E802BF">
      <w:pPr>
        <w:spacing w:line="240" w:lineRule="auto"/>
      </w:pPr>
    </w:p>
    <w:p w:rsidR="00777D18" w:rsidRPr="00777D18" w:rsidRDefault="00777D18" w:rsidP="00E802BF">
      <w:pPr>
        <w:spacing w:line="240" w:lineRule="auto"/>
        <w:rPr>
          <w:rFonts w:ascii="Sylfaen" w:hAnsi="Sylfaen"/>
        </w:rPr>
      </w:pPr>
      <w:r w:rsidRPr="00777D18">
        <w:rPr>
          <w:rFonts w:ascii="Sylfaen" w:hAnsi="Sylfaen"/>
        </w:rPr>
        <w:t>“Pupil Equity Funding (PEF) is additional funding allocated directly to schools and targeted at closing the poverty-related attainment gap. The Scottish Government has committed to this funding as part of the Scottish Attainment Challenge (SAC) programme from 2017/18 up until 2025/26. Pupil Equity Funding is part of the Attainment Scotland Fund (ASF).”- National Operational Guidance 2022</w:t>
      </w:r>
    </w:p>
    <w:p w:rsidR="00777D18" w:rsidRDefault="00777D18" w:rsidP="00E802BF">
      <w:pPr>
        <w:spacing w:line="240" w:lineRule="auto"/>
      </w:pPr>
    </w:p>
    <w:p w:rsidR="00E802BF" w:rsidRPr="00777D18" w:rsidRDefault="00777D18" w:rsidP="00E802BF">
      <w:pPr>
        <w:spacing w:line="240" w:lineRule="auto"/>
        <w:rPr>
          <w:rFonts w:ascii="Sylfaen" w:hAnsi="Sylfaen"/>
          <w:b/>
          <w:sz w:val="36"/>
          <w:szCs w:val="36"/>
        </w:rPr>
      </w:pPr>
      <w:r w:rsidRPr="00777D18">
        <w:rPr>
          <w:rFonts w:ascii="Sylfaen" w:hAnsi="Sylfaen"/>
          <w:b/>
          <w:sz w:val="36"/>
          <w:szCs w:val="36"/>
        </w:rPr>
        <w:t xml:space="preserve">How can it be used? </w:t>
      </w:r>
    </w:p>
    <w:p w:rsidR="00777D18" w:rsidRPr="00777D18" w:rsidRDefault="00777D18" w:rsidP="00E802BF">
      <w:pPr>
        <w:spacing w:line="240" w:lineRule="auto"/>
        <w:rPr>
          <w:rFonts w:ascii="Sylfaen" w:hAnsi="Sylfaen"/>
        </w:rPr>
      </w:pPr>
      <w:r w:rsidRPr="00777D18">
        <w:rPr>
          <w:rFonts w:ascii="Sylfaen" w:hAnsi="Sylfaen"/>
        </w:rPr>
        <w:t>The funding should be focused on resources, activities and approaches focussed on learners impacted by poverty, which will lead to improvements in literacy, numeracy and support health and wellbeing. Leadership; learning &amp; teaching; and families and communities continue to be recognised as useful organisers to consider when determining interventions and approaches.</w:t>
      </w:r>
    </w:p>
    <w:p w:rsidR="00777D18" w:rsidRDefault="00777D18" w:rsidP="00E802BF">
      <w:pPr>
        <w:spacing w:line="240" w:lineRule="auto"/>
        <w:rPr>
          <w:rFonts w:ascii="Sylfaen" w:hAnsi="Sylfaen"/>
        </w:rPr>
      </w:pPr>
      <w:proofErr w:type="spellStart"/>
      <w:r w:rsidRPr="00777D18">
        <w:rPr>
          <w:rFonts w:ascii="Sylfaen" w:hAnsi="Sylfaen"/>
        </w:rPr>
        <w:t>Headteachers</w:t>
      </w:r>
      <w:proofErr w:type="spellEnd"/>
      <w:r w:rsidRPr="00777D18">
        <w:rPr>
          <w:rFonts w:ascii="Sylfaen" w:hAnsi="Sylfaen"/>
        </w:rPr>
        <w:t xml:space="preserve"> should use their discretion when deciding which pupils will benefit from Pupil Equity Funding, as well as engaging with teachers, when deciding which approaches would have the most impact for children and young people impacted by poverty.</w:t>
      </w:r>
    </w:p>
    <w:p w:rsidR="00777D18" w:rsidRDefault="00777D18" w:rsidP="00E802BF">
      <w:pPr>
        <w:spacing w:line="240" w:lineRule="auto"/>
        <w:rPr>
          <w:rFonts w:ascii="Sylfaen" w:hAnsi="Sylfaen"/>
        </w:rPr>
      </w:pPr>
      <w:r w:rsidRPr="00777D18">
        <w:rPr>
          <w:rFonts w:ascii="Sylfaen" w:hAnsi="Sylfaen"/>
        </w:rPr>
        <w:t xml:space="preserve"> The following five key indicators may be helpful and should be taken into consideration. </w:t>
      </w:r>
    </w:p>
    <w:p w:rsidR="00777D18" w:rsidRPr="00777D18" w:rsidRDefault="00777D18" w:rsidP="00777D18">
      <w:pPr>
        <w:pStyle w:val="ListParagraph"/>
        <w:numPr>
          <w:ilvl w:val="0"/>
          <w:numId w:val="10"/>
        </w:numPr>
        <w:spacing w:line="240" w:lineRule="auto"/>
        <w:rPr>
          <w:rFonts w:ascii="Sylfaen" w:hAnsi="Sylfaen"/>
        </w:rPr>
      </w:pPr>
      <w:r>
        <w:rPr>
          <w:rFonts w:ascii="Sylfaen" w:hAnsi="Sylfaen"/>
        </w:rPr>
        <w:t xml:space="preserve">Attainment </w:t>
      </w:r>
    </w:p>
    <w:p w:rsidR="00777D18" w:rsidRPr="00777D18" w:rsidRDefault="00777D18" w:rsidP="00777D18">
      <w:pPr>
        <w:pStyle w:val="ListParagraph"/>
        <w:numPr>
          <w:ilvl w:val="0"/>
          <w:numId w:val="10"/>
        </w:numPr>
        <w:spacing w:line="240" w:lineRule="auto"/>
        <w:rPr>
          <w:rFonts w:ascii="Sylfaen" w:hAnsi="Sylfaen"/>
        </w:rPr>
      </w:pPr>
      <w:r>
        <w:rPr>
          <w:rFonts w:ascii="Sylfaen" w:hAnsi="Sylfaen"/>
        </w:rPr>
        <w:t xml:space="preserve">Attendance </w:t>
      </w:r>
    </w:p>
    <w:p w:rsidR="00777D18" w:rsidRPr="00777D18" w:rsidRDefault="00777D18" w:rsidP="00777D18">
      <w:pPr>
        <w:pStyle w:val="ListParagraph"/>
        <w:numPr>
          <w:ilvl w:val="0"/>
          <w:numId w:val="10"/>
        </w:numPr>
        <w:spacing w:line="240" w:lineRule="auto"/>
        <w:rPr>
          <w:rFonts w:ascii="Sylfaen" w:hAnsi="Sylfaen"/>
        </w:rPr>
      </w:pPr>
      <w:r w:rsidRPr="00777D18">
        <w:rPr>
          <w:rFonts w:ascii="Sylfaen" w:hAnsi="Sylfaen"/>
        </w:rPr>
        <w:t>Inclusion</w:t>
      </w:r>
    </w:p>
    <w:p w:rsidR="00777D18" w:rsidRPr="00777D18" w:rsidRDefault="00777D18" w:rsidP="00777D18">
      <w:pPr>
        <w:pStyle w:val="ListParagraph"/>
        <w:numPr>
          <w:ilvl w:val="0"/>
          <w:numId w:val="10"/>
        </w:numPr>
        <w:spacing w:line="240" w:lineRule="auto"/>
        <w:rPr>
          <w:rFonts w:ascii="Sylfaen" w:hAnsi="Sylfaen"/>
        </w:rPr>
      </w:pPr>
      <w:r w:rsidRPr="00777D18">
        <w:rPr>
          <w:rFonts w:ascii="Sylfaen" w:hAnsi="Sylfaen"/>
        </w:rPr>
        <w:t xml:space="preserve">Engagement </w:t>
      </w:r>
    </w:p>
    <w:p w:rsidR="00777D18" w:rsidRDefault="00AF27AF" w:rsidP="00777D18">
      <w:pPr>
        <w:pStyle w:val="ListParagraph"/>
        <w:numPr>
          <w:ilvl w:val="0"/>
          <w:numId w:val="10"/>
        </w:numPr>
        <w:spacing w:line="240" w:lineRule="auto"/>
        <w:rPr>
          <w:rFonts w:ascii="Sylfaen" w:hAnsi="Sylfaen"/>
        </w:rPr>
      </w:pPr>
      <w:r>
        <w:rPr>
          <w:rFonts w:ascii="Sylfaen" w:hAnsi="Sylfaen"/>
        </w:rPr>
        <w:t>Participation</w:t>
      </w:r>
    </w:p>
    <w:p w:rsidR="00777D18" w:rsidRDefault="00777D18" w:rsidP="00AF27AF">
      <w:pPr>
        <w:spacing w:line="240" w:lineRule="auto"/>
        <w:jc w:val="center"/>
        <w:rPr>
          <w:rFonts w:ascii="Sylfaen" w:hAnsi="Sylfaen"/>
        </w:rPr>
      </w:pPr>
      <w:r>
        <w:rPr>
          <w:noProof/>
          <w:lang w:eastAsia="en-GB"/>
        </w:rPr>
        <w:drawing>
          <wp:inline distT="0" distB="0" distL="0" distR="0" wp14:anchorId="66E296C3" wp14:editId="425AD599">
            <wp:extent cx="2923852" cy="374158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29209" cy="3748444"/>
                    </a:xfrm>
                    <a:prstGeom prst="rect">
                      <a:avLst/>
                    </a:prstGeom>
                  </pic:spPr>
                </pic:pic>
              </a:graphicData>
            </a:graphic>
          </wp:inline>
        </w:drawing>
      </w:r>
    </w:p>
    <w:p w:rsidR="00685174" w:rsidRDefault="00685174" w:rsidP="00777D18">
      <w:pPr>
        <w:spacing w:line="240" w:lineRule="auto"/>
        <w:rPr>
          <w:rFonts w:ascii="Sylfaen" w:hAnsi="Sylfaen"/>
        </w:rPr>
      </w:pPr>
    </w:p>
    <w:p w:rsidR="00AF27AF" w:rsidRDefault="00AF27AF" w:rsidP="00777D18">
      <w:pPr>
        <w:spacing w:line="240" w:lineRule="auto"/>
        <w:rPr>
          <w:rFonts w:ascii="Sylfaen" w:hAnsi="Sylfaen"/>
          <w:b/>
          <w:sz w:val="36"/>
          <w:szCs w:val="36"/>
        </w:rPr>
      </w:pPr>
    </w:p>
    <w:p w:rsidR="00777D18" w:rsidRPr="00685174" w:rsidRDefault="00777D18" w:rsidP="00777D18">
      <w:pPr>
        <w:spacing w:line="240" w:lineRule="auto"/>
        <w:rPr>
          <w:rFonts w:ascii="Sylfaen" w:hAnsi="Sylfaen"/>
          <w:b/>
          <w:sz w:val="36"/>
          <w:szCs w:val="36"/>
        </w:rPr>
      </w:pPr>
      <w:r w:rsidRPr="00685174">
        <w:rPr>
          <w:rFonts w:ascii="Sylfaen" w:hAnsi="Sylfaen"/>
          <w:b/>
          <w:sz w:val="36"/>
          <w:szCs w:val="36"/>
        </w:rPr>
        <w:t>22.23</w:t>
      </w:r>
      <w:r w:rsidR="00033B12" w:rsidRPr="00685174">
        <w:rPr>
          <w:rFonts w:ascii="Sylfaen" w:hAnsi="Sylfaen"/>
          <w:b/>
          <w:sz w:val="36"/>
          <w:szCs w:val="36"/>
        </w:rPr>
        <w:t xml:space="preserve"> Consultation Process</w:t>
      </w:r>
    </w:p>
    <w:p w:rsidR="00033B12" w:rsidRDefault="00033B12" w:rsidP="00777D18">
      <w:pPr>
        <w:spacing w:line="240" w:lineRule="auto"/>
        <w:rPr>
          <w:rFonts w:ascii="Sylfaen" w:hAnsi="Sylfaen"/>
        </w:rPr>
      </w:pPr>
      <w:r>
        <w:rPr>
          <w:rFonts w:ascii="Sylfaen" w:hAnsi="Sylfaen"/>
        </w:rPr>
        <w:t>The following consultation process took place for the 22.23 PEF Pla</w:t>
      </w:r>
      <w:r w:rsidR="00CD0075">
        <w:rPr>
          <w:rFonts w:ascii="Sylfaen" w:hAnsi="Sylfaen"/>
        </w:rPr>
        <w:t xml:space="preserve">n. </w:t>
      </w:r>
      <w:r w:rsidR="00CD0075" w:rsidRPr="00B55091">
        <w:rPr>
          <w:rFonts w:ascii="Sylfaen" w:hAnsi="Sylfaen"/>
          <w:highlight w:val="green"/>
        </w:rPr>
        <w:t>All teaching staff</w:t>
      </w:r>
      <w:r w:rsidR="00CD0075">
        <w:rPr>
          <w:rFonts w:ascii="Sylfaen" w:hAnsi="Sylfaen"/>
        </w:rPr>
        <w:t xml:space="preserve"> were consulted on PEF as part of the SIP planning and every department submitted a PEF response. All stakeholders and partners were consulted and were asked to complete an </w:t>
      </w:r>
      <w:r w:rsidR="00D4274E" w:rsidRPr="00B55091">
        <w:rPr>
          <w:rFonts w:ascii="Sylfaen" w:hAnsi="Sylfaen"/>
          <w:highlight w:val="green"/>
        </w:rPr>
        <w:t>e-form</w:t>
      </w:r>
      <w:r w:rsidR="00D4274E">
        <w:rPr>
          <w:rFonts w:ascii="Sylfaen" w:hAnsi="Sylfaen"/>
        </w:rPr>
        <w:t xml:space="preserve">. Almost all stakeholders and partners provided feedback. Both </w:t>
      </w:r>
      <w:r w:rsidR="00D4274E" w:rsidRPr="00B55091">
        <w:rPr>
          <w:rFonts w:ascii="Sylfaen" w:hAnsi="Sylfaen"/>
          <w:highlight w:val="green"/>
        </w:rPr>
        <w:t>Parent Councils and Pupil Forums</w:t>
      </w:r>
      <w:r w:rsidR="00D4274E">
        <w:rPr>
          <w:rFonts w:ascii="Sylfaen" w:hAnsi="Sylfaen"/>
        </w:rPr>
        <w:t xml:space="preserve"> were consulted. </w:t>
      </w:r>
    </w:p>
    <w:p w:rsidR="002F3DA7" w:rsidRDefault="002F3DA7" w:rsidP="00777D18">
      <w:pPr>
        <w:spacing w:line="240" w:lineRule="auto"/>
        <w:rPr>
          <w:rFonts w:ascii="Sylfaen" w:hAnsi="Sylfaen"/>
        </w:rPr>
      </w:pPr>
    </w:p>
    <w:p w:rsidR="00D4274E" w:rsidRPr="00685174" w:rsidRDefault="00685174" w:rsidP="00777D18">
      <w:pPr>
        <w:spacing w:line="240" w:lineRule="auto"/>
        <w:rPr>
          <w:rFonts w:ascii="Sylfaen" w:hAnsi="Sylfaen"/>
          <w:b/>
          <w:sz w:val="36"/>
          <w:szCs w:val="36"/>
        </w:rPr>
      </w:pPr>
      <w:r w:rsidRPr="00685174">
        <w:rPr>
          <w:rFonts w:ascii="Sylfaen" w:hAnsi="Sylfaen"/>
          <w:b/>
          <w:sz w:val="36"/>
          <w:szCs w:val="36"/>
        </w:rPr>
        <w:t>Kilmarnock Academy 2022-23 SIMD Profile</w:t>
      </w:r>
    </w:p>
    <w:p w:rsidR="00685174" w:rsidRDefault="00685174" w:rsidP="00777D18">
      <w:pPr>
        <w:spacing w:line="240" w:lineRule="auto"/>
        <w:rPr>
          <w:rFonts w:ascii="Sylfaen" w:hAnsi="Sylfaen"/>
        </w:rPr>
      </w:pPr>
    </w:p>
    <w:p w:rsidR="00685174" w:rsidRDefault="00685174" w:rsidP="00777D18">
      <w:pPr>
        <w:spacing w:line="240" w:lineRule="auto"/>
        <w:rPr>
          <w:rFonts w:ascii="Sylfaen" w:hAnsi="Sylfaen"/>
        </w:rPr>
      </w:pPr>
      <w:r>
        <w:rPr>
          <w:noProof/>
          <w:lang w:eastAsia="en-GB"/>
        </w:rPr>
        <w:drawing>
          <wp:inline distT="0" distB="0" distL="0" distR="0" wp14:anchorId="03ACA156" wp14:editId="652AF9FD">
            <wp:extent cx="6838950" cy="1533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38950" cy="1533525"/>
                    </a:xfrm>
                    <a:prstGeom prst="rect">
                      <a:avLst/>
                    </a:prstGeom>
                  </pic:spPr>
                </pic:pic>
              </a:graphicData>
            </a:graphic>
          </wp:inline>
        </w:drawing>
      </w:r>
    </w:p>
    <w:p w:rsidR="002F3DA7" w:rsidRDefault="002F3DA7" w:rsidP="009C2B37">
      <w:pPr>
        <w:spacing w:line="240" w:lineRule="auto"/>
        <w:jc w:val="center"/>
        <w:rPr>
          <w:rFonts w:ascii="Sylfaen" w:hAnsi="Sylfaen"/>
          <w:b/>
          <w:sz w:val="36"/>
          <w:szCs w:val="36"/>
        </w:rPr>
      </w:pPr>
    </w:p>
    <w:p w:rsidR="002F3DA7" w:rsidRDefault="002F3DA7" w:rsidP="009C2B37">
      <w:pPr>
        <w:spacing w:line="240" w:lineRule="auto"/>
        <w:jc w:val="center"/>
        <w:rPr>
          <w:rFonts w:ascii="Sylfaen" w:hAnsi="Sylfaen"/>
          <w:b/>
          <w:sz w:val="36"/>
          <w:szCs w:val="36"/>
        </w:rPr>
      </w:pPr>
    </w:p>
    <w:p w:rsidR="007363C9" w:rsidRDefault="00685174" w:rsidP="009C2B37">
      <w:pPr>
        <w:spacing w:line="240" w:lineRule="auto"/>
        <w:jc w:val="center"/>
        <w:rPr>
          <w:rFonts w:ascii="Sylfaen" w:hAnsi="Sylfaen"/>
          <w:b/>
          <w:sz w:val="36"/>
          <w:szCs w:val="36"/>
        </w:rPr>
      </w:pPr>
      <w:r>
        <w:rPr>
          <w:noProof/>
          <w:lang w:eastAsia="en-GB"/>
        </w:rPr>
        <w:drawing>
          <wp:inline distT="0" distB="0" distL="0" distR="0" wp14:anchorId="6A2BD6A1" wp14:editId="51A30F63">
            <wp:extent cx="6791325" cy="27146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791325" cy="2714625"/>
                    </a:xfrm>
                    <a:prstGeom prst="rect">
                      <a:avLst/>
                    </a:prstGeom>
                  </pic:spPr>
                </pic:pic>
              </a:graphicData>
            </a:graphic>
          </wp:inline>
        </w:drawing>
      </w:r>
    </w:p>
    <w:p w:rsidR="007363C9" w:rsidRDefault="007363C9" w:rsidP="009C2B37">
      <w:pPr>
        <w:spacing w:line="240" w:lineRule="auto"/>
        <w:jc w:val="center"/>
        <w:rPr>
          <w:rFonts w:ascii="Sylfaen" w:hAnsi="Sylfaen"/>
          <w:b/>
          <w:sz w:val="36"/>
          <w:szCs w:val="36"/>
        </w:rPr>
      </w:pPr>
    </w:p>
    <w:p w:rsidR="007363C9" w:rsidRDefault="007363C9" w:rsidP="009C2B37">
      <w:pPr>
        <w:spacing w:line="240" w:lineRule="auto"/>
        <w:jc w:val="center"/>
        <w:rPr>
          <w:rFonts w:ascii="Sylfaen" w:hAnsi="Sylfaen"/>
          <w:b/>
          <w:sz w:val="36"/>
          <w:szCs w:val="36"/>
        </w:rPr>
      </w:pPr>
    </w:p>
    <w:p w:rsidR="007363C9" w:rsidRDefault="007363C9" w:rsidP="009C2B37">
      <w:pPr>
        <w:spacing w:line="240" w:lineRule="auto"/>
        <w:jc w:val="center"/>
        <w:rPr>
          <w:rFonts w:ascii="Sylfaen" w:hAnsi="Sylfaen"/>
          <w:b/>
          <w:sz w:val="36"/>
          <w:szCs w:val="36"/>
        </w:rPr>
      </w:pPr>
    </w:p>
    <w:p w:rsidR="007363C9" w:rsidRDefault="007363C9" w:rsidP="009C2B37">
      <w:pPr>
        <w:spacing w:line="240" w:lineRule="auto"/>
        <w:jc w:val="center"/>
        <w:rPr>
          <w:rFonts w:ascii="Sylfaen" w:hAnsi="Sylfaen"/>
          <w:b/>
          <w:sz w:val="36"/>
          <w:szCs w:val="36"/>
        </w:rPr>
      </w:pPr>
    </w:p>
    <w:p w:rsidR="007363C9" w:rsidRDefault="007363C9" w:rsidP="009C2B37">
      <w:pPr>
        <w:spacing w:line="240" w:lineRule="auto"/>
        <w:jc w:val="center"/>
        <w:rPr>
          <w:rFonts w:ascii="Sylfaen" w:hAnsi="Sylfaen"/>
          <w:b/>
          <w:sz w:val="36"/>
          <w:szCs w:val="36"/>
        </w:rPr>
      </w:pPr>
    </w:p>
    <w:p w:rsidR="00A829B9" w:rsidRPr="001F7BEA" w:rsidRDefault="00842688" w:rsidP="00CE4D68">
      <w:pPr>
        <w:jc w:val="center"/>
        <w:rPr>
          <w:rFonts w:ascii="Sylfaen" w:hAnsi="Sylfaen"/>
          <w:b/>
          <w:sz w:val="44"/>
          <w:szCs w:val="44"/>
          <w:u w:val="single"/>
        </w:rPr>
      </w:pPr>
      <w:r w:rsidRPr="001F7BEA">
        <w:rPr>
          <w:rFonts w:ascii="Sylfaen" w:hAnsi="Sylfaen"/>
          <w:b/>
          <w:sz w:val="44"/>
          <w:szCs w:val="44"/>
          <w:u w:val="single"/>
        </w:rPr>
        <w:t>Literacy and Numeracy Intervention</w:t>
      </w:r>
    </w:p>
    <w:p w:rsidR="00842688" w:rsidRDefault="00842688" w:rsidP="003475DC">
      <w:pPr>
        <w:pStyle w:val="ListParagraph"/>
        <w:rPr>
          <w:rFonts w:ascii="Sylfaen" w:hAnsi="Sylfaen"/>
        </w:rPr>
      </w:pPr>
      <w:r>
        <w:rPr>
          <w:rFonts w:ascii="Sylfaen" w:hAnsi="Sylfaen"/>
          <w:b/>
        </w:rPr>
        <w:t>Priority</w:t>
      </w:r>
      <w:r w:rsidRPr="00D75DE5">
        <w:rPr>
          <w:rFonts w:ascii="Sylfaen" w:hAnsi="Sylfaen"/>
          <w:b/>
        </w:rPr>
        <w:t>:</w:t>
      </w:r>
      <w:r w:rsidRPr="00D4274E">
        <w:rPr>
          <w:rFonts w:ascii="Sylfaen" w:hAnsi="Sylfaen"/>
        </w:rPr>
        <w:t xml:space="preserve"> </w:t>
      </w:r>
      <w:r w:rsidR="001978A5">
        <w:rPr>
          <w:rFonts w:ascii="Sylfaen" w:hAnsi="Sylfaen"/>
          <w:sz w:val="20"/>
          <w:szCs w:val="20"/>
        </w:rPr>
        <w:t xml:space="preserve">Raise attainment for all learners across the curriculum with a focus on literacy and numeracy </w:t>
      </w:r>
      <w:r w:rsidRPr="00A829B9">
        <w:rPr>
          <w:rFonts w:ascii="Sylfaen" w:hAnsi="Sylfaen"/>
          <w:sz w:val="20"/>
          <w:szCs w:val="20"/>
        </w:rPr>
        <w:t>(NIF Driver 1)</w:t>
      </w:r>
    </w:p>
    <w:p w:rsidR="00842688" w:rsidRDefault="00842688" w:rsidP="003475DC">
      <w:pPr>
        <w:pStyle w:val="ListParagraph"/>
        <w:rPr>
          <w:rFonts w:ascii="Sylfaen" w:hAnsi="Sylfaen"/>
          <w:sz w:val="20"/>
          <w:szCs w:val="20"/>
        </w:rPr>
      </w:pPr>
      <w:r>
        <w:rPr>
          <w:rFonts w:ascii="Sylfaen" w:hAnsi="Sylfaen"/>
          <w:b/>
        </w:rPr>
        <w:t>Rationale:</w:t>
      </w:r>
      <w:r>
        <w:rPr>
          <w:rFonts w:ascii="Sylfaen" w:hAnsi="Sylfaen"/>
        </w:rPr>
        <w:t xml:space="preserve"> </w:t>
      </w:r>
      <w:proofErr w:type="gramStart"/>
      <w:r w:rsidRPr="00A829B9">
        <w:rPr>
          <w:rFonts w:ascii="Sylfaen" w:hAnsi="Sylfaen"/>
          <w:i/>
          <w:sz w:val="20"/>
          <w:szCs w:val="20"/>
        </w:rPr>
        <w:t>“ Lower</w:t>
      </w:r>
      <w:proofErr w:type="gramEnd"/>
      <w:r w:rsidRPr="00A829B9">
        <w:rPr>
          <w:rFonts w:ascii="Sylfaen" w:hAnsi="Sylfaen"/>
          <w:i/>
          <w:sz w:val="20"/>
          <w:szCs w:val="20"/>
        </w:rPr>
        <w:t xml:space="preserve"> attainment in literacy and numeracy is linked to deprivation throughout primary school. By age 12–14 (S2), pupils from better-off areas are more than twice as likely as those from the most deprived areas to do well in numeracy. Attainment at 16 (the end of S4) has risen overall, but a significant and persistent gap remains between groups</w:t>
      </w:r>
      <w:r w:rsidRPr="00A829B9">
        <w:rPr>
          <w:sz w:val="20"/>
          <w:szCs w:val="20"/>
        </w:rPr>
        <w:t xml:space="preserve">”- </w:t>
      </w:r>
      <w:r w:rsidRPr="00A829B9">
        <w:rPr>
          <w:rFonts w:ascii="Sylfaen" w:hAnsi="Sylfaen"/>
          <w:sz w:val="20"/>
          <w:szCs w:val="20"/>
        </w:rPr>
        <w:t xml:space="preserve">Closing the Attainment Gap, Joseph Rowntree Foundation </w:t>
      </w:r>
    </w:p>
    <w:p w:rsidR="002E5602" w:rsidRPr="00A829B9" w:rsidRDefault="002E5602" w:rsidP="003475DC">
      <w:pPr>
        <w:pStyle w:val="ListParagraph"/>
        <w:rPr>
          <w:rFonts w:ascii="Sylfaen" w:hAnsi="Sylfaen"/>
          <w:sz w:val="20"/>
          <w:szCs w:val="20"/>
        </w:rPr>
      </w:pPr>
      <w:r w:rsidRPr="00060691">
        <w:rPr>
          <w:rFonts w:ascii="Sylfaen" w:hAnsi="Sylfaen"/>
          <w:sz w:val="20"/>
          <w:szCs w:val="20"/>
          <w:highlight w:val="yellow"/>
        </w:rPr>
        <w:t>P7 ACEL and Transition data were scrutinised to identify targeted groups</w:t>
      </w:r>
      <w:r w:rsidRPr="00A829B9">
        <w:rPr>
          <w:rFonts w:ascii="Sylfaen" w:hAnsi="Sylfaen"/>
          <w:sz w:val="20"/>
          <w:szCs w:val="20"/>
        </w:rPr>
        <w:t xml:space="preserve">. Attendance and SIMD data of this list was analysed to identify pupils with </w:t>
      </w:r>
      <w:r w:rsidRPr="00060691">
        <w:rPr>
          <w:rFonts w:ascii="Sylfaen" w:hAnsi="Sylfaen"/>
          <w:sz w:val="20"/>
          <w:szCs w:val="20"/>
          <w:highlight w:val="yellow"/>
        </w:rPr>
        <w:t>high attendance and low SIMD who would benefit from Primary Specialist</w:t>
      </w:r>
      <w:r w:rsidRPr="00A829B9">
        <w:rPr>
          <w:rFonts w:ascii="Sylfaen" w:hAnsi="Sylfaen"/>
          <w:sz w:val="20"/>
          <w:szCs w:val="20"/>
        </w:rPr>
        <w:t>. Improvements were tracked through BGE tracking and monitoring and reading ages (using Accelerated Reader)</w:t>
      </w:r>
    </w:p>
    <w:p w:rsidR="00842688" w:rsidRPr="002E5602" w:rsidRDefault="00842688" w:rsidP="003475DC">
      <w:pPr>
        <w:pStyle w:val="ListParagraph"/>
        <w:rPr>
          <w:rFonts w:ascii="Sylfaen" w:hAnsi="Sylfaen"/>
          <w:sz w:val="20"/>
          <w:szCs w:val="20"/>
        </w:rPr>
      </w:pPr>
      <w:r w:rsidRPr="00D75DE5">
        <w:rPr>
          <w:rFonts w:ascii="Sylfaen" w:hAnsi="Sylfaen"/>
          <w:b/>
        </w:rPr>
        <w:t>Organisers</w:t>
      </w:r>
      <w:r>
        <w:rPr>
          <w:rFonts w:ascii="Sylfaen" w:hAnsi="Sylfaen"/>
        </w:rPr>
        <w:t xml:space="preserve">: </w:t>
      </w:r>
      <w:r w:rsidRPr="002E5602">
        <w:rPr>
          <w:rFonts w:ascii="Sylfaen" w:hAnsi="Sylfaen"/>
          <w:sz w:val="20"/>
          <w:szCs w:val="20"/>
        </w:rPr>
        <w:t>Learning and Teaching/ Families and Communities.</w:t>
      </w:r>
    </w:p>
    <w:p w:rsidR="00842688" w:rsidRDefault="00842688" w:rsidP="003475DC">
      <w:pPr>
        <w:pStyle w:val="ListParagraph"/>
        <w:rPr>
          <w:rFonts w:ascii="Sylfaen" w:hAnsi="Sylfaen"/>
        </w:rPr>
      </w:pPr>
      <w:r w:rsidRPr="00D75DE5">
        <w:rPr>
          <w:rFonts w:ascii="Sylfaen" w:hAnsi="Sylfaen"/>
          <w:b/>
        </w:rPr>
        <w:t>Key Target Area</w:t>
      </w:r>
      <w:r>
        <w:rPr>
          <w:rFonts w:ascii="Sylfaen" w:hAnsi="Sylfaen"/>
        </w:rPr>
        <w:t xml:space="preserve">: </w:t>
      </w:r>
      <w:r w:rsidRPr="00A829B9">
        <w:rPr>
          <w:rFonts w:ascii="Sylfaen" w:hAnsi="Sylfaen"/>
          <w:sz w:val="20"/>
          <w:szCs w:val="20"/>
        </w:rPr>
        <w:t>Attainmen</w:t>
      </w:r>
      <w:r>
        <w:rPr>
          <w:rFonts w:ascii="Sylfaen" w:hAnsi="Sylfaen"/>
        </w:rPr>
        <w:t>t</w:t>
      </w:r>
    </w:p>
    <w:p w:rsidR="00842688" w:rsidRPr="00A829B9" w:rsidRDefault="002E5602" w:rsidP="003475DC">
      <w:pPr>
        <w:pStyle w:val="ListParagraph"/>
        <w:rPr>
          <w:rFonts w:ascii="Sylfaen" w:hAnsi="Sylfaen"/>
          <w:sz w:val="20"/>
          <w:szCs w:val="20"/>
        </w:rPr>
      </w:pPr>
      <w:r>
        <w:rPr>
          <w:rFonts w:ascii="Sylfaen" w:hAnsi="Sylfaen"/>
          <w:b/>
        </w:rPr>
        <w:t xml:space="preserve">Measures </w:t>
      </w:r>
      <w:proofErr w:type="gramStart"/>
      <w:r>
        <w:rPr>
          <w:rFonts w:ascii="Sylfaen" w:hAnsi="Sylfaen"/>
          <w:b/>
        </w:rPr>
        <w:t>To</w:t>
      </w:r>
      <w:proofErr w:type="gramEnd"/>
      <w:r>
        <w:rPr>
          <w:rFonts w:ascii="Sylfaen" w:hAnsi="Sylfaen"/>
          <w:b/>
        </w:rPr>
        <w:t xml:space="preserve"> Track Improvement</w:t>
      </w:r>
      <w:r>
        <w:rPr>
          <w:rFonts w:ascii="Sylfaen" w:hAnsi="Sylfaen"/>
          <w:sz w:val="20"/>
          <w:szCs w:val="20"/>
        </w:rPr>
        <w:t>:</w:t>
      </w:r>
      <w:r w:rsidR="00842688" w:rsidRPr="00A829B9">
        <w:rPr>
          <w:rFonts w:ascii="Sylfaen" w:hAnsi="Sylfaen"/>
          <w:sz w:val="20"/>
          <w:szCs w:val="20"/>
        </w:rPr>
        <w:t xml:space="preserve"> Improvements were tracked through BGE tracking and monitoring and reading ages (using Accelerated Reader) three times a year. S3 SNSA and ACEL data use to generate comparisons. </w:t>
      </w:r>
    </w:p>
    <w:p w:rsidR="00842688" w:rsidRPr="003C3879" w:rsidRDefault="00842688" w:rsidP="003475DC">
      <w:pPr>
        <w:pStyle w:val="ListParagraph"/>
        <w:rPr>
          <w:rFonts w:ascii="Sylfaen" w:hAnsi="Sylfaen"/>
        </w:rPr>
      </w:pPr>
      <w:r w:rsidRPr="00E25873">
        <w:rPr>
          <w:rFonts w:ascii="Sylfaen" w:hAnsi="Sylfaen"/>
          <w:b/>
        </w:rPr>
        <w:t>PEF Spend</w:t>
      </w:r>
      <w:r w:rsidRPr="00E25873">
        <w:rPr>
          <w:rFonts w:ascii="Sylfaen" w:hAnsi="Sylfaen"/>
        </w:rPr>
        <w:t xml:space="preserve">: </w:t>
      </w:r>
      <w:r w:rsidRPr="00A829B9">
        <w:rPr>
          <w:rFonts w:ascii="Sylfaen" w:hAnsi="Sylfaen"/>
          <w:sz w:val="20"/>
          <w:szCs w:val="20"/>
        </w:rPr>
        <w:t>Joint Campus Primary Specialist to support the closing of the attainment gap by providing Early and First Level Intervention to targeted S1 and S2 pupils as well as supporting transition; Accelerated Reader Programme used to monitor and track reading ages and promote reading engagement at home; SUMDOG subscription (jointly paid by SFL) to support improvement in multiplication tables and spelling, identified numeracy resources</w:t>
      </w:r>
    </w:p>
    <w:p w:rsidR="003C3879" w:rsidRPr="00E25873" w:rsidRDefault="003C3879" w:rsidP="003475DC">
      <w:pPr>
        <w:pStyle w:val="ListParagraph"/>
        <w:rPr>
          <w:rFonts w:ascii="Sylfaen" w:hAnsi="Sylfaen"/>
        </w:rPr>
      </w:pPr>
      <w:r>
        <w:rPr>
          <w:noProof/>
          <w:lang w:eastAsia="en-GB"/>
        </w:rPr>
        <w:drawing>
          <wp:inline distT="0" distB="0" distL="0" distR="0" wp14:anchorId="6A79DC1F" wp14:editId="10B757D9">
            <wp:extent cx="3817649" cy="79384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48272" cy="800208"/>
                    </a:xfrm>
                    <a:prstGeom prst="rect">
                      <a:avLst/>
                    </a:prstGeom>
                  </pic:spPr>
                </pic:pic>
              </a:graphicData>
            </a:graphic>
          </wp:inline>
        </w:drawing>
      </w:r>
    </w:p>
    <w:p w:rsidR="00842688" w:rsidRDefault="00842688" w:rsidP="003475DC">
      <w:pPr>
        <w:pStyle w:val="ListParagraph"/>
        <w:rPr>
          <w:rFonts w:ascii="Sylfaen" w:hAnsi="Sylfaen"/>
        </w:rPr>
      </w:pPr>
      <w:r>
        <w:rPr>
          <w:rFonts w:ascii="Sylfaen" w:hAnsi="Sylfaen"/>
          <w:b/>
        </w:rPr>
        <w:t>Intended Impact (taken from SIP)</w:t>
      </w:r>
      <w:r w:rsidRPr="008B68FA">
        <w:rPr>
          <w:rFonts w:ascii="Sylfaen" w:hAnsi="Sylfaen"/>
        </w:rPr>
        <w:t>:</w:t>
      </w:r>
      <w:r>
        <w:rPr>
          <w:rFonts w:ascii="Sylfaen" w:hAnsi="Sylfaen"/>
        </w:rPr>
        <w:t xml:space="preserve"> </w:t>
      </w:r>
    </w:p>
    <w:p w:rsidR="00842688" w:rsidRPr="00A829B9" w:rsidRDefault="00842688" w:rsidP="00842688">
      <w:pPr>
        <w:pStyle w:val="ListParagraph"/>
        <w:numPr>
          <w:ilvl w:val="0"/>
          <w:numId w:val="13"/>
        </w:numPr>
        <w:rPr>
          <w:rFonts w:ascii="Sylfaen" w:hAnsi="Sylfaen"/>
          <w:sz w:val="20"/>
          <w:szCs w:val="20"/>
        </w:rPr>
      </w:pPr>
      <w:r w:rsidRPr="00A829B9">
        <w:rPr>
          <w:rFonts w:ascii="Sylfaen" w:hAnsi="Sylfaen"/>
          <w:sz w:val="20"/>
          <w:szCs w:val="20"/>
        </w:rPr>
        <w:t>Improve reading ages, writing, and numeracy levels for targeted groups so that by the end of S3 all pupils have achieved Level 2</w:t>
      </w:r>
    </w:p>
    <w:p w:rsidR="00842688" w:rsidRPr="00A829B9" w:rsidRDefault="00842688" w:rsidP="00842688">
      <w:pPr>
        <w:pStyle w:val="ListParagraph"/>
        <w:numPr>
          <w:ilvl w:val="0"/>
          <w:numId w:val="13"/>
        </w:numPr>
        <w:rPr>
          <w:rFonts w:ascii="Sylfaen" w:hAnsi="Sylfaen"/>
          <w:sz w:val="20"/>
          <w:szCs w:val="20"/>
        </w:rPr>
      </w:pPr>
      <w:r w:rsidRPr="00A829B9">
        <w:rPr>
          <w:rFonts w:ascii="Sylfaen" w:hAnsi="Sylfaen"/>
          <w:sz w:val="20"/>
          <w:szCs w:val="20"/>
        </w:rPr>
        <w:t>Make 4-5% gains for S3 Level 3 ACEL data in Reading (currently 83%), Writing (currently 81%, and Listening and Talking (currently 87%)</w:t>
      </w:r>
    </w:p>
    <w:p w:rsidR="00842688" w:rsidRPr="00A829B9" w:rsidRDefault="00842688" w:rsidP="00842688">
      <w:pPr>
        <w:pStyle w:val="ListParagraph"/>
        <w:numPr>
          <w:ilvl w:val="0"/>
          <w:numId w:val="13"/>
        </w:numPr>
        <w:spacing w:after="0" w:line="240" w:lineRule="auto"/>
        <w:rPr>
          <w:rFonts w:ascii="Sylfaen" w:hAnsi="Sylfaen" w:cs="Arial"/>
          <w:sz w:val="20"/>
          <w:szCs w:val="20"/>
          <w:u w:val="single"/>
        </w:rPr>
      </w:pPr>
      <w:r w:rsidRPr="00A829B9">
        <w:rPr>
          <w:rFonts w:ascii="Sylfaen" w:hAnsi="Sylfaen" w:cs="Arial"/>
          <w:sz w:val="20"/>
          <w:szCs w:val="20"/>
        </w:rPr>
        <w:t>Make 2% gains for S3 Level 4 ACEL data in Reading (currently 45%), Writing (currently 25%), and Listening/Talking (currently 46%)</w:t>
      </w:r>
    </w:p>
    <w:p w:rsidR="002E5602" w:rsidRPr="00A829B9" w:rsidRDefault="002E5602" w:rsidP="00842688">
      <w:pPr>
        <w:pStyle w:val="ListParagraph"/>
        <w:numPr>
          <w:ilvl w:val="0"/>
          <w:numId w:val="13"/>
        </w:numPr>
        <w:spacing w:after="0" w:line="240" w:lineRule="auto"/>
        <w:rPr>
          <w:rFonts w:ascii="Sylfaen" w:hAnsi="Sylfaen" w:cs="Arial"/>
          <w:sz w:val="20"/>
          <w:szCs w:val="20"/>
          <w:u w:val="single"/>
        </w:rPr>
      </w:pPr>
      <w:r>
        <w:rPr>
          <w:rFonts w:ascii="Sylfaen" w:hAnsi="Sylfaen" w:cs="Arial"/>
          <w:sz w:val="20"/>
          <w:szCs w:val="20"/>
        </w:rPr>
        <w:t>Year on year increases in Reading Ages for targeted groups</w:t>
      </w:r>
    </w:p>
    <w:p w:rsidR="00842688" w:rsidRDefault="00842688" w:rsidP="003475DC">
      <w:pPr>
        <w:pStyle w:val="ListParagraph"/>
        <w:spacing w:after="0" w:line="240" w:lineRule="auto"/>
        <w:rPr>
          <w:rFonts w:ascii="Sylfaen" w:hAnsi="Sylfaen" w:cs="Arial"/>
          <w:b/>
        </w:rPr>
      </w:pPr>
      <w:r w:rsidRPr="00FA1656">
        <w:rPr>
          <w:rFonts w:ascii="Sylfaen" w:hAnsi="Sylfaen" w:cs="Arial"/>
          <w:b/>
        </w:rPr>
        <w:t>Summary of Impact</w:t>
      </w:r>
      <w:r>
        <w:rPr>
          <w:rFonts w:ascii="Sylfaen" w:hAnsi="Sylfaen" w:cs="Arial"/>
          <w:b/>
        </w:rPr>
        <w:t xml:space="preserve">: </w:t>
      </w:r>
    </w:p>
    <w:p w:rsidR="002E5602" w:rsidRPr="002E5602" w:rsidRDefault="002E5602" w:rsidP="002E5602">
      <w:pPr>
        <w:pStyle w:val="ListParagraph"/>
        <w:numPr>
          <w:ilvl w:val="0"/>
          <w:numId w:val="15"/>
        </w:numPr>
        <w:spacing w:after="0" w:line="240" w:lineRule="auto"/>
        <w:rPr>
          <w:rFonts w:ascii="Sylfaen" w:hAnsi="Sylfaen" w:cs="Arial"/>
          <w:b/>
          <w:sz w:val="20"/>
          <w:szCs w:val="20"/>
        </w:rPr>
      </w:pPr>
      <w:r>
        <w:rPr>
          <w:rFonts w:ascii="Sylfaen" w:hAnsi="Sylfaen" w:cs="Arial"/>
          <w:sz w:val="20"/>
          <w:szCs w:val="20"/>
        </w:rPr>
        <w:t>Awaiting ACEL data that will be published in June</w:t>
      </w:r>
    </w:p>
    <w:p w:rsidR="008C6710" w:rsidRPr="00060691" w:rsidRDefault="008C6710" w:rsidP="008C6710">
      <w:pPr>
        <w:pStyle w:val="ListParagraph"/>
        <w:numPr>
          <w:ilvl w:val="0"/>
          <w:numId w:val="15"/>
        </w:numPr>
        <w:spacing w:after="0" w:line="240" w:lineRule="auto"/>
        <w:rPr>
          <w:rFonts w:ascii="Sylfaen" w:hAnsi="Sylfaen" w:cs="Arial"/>
          <w:b/>
          <w:sz w:val="20"/>
          <w:szCs w:val="20"/>
          <w:highlight w:val="yellow"/>
        </w:rPr>
      </w:pPr>
      <w:r w:rsidRPr="00060691">
        <w:rPr>
          <w:rFonts w:ascii="Sylfaen" w:hAnsi="Sylfaen" w:cs="Arial"/>
          <w:sz w:val="20"/>
          <w:szCs w:val="20"/>
          <w:highlight w:val="yellow"/>
        </w:rPr>
        <w:t>A 15% increase in pupils achieving Level 4 writing (May 2023)</w:t>
      </w:r>
    </w:p>
    <w:p w:rsidR="008C6710" w:rsidRPr="00A829B9" w:rsidRDefault="008C6710" w:rsidP="008C6710">
      <w:pPr>
        <w:pStyle w:val="ListParagraph"/>
        <w:numPr>
          <w:ilvl w:val="0"/>
          <w:numId w:val="15"/>
        </w:numPr>
        <w:spacing w:after="0" w:line="240" w:lineRule="auto"/>
        <w:rPr>
          <w:rFonts w:ascii="Sylfaen" w:hAnsi="Sylfaen" w:cs="Arial"/>
          <w:b/>
          <w:sz w:val="20"/>
          <w:szCs w:val="20"/>
        </w:rPr>
      </w:pPr>
      <w:r w:rsidRPr="00060691">
        <w:rPr>
          <w:rFonts w:ascii="Sylfaen" w:hAnsi="Sylfaen" w:cs="Arial"/>
          <w:sz w:val="20"/>
          <w:szCs w:val="20"/>
          <w:highlight w:val="yellow"/>
        </w:rPr>
        <w:t>On average S1 pupils gained six months on their reading ages</w:t>
      </w:r>
      <w:r w:rsidRPr="00A829B9">
        <w:rPr>
          <w:rFonts w:ascii="Sylfaen" w:hAnsi="Sylfaen" w:cs="Arial"/>
          <w:sz w:val="20"/>
          <w:szCs w:val="20"/>
        </w:rPr>
        <w:t xml:space="preserve"> in a four month period. For pupils in SIMD 1-2, the average increase was 8 months. </w:t>
      </w:r>
    </w:p>
    <w:p w:rsidR="008C6710" w:rsidRPr="00A829B9" w:rsidRDefault="008C6710" w:rsidP="008C6710">
      <w:pPr>
        <w:pStyle w:val="ListParagraph"/>
        <w:numPr>
          <w:ilvl w:val="0"/>
          <w:numId w:val="15"/>
        </w:numPr>
        <w:spacing w:after="0" w:line="240" w:lineRule="auto"/>
        <w:rPr>
          <w:rFonts w:ascii="Sylfaen" w:hAnsi="Sylfaen" w:cs="Arial"/>
          <w:b/>
          <w:sz w:val="20"/>
          <w:szCs w:val="20"/>
        </w:rPr>
      </w:pPr>
      <w:r w:rsidRPr="00A829B9">
        <w:rPr>
          <w:rFonts w:ascii="Sylfaen" w:hAnsi="Sylfaen" w:cs="Arial"/>
          <w:sz w:val="20"/>
          <w:szCs w:val="20"/>
        </w:rPr>
        <w:t xml:space="preserve">By the middle of </w:t>
      </w:r>
      <w:r w:rsidRPr="00060691">
        <w:rPr>
          <w:rFonts w:ascii="Sylfaen" w:hAnsi="Sylfaen" w:cs="Arial"/>
          <w:sz w:val="20"/>
          <w:szCs w:val="20"/>
          <w:highlight w:val="yellow"/>
        </w:rPr>
        <w:t>S2,</w:t>
      </w:r>
      <w:r w:rsidRPr="00A829B9">
        <w:rPr>
          <w:rFonts w:ascii="Sylfaen" w:hAnsi="Sylfaen" w:cs="Arial"/>
          <w:sz w:val="20"/>
          <w:szCs w:val="20"/>
        </w:rPr>
        <w:t xml:space="preserve"> pupils have, on average, </w:t>
      </w:r>
      <w:r w:rsidRPr="00060691">
        <w:rPr>
          <w:rFonts w:ascii="Sylfaen" w:hAnsi="Sylfaen" w:cs="Arial"/>
          <w:sz w:val="20"/>
          <w:szCs w:val="20"/>
          <w:highlight w:val="yellow"/>
        </w:rPr>
        <w:t>gained a 1 year 1 month</w:t>
      </w:r>
      <w:r w:rsidRPr="00A829B9">
        <w:rPr>
          <w:rFonts w:ascii="Sylfaen" w:hAnsi="Sylfaen" w:cs="Arial"/>
          <w:sz w:val="20"/>
          <w:szCs w:val="20"/>
        </w:rPr>
        <w:t xml:space="preserve"> since the start of S1. This was also true for pupils in SIMD 1 and 2</w:t>
      </w:r>
    </w:p>
    <w:p w:rsidR="008C6710" w:rsidRPr="00A829B9" w:rsidRDefault="008C6710" w:rsidP="008C6710">
      <w:pPr>
        <w:pStyle w:val="ListParagraph"/>
        <w:numPr>
          <w:ilvl w:val="0"/>
          <w:numId w:val="15"/>
        </w:numPr>
        <w:spacing w:after="0" w:line="240" w:lineRule="auto"/>
        <w:rPr>
          <w:rFonts w:ascii="Sylfaen" w:hAnsi="Sylfaen" w:cs="Arial"/>
          <w:b/>
          <w:sz w:val="20"/>
          <w:szCs w:val="20"/>
        </w:rPr>
      </w:pPr>
      <w:r w:rsidRPr="00A829B9">
        <w:rPr>
          <w:rFonts w:ascii="Sylfaen" w:hAnsi="Sylfaen" w:cs="Arial"/>
          <w:sz w:val="20"/>
          <w:szCs w:val="20"/>
        </w:rPr>
        <w:t xml:space="preserve">For </w:t>
      </w:r>
      <w:r w:rsidRPr="00060691">
        <w:rPr>
          <w:rFonts w:ascii="Sylfaen" w:hAnsi="Sylfaen" w:cs="Arial"/>
          <w:sz w:val="20"/>
          <w:szCs w:val="20"/>
          <w:highlight w:val="yellow"/>
        </w:rPr>
        <w:t>S3</w:t>
      </w:r>
      <w:r w:rsidRPr="00A829B9">
        <w:rPr>
          <w:rFonts w:ascii="Sylfaen" w:hAnsi="Sylfaen" w:cs="Arial"/>
          <w:sz w:val="20"/>
          <w:szCs w:val="20"/>
        </w:rPr>
        <w:t xml:space="preserve"> pupils that received Primary Specialist intervention in S2 (100% SIMD 1-4, 38% FME): the average reading age increased from </w:t>
      </w:r>
      <w:r w:rsidRPr="00060691">
        <w:rPr>
          <w:rFonts w:ascii="Sylfaen" w:hAnsi="Sylfaen" w:cs="Arial"/>
          <w:sz w:val="20"/>
          <w:szCs w:val="20"/>
          <w:highlight w:val="yellow"/>
        </w:rPr>
        <w:t>7.9 to 11.8.</w:t>
      </w:r>
      <w:r w:rsidRPr="00A829B9">
        <w:rPr>
          <w:rFonts w:ascii="Sylfaen" w:hAnsi="Sylfaen" w:cs="Arial"/>
          <w:sz w:val="20"/>
          <w:szCs w:val="20"/>
        </w:rPr>
        <w:t xml:space="preserve"> The average SNSA Band was 8.0 for Reading and 8.2 for Writing which is the national average. </w:t>
      </w:r>
      <w:r>
        <w:rPr>
          <w:rFonts w:ascii="Sylfaen" w:hAnsi="Sylfaen" w:cs="Arial"/>
          <w:sz w:val="20"/>
          <w:szCs w:val="20"/>
        </w:rPr>
        <w:t xml:space="preserve">Of the targeted pupils, the majority of those with sustained attendance achieved Level 3 in at least one area in Literacy. </w:t>
      </w:r>
    </w:p>
    <w:p w:rsidR="008C6710" w:rsidRPr="00A829B9" w:rsidRDefault="008C6710" w:rsidP="008C6710">
      <w:pPr>
        <w:pStyle w:val="ListParagraph"/>
        <w:numPr>
          <w:ilvl w:val="0"/>
          <w:numId w:val="15"/>
        </w:numPr>
        <w:spacing w:after="0" w:line="240" w:lineRule="auto"/>
        <w:rPr>
          <w:rFonts w:ascii="Sylfaen" w:hAnsi="Sylfaen" w:cs="Arial"/>
          <w:b/>
          <w:sz w:val="20"/>
          <w:szCs w:val="20"/>
        </w:rPr>
      </w:pPr>
      <w:r w:rsidRPr="00A829B9">
        <w:rPr>
          <w:rFonts w:ascii="Sylfaen" w:hAnsi="Sylfaen" w:cs="Arial"/>
          <w:sz w:val="20"/>
          <w:szCs w:val="20"/>
        </w:rPr>
        <w:t xml:space="preserve">Current S2 pupils that have received Primary specialist intervention in S1 and S2 in Literacy (93% SIMD 1-3): The average reading age increased from 7.2 at the start of S1 to 9.6 in the middle of S2. This is an average increase of 2 years, 4 months. Out of 14 pupils targeted, 12 made gains in their reading ages. </w:t>
      </w:r>
    </w:p>
    <w:p w:rsidR="008C6710" w:rsidRPr="008C6710" w:rsidRDefault="008C6710" w:rsidP="008C6710">
      <w:pPr>
        <w:pStyle w:val="ListParagraph"/>
        <w:numPr>
          <w:ilvl w:val="0"/>
          <w:numId w:val="15"/>
        </w:numPr>
        <w:spacing w:after="0" w:line="240" w:lineRule="auto"/>
        <w:rPr>
          <w:rFonts w:ascii="Sylfaen" w:hAnsi="Sylfaen" w:cs="Arial"/>
          <w:b/>
        </w:rPr>
      </w:pPr>
      <w:r w:rsidRPr="00A829B9">
        <w:rPr>
          <w:rFonts w:ascii="Sylfaen" w:hAnsi="Sylfaen" w:cs="Arial"/>
          <w:sz w:val="20"/>
          <w:szCs w:val="20"/>
        </w:rPr>
        <w:t xml:space="preserve">Current S1 pupils who have received intervention from August 2022 </w:t>
      </w:r>
      <w:proofErr w:type="gramStart"/>
      <w:r w:rsidRPr="00A829B9">
        <w:rPr>
          <w:rFonts w:ascii="Sylfaen" w:hAnsi="Sylfaen" w:cs="Arial"/>
          <w:sz w:val="20"/>
          <w:szCs w:val="20"/>
        </w:rPr>
        <w:t>( 100</w:t>
      </w:r>
      <w:proofErr w:type="gramEnd"/>
      <w:r w:rsidRPr="00A829B9">
        <w:rPr>
          <w:rFonts w:ascii="Sylfaen" w:hAnsi="Sylfaen" w:cs="Arial"/>
          <w:sz w:val="20"/>
          <w:szCs w:val="20"/>
        </w:rPr>
        <w:t>% SIMD 1-4): The average reading age increased from 7.3 to 8.3. This is an average increase of 1 year</w:t>
      </w:r>
      <w:r>
        <w:rPr>
          <w:rFonts w:ascii="Sylfaen" w:hAnsi="Sylfaen" w:cs="Arial"/>
        </w:rPr>
        <w:t xml:space="preserve">. </w:t>
      </w:r>
    </w:p>
    <w:p w:rsidR="002E5602" w:rsidRDefault="00842688" w:rsidP="002E5602">
      <w:pPr>
        <w:pStyle w:val="ListParagraph"/>
        <w:rPr>
          <w:rFonts w:ascii="Sylfaen" w:hAnsi="Sylfaen" w:cs="Arial"/>
          <w:sz w:val="20"/>
          <w:szCs w:val="20"/>
        </w:rPr>
      </w:pPr>
      <w:r>
        <w:rPr>
          <w:rFonts w:ascii="Sylfaen" w:hAnsi="Sylfaen" w:cs="Arial"/>
          <w:b/>
        </w:rPr>
        <w:t xml:space="preserve">Collaboration: </w:t>
      </w:r>
      <w:r w:rsidRPr="00F52016">
        <w:rPr>
          <w:rFonts w:ascii="Sylfaen" w:hAnsi="Sylfaen" w:cs="Arial"/>
          <w:sz w:val="20"/>
          <w:szCs w:val="20"/>
        </w:rPr>
        <w:t>Joint initiative with James Hamilton Primary, transition meetings with fee</w:t>
      </w:r>
      <w:r w:rsidR="002E5602">
        <w:rPr>
          <w:rFonts w:ascii="Sylfaen" w:hAnsi="Sylfaen" w:cs="Arial"/>
          <w:sz w:val="20"/>
          <w:szCs w:val="20"/>
        </w:rPr>
        <w:t>der primaries, support from EAST.</w:t>
      </w:r>
    </w:p>
    <w:p w:rsidR="00842688" w:rsidRPr="002E5602" w:rsidRDefault="00965A70" w:rsidP="002E5602">
      <w:pPr>
        <w:pStyle w:val="ListParagraph"/>
        <w:rPr>
          <w:rFonts w:ascii="Sylfaen" w:hAnsi="Sylfaen" w:cs="Arial"/>
          <w:sz w:val="20"/>
          <w:szCs w:val="20"/>
        </w:rPr>
      </w:pPr>
      <w:r w:rsidRPr="002E5602">
        <w:rPr>
          <w:rFonts w:ascii="Sylfaen" w:hAnsi="Sylfaen" w:cs="Arial"/>
          <w:b/>
        </w:rPr>
        <w:t>Future Considerations</w:t>
      </w:r>
      <w:r w:rsidR="00842688" w:rsidRPr="002E5602">
        <w:rPr>
          <w:rFonts w:ascii="Sylfaen" w:hAnsi="Sylfaen" w:cs="Arial"/>
          <w:b/>
        </w:rPr>
        <w:t xml:space="preserve">: </w:t>
      </w:r>
      <w:r w:rsidR="00842688" w:rsidRPr="002E5602">
        <w:rPr>
          <w:rFonts w:ascii="Sylfaen" w:hAnsi="Sylfaen" w:cs="Arial"/>
          <w:sz w:val="20"/>
          <w:szCs w:val="20"/>
        </w:rPr>
        <w:t xml:space="preserve">Primary Specialist delivering training to staff in the Literacy and Numeracy group in Early and First Level. SIP Priority for 23.24 for all departments to develop Early/ First Level work. </w:t>
      </w:r>
    </w:p>
    <w:p w:rsidR="00A829B9" w:rsidRPr="00A829B9" w:rsidRDefault="00A829B9" w:rsidP="00A829B9">
      <w:pPr>
        <w:rPr>
          <w:rFonts w:ascii="Sylfaen" w:hAnsi="Sylfaen"/>
        </w:rPr>
      </w:pPr>
    </w:p>
    <w:p w:rsidR="00825409" w:rsidRDefault="00811377" w:rsidP="00CE4D68">
      <w:pPr>
        <w:jc w:val="center"/>
        <w:rPr>
          <w:rFonts w:ascii="Sylfaen" w:hAnsi="Sylfaen"/>
          <w:b/>
          <w:sz w:val="44"/>
          <w:szCs w:val="44"/>
          <w:u w:val="single"/>
        </w:rPr>
      </w:pPr>
      <w:r>
        <w:rPr>
          <w:rFonts w:ascii="Sylfaen" w:hAnsi="Sylfaen"/>
          <w:b/>
          <w:sz w:val="44"/>
          <w:szCs w:val="44"/>
          <w:u w:val="single"/>
        </w:rPr>
        <w:t>Improving Pedagogy and Skills</w:t>
      </w:r>
    </w:p>
    <w:p w:rsidR="00811377" w:rsidRPr="001978A5" w:rsidRDefault="00811377" w:rsidP="003475DC">
      <w:pPr>
        <w:pStyle w:val="ListParagraph"/>
        <w:rPr>
          <w:rFonts w:ascii="Sylfaen" w:hAnsi="Sylfaen"/>
        </w:rPr>
      </w:pPr>
      <w:r w:rsidRPr="00811377">
        <w:rPr>
          <w:rFonts w:ascii="Sylfaen" w:hAnsi="Sylfaen"/>
          <w:b/>
        </w:rPr>
        <w:t>Priority</w:t>
      </w:r>
      <w:r>
        <w:rPr>
          <w:rFonts w:ascii="Sylfaen" w:hAnsi="Sylfaen"/>
          <w:b/>
        </w:rPr>
        <w:t xml:space="preserve">: </w:t>
      </w:r>
      <w:r w:rsidR="001978A5" w:rsidRPr="001978A5">
        <w:rPr>
          <w:rFonts w:ascii="Sylfaen" w:hAnsi="Sylfaen" w:cs="Arial"/>
          <w:sz w:val="20"/>
          <w:szCs w:val="20"/>
        </w:rPr>
        <w:t>All young people will achieve their full potential including our most disadvantaged learners (NIF 2)</w:t>
      </w:r>
    </w:p>
    <w:p w:rsidR="001978A5" w:rsidRDefault="001978A5" w:rsidP="003475DC">
      <w:pPr>
        <w:pStyle w:val="ListParagraph"/>
        <w:rPr>
          <w:rFonts w:ascii="Sylfaen" w:hAnsi="Sylfaen"/>
          <w:sz w:val="20"/>
          <w:szCs w:val="20"/>
        </w:rPr>
      </w:pPr>
      <w:r>
        <w:rPr>
          <w:rFonts w:ascii="Sylfaen" w:hAnsi="Sylfaen"/>
          <w:b/>
        </w:rPr>
        <w:t xml:space="preserve">Rationale: </w:t>
      </w:r>
      <w:proofErr w:type="gramStart"/>
      <w:r w:rsidR="005723B0">
        <w:rPr>
          <w:rFonts w:ascii="Sylfaen" w:hAnsi="Sylfaen"/>
          <w:b/>
        </w:rPr>
        <w:t xml:space="preserve">“ </w:t>
      </w:r>
      <w:r w:rsidR="005723B0" w:rsidRPr="005723B0">
        <w:rPr>
          <w:rFonts w:ascii="Sylfaen" w:hAnsi="Sylfaen"/>
          <w:i/>
          <w:sz w:val="20"/>
          <w:szCs w:val="20"/>
        </w:rPr>
        <w:t>The</w:t>
      </w:r>
      <w:proofErr w:type="gramEnd"/>
      <w:r w:rsidR="005723B0" w:rsidRPr="005723B0">
        <w:rPr>
          <w:rFonts w:ascii="Sylfaen" w:hAnsi="Sylfaen"/>
          <w:i/>
          <w:sz w:val="20"/>
          <w:szCs w:val="20"/>
        </w:rPr>
        <w:t xml:space="preserve"> best available evidence that great teaching is the most important lever schools have </w:t>
      </w:r>
      <w:r w:rsidR="005723B0">
        <w:rPr>
          <w:rFonts w:ascii="Sylfaen" w:hAnsi="Sylfaen"/>
          <w:i/>
          <w:sz w:val="20"/>
          <w:szCs w:val="20"/>
        </w:rPr>
        <w:t xml:space="preserve">to improve outcomes for their pupils.” – </w:t>
      </w:r>
      <w:r w:rsidR="005723B0">
        <w:rPr>
          <w:rFonts w:ascii="Sylfaen" w:hAnsi="Sylfaen"/>
          <w:sz w:val="20"/>
          <w:szCs w:val="20"/>
        </w:rPr>
        <w:t>Educational Endowment Foundation</w:t>
      </w:r>
    </w:p>
    <w:p w:rsidR="002E5602" w:rsidRPr="005723B0" w:rsidRDefault="002E5602" w:rsidP="003475DC">
      <w:pPr>
        <w:pStyle w:val="ListParagraph"/>
        <w:rPr>
          <w:rFonts w:ascii="Sylfaen" w:hAnsi="Sylfaen"/>
          <w:i/>
          <w:sz w:val="20"/>
          <w:szCs w:val="20"/>
        </w:rPr>
      </w:pPr>
      <w:r>
        <w:rPr>
          <w:rFonts w:ascii="Sylfaen" w:hAnsi="Sylfaen"/>
          <w:sz w:val="20"/>
          <w:szCs w:val="20"/>
        </w:rPr>
        <w:t>SLT, Departmental, Pupil Forum and Parent Council minutes reflect the need for high quality learning and teaching.</w:t>
      </w:r>
    </w:p>
    <w:p w:rsidR="005723B0" w:rsidRPr="005723B0" w:rsidRDefault="005723B0" w:rsidP="003475DC">
      <w:pPr>
        <w:pStyle w:val="ListParagraph"/>
        <w:rPr>
          <w:rFonts w:ascii="Sylfaen" w:hAnsi="Sylfaen"/>
          <w:i/>
          <w:sz w:val="20"/>
          <w:szCs w:val="20"/>
        </w:rPr>
      </w:pPr>
      <w:r w:rsidRPr="005723B0">
        <w:rPr>
          <w:rFonts w:ascii="Sylfaen" w:hAnsi="Sylfaen"/>
          <w:b/>
        </w:rPr>
        <w:t>Organisers</w:t>
      </w:r>
      <w:r>
        <w:rPr>
          <w:rFonts w:ascii="Sylfaen" w:hAnsi="Sylfaen"/>
        </w:rPr>
        <w:t xml:space="preserve">: </w:t>
      </w:r>
      <w:r w:rsidRPr="005723B0">
        <w:rPr>
          <w:rFonts w:ascii="Sylfaen" w:hAnsi="Sylfaen"/>
          <w:sz w:val="20"/>
          <w:szCs w:val="20"/>
        </w:rPr>
        <w:t>Learning and Teaching/ Leadership</w:t>
      </w:r>
    </w:p>
    <w:p w:rsidR="005723B0" w:rsidRPr="005723B0" w:rsidRDefault="005723B0" w:rsidP="003475DC">
      <w:pPr>
        <w:pStyle w:val="ListParagraph"/>
        <w:rPr>
          <w:rFonts w:ascii="Sylfaen" w:hAnsi="Sylfaen"/>
          <w:i/>
          <w:sz w:val="20"/>
          <w:szCs w:val="20"/>
        </w:rPr>
      </w:pPr>
      <w:r>
        <w:rPr>
          <w:rFonts w:ascii="Sylfaen" w:hAnsi="Sylfaen"/>
          <w:b/>
        </w:rPr>
        <w:t>Key Target Area:</w:t>
      </w:r>
      <w:r>
        <w:rPr>
          <w:rFonts w:ascii="Sylfaen" w:hAnsi="Sylfaen"/>
          <w:i/>
          <w:sz w:val="20"/>
          <w:szCs w:val="20"/>
        </w:rPr>
        <w:t xml:space="preserve"> </w:t>
      </w:r>
      <w:r>
        <w:rPr>
          <w:rFonts w:ascii="Sylfaen" w:hAnsi="Sylfaen"/>
          <w:sz w:val="20"/>
          <w:szCs w:val="20"/>
        </w:rPr>
        <w:t>Attainment and Engagement</w:t>
      </w:r>
    </w:p>
    <w:p w:rsidR="005723B0" w:rsidRPr="004C7252" w:rsidRDefault="002E5602" w:rsidP="003475DC">
      <w:pPr>
        <w:pStyle w:val="ListParagraph"/>
        <w:rPr>
          <w:rFonts w:ascii="Sylfaen" w:hAnsi="Sylfaen"/>
          <w:i/>
          <w:sz w:val="20"/>
          <w:szCs w:val="20"/>
        </w:rPr>
      </w:pPr>
      <w:r>
        <w:rPr>
          <w:rFonts w:ascii="Sylfaen" w:hAnsi="Sylfaen"/>
          <w:b/>
        </w:rPr>
        <w:t xml:space="preserve">Measures </w:t>
      </w:r>
      <w:proofErr w:type="gramStart"/>
      <w:r>
        <w:rPr>
          <w:rFonts w:ascii="Sylfaen" w:hAnsi="Sylfaen"/>
          <w:b/>
        </w:rPr>
        <w:t>To</w:t>
      </w:r>
      <w:proofErr w:type="gramEnd"/>
      <w:r>
        <w:rPr>
          <w:rFonts w:ascii="Sylfaen" w:hAnsi="Sylfaen"/>
          <w:b/>
        </w:rPr>
        <w:t xml:space="preserve"> Track Improvement</w:t>
      </w:r>
      <w:r w:rsidR="005723B0">
        <w:rPr>
          <w:rFonts w:ascii="Sylfaen" w:hAnsi="Sylfaen"/>
          <w:b/>
        </w:rPr>
        <w:t>:</w:t>
      </w:r>
      <w:r w:rsidR="005723B0">
        <w:rPr>
          <w:rFonts w:ascii="Sylfaen" w:hAnsi="Sylfaen"/>
          <w:i/>
          <w:sz w:val="20"/>
          <w:szCs w:val="20"/>
        </w:rPr>
        <w:t xml:space="preserve"> </w:t>
      </w:r>
      <w:r w:rsidR="005723B0">
        <w:rPr>
          <w:rFonts w:ascii="Sylfaen" w:hAnsi="Sylfaen"/>
          <w:sz w:val="20"/>
          <w:szCs w:val="20"/>
        </w:rPr>
        <w:t xml:space="preserve">  </w:t>
      </w:r>
      <w:r w:rsidR="005723B0" w:rsidRPr="00B55091">
        <w:rPr>
          <w:rFonts w:ascii="Sylfaen" w:hAnsi="Sylfaen"/>
          <w:sz w:val="20"/>
          <w:szCs w:val="20"/>
          <w:highlight w:val="green"/>
        </w:rPr>
        <w:t xml:space="preserve">HGIOS 4 ratings (as recorded in </w:t>
      </w:r>
      <w:proofErr w:type="spellStart"/>
      <w:r w:rsidR="005723B0" w:rsidRPr="00B55091">
        <w:rPr>
          <w:rFonts w:ascii="Sylfaen" w:hAnsi="Sylfaen"/>
          <w:sz w:val="20"/>
          <w:szCs w:val="20"/>
          <w:highlight w:val="green"/>
        </w:rPr>
        <w:t>iAbac</w:t>
      </w:r>
      <w:r w:rsidR="004C7252" w:rsidRPr="00B55091">
        <w:rPr>
          <w:rFonts w:ascii="Sylfaen" w:hAnsi="Sylfaen"/>
          <w:sz w:val="20"/>
          <w:szCs w:val="20"/>
          <w:highlight w:val="green"/>
        </w:rPr>
        <w:t>us</w:t>
      </w:r>
      <w:proofErr w:type="spellEnd"/>
      <w:r w:rsidR="004C7252" w:rsidRPr="00B55091">
        <w:rPr>
          <w:rFonts w:ascii="Sylfaen" w:hAnsi="Sylfaen"/>
          <w:sz w:val="20"/>
          <w:szCs w:val="20"/>
          <w:highlight w:val="green"/>
        </w:rPr>
        <w:t>) and Pupil Voice will track improvements. Use of tapestry resources are monitored</w:t>
      </w:r>
    </w:p>
    <w:p w:rsidR="004C7252" w:rsidRPr="003C3879" w:rsidRDefault="004C7252" w:rsidP="003475DC">
      <w:pPr>
        <w:pStyle w:val="ListParagraph"/>
        <w:rPr>
          <w:rFonts w:ascii="Sylfaen" w:hAnsi="Sylfaen"/>
          <w:i/>
          <w:sz w:val="20"/>
          <w:szCs w:val="20"/>
        </w:rPr>
      </w:pPr>
      <w:r>
        <w:rPr>
          <w:rFonts w:ascii="Sylfaen" w:hAnsi="Sylfaen"/>
          <w:b/>
        </w:rPr>
        <w:t>PEF Spend:</w:t>
      </w:r>
      <w:r>
        <w:rPr>
          <w:rFonts w:ascii="Sylfaen" w:hAnsi="Sylfaen"/>
          <w:i/>
          <w:sz w:val="20"/>
          <w:szCs w:val="20"/>
        </w:rPr>
        <w:t xml:space="preserve"> </w:t>
      </w:r>
      <w:r>
        <w:rPr>
          <w:rFonts w:ascii="Sylfaen" w:hAnsi="Sylfaen"/>
          <w:sz w:val="20"/>
          <w:szCs w:val="20"/>
        </w:rPr>
        <w:t>PT Pedagogy and Skills, Resources for Tapestry boxes for each classroom</w:t>
      </w:r>
      <w:r w:rsidR="00017C53">
        <w:rPr>
          <w:rFonts w:ascii="Sylfaen" w:hAnsi="Sylfaen"/>
          <w:sz w:val="20"/>
          <w:szCs w:val="20"/>
        </w:rPr>
        <w:t xml:space="preserve">, </w:t>
      </w:r>
      <w:proofErr w:type="spellStart"/>
      <w:r w:rsidR="00017C53">
        <w:rPr>
          <w:rFonts w:ascii="Sylfaen" w:hAnsi="Sylfaen"/>
          <w:sz w:val="20"/>
          <w:szCs w:val="20"/>
        </w:rPr>
        <w:t>iAbacus</w:t>
      </w:r>
      <w:proofErr w:type="spellEnd"/>
      <w:r w:rsidR="00017C53">
        <w:rPr>
          <w:rFonts w:ascii="Sylfaen" w:hAnsi="Sylfaen"/>
          <w:sz w:val="20"/>
          <w:szCs w:val="20"/>
        </w:rPr>
        <w:t xml:space="preserve"> </w:t>
      </w:r>
      <w:proofErr w:type="spellStart"/>
      <w:r w:rsidR="00017C53">
        <w:rPr>
          <w:rFonts w:ascii="Sylfaen" w:hAnsi="Sylfaen"/>
          <w:sz w:val="20"/>
          <w:szCs w:val="20"/>
        </w:rPr>
        <w:t>self evaluation</w:t>
      </w:r>
      <w:proofErr w:type="spellEnd"/>
      <w:r w:rsidR="00017C53">
        <w:rPr>
          <w:rFonts w:ascii="Sylfaen" w:hAnsi="Sylfaen"/>
          <w:sz w:val="20"/>
          <w:szCs w:val="20"/>
        </w:rPr>
        <w:t xml:space="preserve"> software</w:t>
      </w:r>
    </w:p>
    <w:p w:rsidR="003C3879" w:rsidRPr="004C7252" w:rsidRDefault="00C123BC" w:rsidP="003475DC">
      <w:pPr>
        <w:pStyle w:val="ListParagraph"/>
        <w:rPr>
          <w:rFonts w:ascii="Sylfaen" w:hAnsi="Sylfaen"/>
          <w:i/>
          <w:sz w:val="20"/>
          <w:szCs w:val="20"/>
        </w:rPr>
      </w:pPr>
      <w:r>
        <w:rPr>
          <w:noProof/>
          <w:lang w:eastAsia="en-GB"/>
        </w:rPr>
        <w:drawing>
          <wp:inline distT="0" distB="0" distL="0" distR="0" wp14:anchorId="00A8FC09" wp14:editId="495BF262">
            <wp:extent cx="5192395" cy="964054"/>
            <wp:effectExtent l="0" t="0" r="8255"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95937" cy="964712"/>
                    </a:xfrm>
                    <a:prstGeom prst="rect">
                      <a:avLst/>
                    </a:prstGeom>
                  </pic:spPr>
                </pic:pic>
              </a:graphicData>
            </a:graphic>
          </wp:inline>
        </w:drawing>
      </w:r>
    </w:p>
    <w:p w:rsidR="004C7252" w:rsidRPr="00685174" w:rsidRDefault="00993136" w:rsidP="003475DC">
      <w:pPr>
        <w:pStyle w:val="ListParagraph"/>
        <w:rPr>
          <w:rFonts w:ascii="Sylfaen" w:hAnsi="Sylfaen"/>
          <w:i/>
          <w:sz w:val="20"/>
          <w:szCs w:val="20"/>
        </w:rPr>
      </w:pPr>
      <w:r>
        <w:rPr>
          <w:rFonts w:ascii="Sylfaen" w:hAnsi="Sylfaen"/>
          <w:b/>
        </w:rPr>
        <w:t xml:space="preserve">Intended Impact </w:t>
      </w:r>
    </w:p>
    <w:p w:rsidR="00685174" w:rsidRPr="00685174" w:rsidRDefault="00685174" w:rsidP="00811377">
      <w:pPr>
        <w:pStyle w:val="ListParagraph"/>
        <w:numPr>
          <w:ilvl w:val="0"/>
          <w:numId w:val="17"/>
        </w:numPr>
        <w:rPr>
          <w:rFonts w:ascii="Sylfaen" w:hAnsi="Sylfaen"/>
          <w:i/>
          <w:sz w:val="20"/>
          <w:szCs w:val="20"/>
        </w:rPr>
      </w:pPr>
      <w:r w:rsidRPr="00685174">
        <w:rPr>
          <w:rFonts w:ascii="Sylfaen" w:hAnsi="Sylfaen"/>
          <w:sz w:val="20"/>
          <w:szCs w:val="20"/>
        </w:rPr>
        <w:t xml:space="preserve">School is </w:t>
      </w:r>
      <w:r>
        <w:rPr>
          <w:rFonts w:ascii="Sylfaen" w:hAnsi="Sylfaen"/>
          <w:sz w:val="20"/>
          <w:szCs w:val="20"/>
        </w:rPr>
        <w:t xml:space="preserve">rated excellent in for QI 2.3- Learning, Teaching and Assessment </w:t>
      </w:r>
    </w:p>
    <w:p w:rsidR="00685174" w:rsidRPr="00685174" w:rsidRDefault="00685174" w:rsidP="00811377">
      <w:pPr>
        <w:pStyle w:val="ListParagraph"/>
        <w:numPr>
          <w:ilvl w:val="0"/>
          <w:numId w:val="17"/>
        </w:numPr>
        <w:rPr>
          <w:rFonts w:ascii="Sylfaen" w:hAnsi="Sylfaen"/>
          <w:i/>
          <w:sz w:val="20"/>
          <w:szCs w:val="20"/>
        </w:rPr>
      </w:pPr>
      <w:r>
        <w:rPr>
          <w:rFonts w:ascii="Sylfaen" w:hAnsi="Sylfaen"/>
          <w:sz w:val="20"/>
          <w:szCs w:val="20"/>
        </w:rPr>
        <w:t>Pupil feedback consistently highlights excellent teaching and learning</w:t>
      </w:r>
    </w:p>
    <w:p w:rsidR="00685174" w:rsidRPr="00685174" w:rsidRDefault="00685174" w:rsidP="00811377">
      <w:pPr>
        <w:pStyle w:val="ListParagraph"/>
        <w:numPr>
          <w:ilvl w:val="0"/>
          <w:numId w:val="17"/>
        </w:numPr>
        <w:rPr>
          <w:rFonts w:ascii="Sylfaen" w:hAnsi="Sylfaen"/>
          <w:i/>
          <w:sz w:val="20"/>
          <w:szCs w:val="20"/>
        </w:rPr>
      </w:pPr>
      <w:r>
        <w:rPr>
          <w:rFonts w:ascii="Sylfaen" w:hAnsi="Sylfaen"/>
          <w:sz w:val="20"/>
          <w:szCs w:val="20"/>
        </w:rPr>
        <w:t>All staff feel confident in delivering high quality teaching and learning including the use of digital technologies</w:t>
      </w:r>
    </w:p>
    <w:p w:rsidR="00685174" w:rsidRPr="00A25D5C" w:rsidRDefault="00685174" w:rsidP="003475DC">
      <w:pPr>
        <w:pStyle w:val="ListParagraph"/>
        <w:rPr>
          <w:rFonts w:ascii="Sylfaen" w:hAnsi="Sylfaen"/>
          <w:i/>
          <w:sz w:val="24"/>
          <w:szCs w:val="24"/>
        </w:rPr>
      </w:pPr>
      <w:r w:rsidRPr="00685174">
        <w:rPr>
          <w:rFonts w:ascii="Sylfaen" w:hAnsi="Sylfaen"/>
          <w:b/>
          <w:sz w:val="24"/>
          <w:szCs w:val="24"/>
        </w:rPr>
        <w:t>Summa</w:t>
      </w:r>
      <w:r>
        <w:rPr>
          <w:rFonts w:ascii="Sylfaen" w:hAnsi="Sylfaen"/>
          <w:b/>
          <w:sz w:val="24"/>
          <w:szCs w:val="24"/>
        </w:rPr>
        <w:t>ry of Impact</w:t>
      </w:r>
    </w:p>
    <w:p w:rsidR="00162FAD" w:rsidRPr="00162FAD" w:rsidRDefault="00162FAD" w:rsidP="00A25D5C">
      <w:pPr>
        <w:pStyle w:val="ListParagraph"/>
        <w:numPr>
          <w:ilvl w:val="0"/>
          <w:numId w:val="17"/>
        </w:numPr>
        <w:rPr>
          <w:rFonts w:ascii="Sylfaen" w:hAnsi="Sylfaen" w:cs="Arial"/>
          <w:sz w:val="20"/>
        </w:rPr>
      </w:pPr>
      <w:r>
        <w:rPr>
          <w:rFonts w:ascii="Sylfaen" w:hAnsi="Sylfaen" w:cs="Arial"/>
          <w:sz w:val="20"/>
        </w:rPr>
        <w:t xml:space="preserve">School’s self-evaluation rating is </w:t>
      </w:r>
      <w:r w:rsidRPr="00B55091">
        <w:rPr>
          <w:rFonts w:ascii="Sylfaen" w:hAnsi="Sylfaen" w:cs="Arial"/>
          <w:sz w:val="20"/>
          <w:highlight w:val="green"/>
        </w:rPr>
        <w:t>very good</w:t>
      </w:r>
      <w:r>
        <w:rPr>
          <w:rFonts w:ascii="Sylfaen" w:hAnsi="Sylfaen" w:cs="Arial"/>
          <w:sz w:val="20"/>
        </w:rPr>
        <w:t xml:space="preserve"> for session 22.23</w:t>
      </w:r>
    </w:p>
    <w:p w:rsidR="006425F6" w:rsidRDefault="006425F6" w:rsidP="00A25D5C">
      <w:pPr>
        <w:pStyle w:val="ListParagraph"/>
        <w:numPr>
          <w:ilvl w:val="0"/>
          <w:numId w:val="17"/>
        </w:numPr>
        <w:rPr>
          <w:rFonts w:ascii="Sylfaen" w:hAnsi="Sylfaen" w:cs="Arial"/>
          <w:sz w:val="20"/>
        </w:rPr>
      </w:pPr>
      <w:r w:rsidRPr="00B55091">
        <w:rPr>
          <w:rFonts w:ascii="Sylfaen" w:hAnsi="Sylfaen" w:cs="Arial"/>
          <w:sz w:val="20"/>
          <w:highlight w:val="green"/>
        </w:rPr>
        <w:t>100%</w:t>
      </w:r>
      <w:r>
        <w:rPr>
          <w:rFonts w:ascii="Sylfaen" w:hAnsi="Sylfaen" w:cs="Arial"/>
          <w:sz w:val="20"/>
        </w:rPr>
        <w:t xml:space="preserve"> of pupil feedback agreed or strongly agreed that they were given the opportunity to lead learning. </w:t>
      </w:r>
    </w:p>
    <w:p w:rsidR="006425F6" w:rsidRDefault="006425F6" w:rsidP="006425F6">
      <w:pPr>
        <w:pStyle w:val="ListParagraph"/>
        <w:numPr>
          <w:ilvl w:val="0"/>
          <w:numId w:val="17"/>
        </w:numPr>
        <w:rPr>
          <w:rFonts w:ascii="Sylfaen" w:hAnsi="Sylfaen" w:cs="Arial"/>
          <w:sz w:val="20"/>
        </w:rPr>
      </w:pPr>
      <w:r w:rsidRPr="00B55091">
        <w:rPr>
          <w:rFonts w:ascii="Sylfaen" w:hAnsi="Sylfaen" w:cs="Arial"/>
          <w:sz w:val="20"/>
          <w:highlight w:val="green"/>
        </w:rPr>
        <w:t>92%</w:t>
      </w:r>
      <w:r>
        <w:rPr>
          <w:rFonts w:ascii="Sylfaen" w:hAnsi="Sylfaen" w:cs="Arial"/>
          <w:sz w:val="20"/>
        </w:rPr>
        <w:t xml:space="preserve"> of pupil feedback agreed or strongly agreed that they enjoyed learning at school because their teacher uses engaging teaching strategies</w:t>
      </w:r>
    </w:p>
    <w:p w:rsidR="006425F6" w:rsidRDefault="006425F6" w:rsidP="006425F6">
      <w:pPr>
        <w:pStyle w:val="ListParagraph"/>
        <w:numPr>
          <w:ilvl w:val="0"/>
          <w:numId w:val="17"/>
        </w:numPr>
        <w:rPr>
          <w:rFonts w:ascii="Sylfaen" w:hAnsi="Sylfaen" w:cs="Arial"/>
          <w:sz w:val="20"/>
        </w:rPr>
      </w:pPr>
      <w:r w:rsidRPr="00B55091">
        <w:rPr>
          <w:rFonts w:ascii="Sylfaen" w:hAnsi="Sylfaen" w:cs="Arial"/>
          <w:sz w:val="20"/>
          <w:highlight w:val="green"/>
        </w:rPr>
        <w:t>93%</w:t>
      </w:r>
      <w:r>
        <w:rPr>
          <w:rFonts w:ascii="Sylfaen" w:hAnsi="Sylfaen" w:cs="Arial"/>
          <w:sz w:val="20"/>
        </w:rPr>
        <w:t xml:space="preserve"> of pupil feedback said that they were given the opportunity to influence what and how I learn through activities such as creating learning intentions and success criteria and through learner conversations. </w:t>
      </w:r>
    </w:p>
    <w:p w:rsidR="006425F6" w:rsidRPr="006425F6" w:rsidRDefault="006425F6" w:rsidP="006425F6">
      <w:pPr>
        <w:pStyle w:val="ListParagraph"/>
        <w:numPr>
          <w:ilvl w:val="0"/>
          <w:numId w:val="17"/>
        </w:numPr>
        <w:rPr>
          <w:rFonts w:ascii="Sylfaen" w:hAnsi="Sylfaen" w:cs="Arial"/>
          <w:sz w:val="20"/>
        </w:rPr>
      </w:pPr>
      <w:r w:rsidRPr="00B55091">
        <w:rPr>
          <w:rFonts w:ascii="Sylfaen" w:hAnsi="Sylfaen" w:cs="Arial"/>
          <w:sz w:val="20"/>
          <w:highlight w:val="green"/>
        </w:rPr>
        <w:t>99%</w:t>
      </w:r>
      <w:r>
        <w:rPr>
          <w:rFonts w:ascii="Sylfaen" w:hAnsi="Sylfaen" w:cs="Arial"/>
          <w:sz w:val="20"/>
        </w:rPr>
        <w:t xml:space="preserve"> of pupil feedback said that that the feedback they receive on their work helps them improve their learning</w:t>
      </w:r>
    </w:p>
    <w:p w:rsidR="00A25D5C" w:rsidRPr="00A25D5C" w:rsidRDefault="00A25D5C" w:rsidP="00A25D5C">
      <w:pPr>
        <w:pStyle w:val="ListParagraph"/>
        <w:numPr>
          <w:ilvl w:val="0"/>
          <w:numId w:val="17"/>
        </w:numPr>
        <w:rPr>
          <w:rFonts w:ascii="Sylfaen" w:hAnsi="Sylfaen" w:cs="Arial"/>
          <w:sz w:val="20"/>
        </w:rPr>
      </w:pPr>
      <w:r w:rsidRPr="00060691">
        <w:rPr>
          <w:rFonts w:ascii="Sylfaen" w:hAnsi="Sylfaen" w:cs="Arial"/>
          <w:sz w:val="20"/>
          <w:highlight w:val="yellow"/>
        </w:rPr>
        <w:t xml:space="preserve">All staff trained in the </w:t>
      </w:r>
      <w:proofErr w:type="spellStart"/>
      <w:r w:rsidRPr="00060691">
        <w:rPr>
          <w:rFonts w:ascii="Sylfaen" w:hAnsi="Sylfaen" w:cs="Arial"/>
          <w:sz w:val="20"/>
          <w:highlight w:val="yellow"/>
        </w:rPr>
        <w:t>MetaSkills</w:t>
      </w:r>
      <w:proofErr w:type="spellEnd"/>
      <w:r w:rsidRPr="00060691">
        <w:rPr>
          <w:rFonts w:ascii="Sylfaen" w:hAnsi="Sylfaen" w:cs="Arial"/>
          <w:sz w:val="20"/>
          <w:highlight w:val="yellow"/>
        </w:rPr>
        <w:t xml:space="preserve"> 4 framework</w:t>
      </w:r>
      <w:r w:rsidRPr="00A25D5C">
        <w:rPr>
          <w:rFonts w:ascii="Sylfaen" w:hAnsi="Sylfaen" w:cs="Arial"/>
          <w:sz w:val="20"/>
        </w:rPr>
        <w:t xml:space="preserve"> to allow a consistent understanding and approach across all subjects. A Baseline survey has been completed which will allow progress through priority to be measured and enable a more focused approach moving forward. </w:t>
      </w:r>
    </w:p>
    <w:p w:rsidR="00A25D5C" w:rsidRPr="00A25D5C" w:rsidRDefault="00A25D5C" w:rsidP="00811377">
      <w:pPr>
        <w:pStyle w:val="ListParagraph"/>
        <w:numPr>
          <w:ilvl w:val="0"/>
          <w:numId w:val="17"/>
        </w:numPr>
        <w:rPr>
          <w:rFonts w:ascii="Sylfaen" w:hAnsi="Sylfaen"/>
          <w:i/>
          <w:sz w:val="24"/>
          <w:szCs w:val="24"/>
        </w:rPr>
      </w:pPr>
      <w:r w:rsidRPr="00060691">
        <w:rPr>
          <w:rFonts w:ascii="Sylfaen" w:hAnsi="Sylfaen" w:cs="Arial"/>
          <w:sz w:val="20"/>
          <w:highlight w:val="yellow"/>
        </w:rPr>
        <w:t>Learning observations evidence that tapestry techniques are being used</w:t>
      </w:r>
      <w:r w:rsidRPr="00A25D5C">
        <w:rPr>
          <w:rFonts w:ascii="Sylfaen" w:hAnsi="Sylfaen" w:cs="Arial"/>
          <w:sz w:val="20"/>
        </w:rPr>
        <w:t xml:space="preserve"> to support learning and teaching, however, a wider variety of approaches could be trialled and used more consistently across the school. This should be a focus for next term</w:t>
      </w:r>
    </w:p>
    <w:p w:rsidR="00A25D5C" w:rsidRPr="00A25D5C" w:rsidRDefault="00A25D5C" w:rsidP="00811377">
      <w:pPr>
        <w:pStyle w:val="ListParagraph"/>
        <w:numPr>
          <w:ilvl w:val="0"/>
          <w:numId w:val="17"/>
        </w:numPr>
        <w:rPr>
          <w:rFonts w:ascii="Sylfaen" w:hAnsi="Sylfaen"/>
          <w:i/>
          <w:sz w:val="24"/>
          <w:szCs w:val="24"/>
        </w:rPr>
      </w:pPr>
      <w:r w:rsidRPr="00A25D5C">
        <w:rPr>
          <w:rFonts w:ascii="Sylfaen" w:hAnsi="Sylfaen" w:cs="Arial"/>
          <w:sz w:val="20"/>
          <w:szCs w:val="20"/>
        </w:rPr>
        <w:t>All Learning Facilitators have received refresher training in Tapestry</w:t>
      </w:r>
    </w:p>
    <w:p w:rsidR="00A25D5C" w:rsidRPr="00A25D5C" w:rsidRDefault="00A25D5C" w:rsidP="00811377">
      <w:pPr>
        <w:pStyle w:val="ListParagraph"/>
        <w:numPr>
          <w:ilvl w:val="0"/>
          <w:numId w:val="17"/>
        </w:numPr>
        <w:rPr>
          <w:rFonts w:ascii="Sylfaen" w:hAnsi="Sylfaen"/>
          <w:i/>
          <w:sz w:val="24"/>
          <w:szCs w:val="24"/>
        </w:rPr>
      </w:pPr>
      <w:r>
        <w:rPr>
          <w:rFonts w:ascii="Sylfaen" w:hAnsi="Sylfaen" w:cs="Arial"/>
          <w:sz w:val="20"/>
          <w:szCs w:val="20"/>
        </w:rPr>
        <w:t xml:space="preserve">All staff have completed </w:t>
      </w:r>
      <w:r w:rsidRPr="00060691">
        <w:rPr>
          <w:rFonts w:ascii="Sylfaen" w:hAnsi="Sylfaen" w:cs="Arial"/>
          <w:sz w:val="20"/>
          <w:szCs w:val="20"/>
          <w:highlight w:val="yellow"/>
        </w:rPr>
        <w:t>online Promethean Training</w:t>
      </w:r>
      <w:r>
        <w:rPr>
          <w:rFonts w:ascii="Sylfaen" w:hAnsi="Sylfaen" w:cs="Arial"/>
          <w:sz w:val="20"/>
          <w:szCs w:val="20"/>
        </w:rPr>
        <w:t xml:space="preserve"> with departmental representatives receiving more advanced training</w:t>
      </w:r>
    </w:p>
    <w:p w:rsidR="00A25D5C" w:rsidRPr="00017C53" w:rsidRDefault="00A25D5C" w:rsidP="00811377">
      <w:pPr>
        <w:pStyle w:val="ListParagraph"/>
        <w:numPr>
          <w:ilvl w:val="0"/>
          <w:numId w:val="17"/>
        </w:numPr>
        <w:rPr>
          <w:rFonts w:ascii="Sylfaen" w:hAnsi="Sylfaen"/>
          <w:i/>
          <w:sz w:val="24"/>
          <w:szCs w:val="24"/>
        </w:rPr>
      </w:pPr>
      <w:r>
        <w:rPr>
          <w:rFonts w:ascii="Sylfaen" w:hAnsi="Sylfaen" w:cs="Arial"/>
          <w:sz w:val="20"/>
          <w:szCs w:val="20"/>
        </w:rPr>
        <w:t xml:space="preserve">All classroom have tapestry boxes </w:t>
      </w:r>
      <w:r w:rsidR="00233638">
        <w:rPr>
          <w:rFonts w:ascii="Sylfaen" w:hAnsi="Sylfaen" w:cs="Arial"/>
          <w:sz w:val="20"/>
          <w:szCs w:val="20"/>
        </w:rPr>
        <w:t>and use of tapestry techniques is part of every departmental observation strategy</w:t>
      </w:r>
    </w:p>
    <w:p w:rsidR="00017C53" w:rsidRPr="00017C53" w:rsidRDefault="00017C53" w:rsidP="00811377">
      <w:pPr>
        <w:pStyle w:val="ListParagraph"/>
        <w:numPr>
          <w:ilvl w:val="0"/>
          <w:numId w:val="17"/>
        </w:numPr>
        <w:rPr>
          <w:rFonts w:ascii="Sylfaen" w:hAnsi="Sylfaen"/>
          <w:i/>
          <w:sz w:val="20"/>
          <w:szCs w:val="20"/>
        </w:rPr>
      </w:pPr>
      <w:r w:rsidRPr="00017C53">
        <w:rPr>
          <w:rFonts w:ascii="Sylfaen" w:hAnsi="Sylfaen"/>
          <w:sz w:val="20"/>
          <w:szCs w:val="20"/>
        </w:rPr>
        <w:t>Alm</w:t>
      </w:r>
      <w:r>
        <w:rPr>
          <w:rFonts w:ascii="Sylfaen" w:hAnsi="Sylfaen"/>
          <w:sz w:val="20"/>
          <w:szCs w:val="20"/>
        </w:rPr>
        <w:t xml:space="preserve">ost all joint leaders are now fully conversant in the use of </w:t>
      </w:r>
      <w:proofErr w:type="spellStart"/>
      <w:r>
        <w:rPr>
          <w:rFonts w:ascii="Sylfaen" w:hAnsi="Sylfaen"/>
          <w:sz w:val="20"/>
          <w:szCs w:val="20"/>
        </w:rPr>
        <w:t>iAbacus</w:t>
      </w:r>
      <w:proofErr w:type="spellEnd"/>
      <w:r>
        <w:rPr>
          <w:rFonts w:ascii="Sylfaen" w:hAnsi="Sylfaen"/>
          <w:sz w:val="20"/>
          <w:szCs w:val="20"/>
        </w:rPr>
        <w:t xml:space="preserve"> to support </w:t>
      </w:r>
      <w:proofErr w:type="spellStart"/>
      <w:r>
        <w:rPr>
          <w:rFonts w:ascii="Sylfaen" w:hAnsi="Sylfaen"/>
          <w:sz w:val="20"/>
          <w:szCs w:val="20"/>
        </w:rPr>
        <w:t>self evaluation</w:t>
      </w:r>
      <w:proofErr w:type="spellEnd"/>
      <w:r>
        <w:rPr>
          <w:rFonts w:ascii="Sylfaen" w:hAnsi="Sylfaen"/>
          <w:sz w:val="20"/>
          <w:szCs w:val="20"/>
        </w:rPr>
        <w:t xml:space="preserve">. Built into the Quality Assurance calendar this session are opportunities to evaluate progress through the Quality Indicators allowing for an improved cycle of action planning and evaluation. </w:t>
      </w:r>
    </w:p>
    <w:p w:rsidR="00233638" w:rsidRPr="00965A70" w:rsidRDefault="001C29FD" w:rsidP="003475DC">
      <w:pPr>
        <w:pStyle w:val="ListParagraph"/>
        <w:rPr>
          <w:rFonts w:ascii="Sylfaen" w:hAnsi="Sylfaen"/>
          <w:i/>
        </w:rPr>
      </w:pPr>
      <w:r w:rsidRPr="001C29FD">
        <w:rPr>
          <w:rFonts w:ascii="Sylfaen" w:hAnsi="Sylfaen" w:cs="Arial"/>
          <w:b/>
        </w:rPr>
        <w:t>Colla</w:t>
      </w:r>
      <w:r>
        <w:rPr>
          <w:rFonts w:ascii="Sylfaen" w:hAnsi="Sylfaen" w:cs="Arial"/>
          <w:b/>
        </w:rPr>
        <w:t xml:space="preserve">boration: </w:t>
      </w:r>
      <w:r w:rsidR="00965A70" w:rsidRPr="00965A70">
        <w:rPr>
          <w:rFonts w:ascii="Sylfaen" w:hAnsi="Sylfaen" w:cs="Arial"/>
          <w:sz w:val="20"/>
          <w:szCs w:val="20"/>
        </w:rPr>
        <w:t xml:space="preserve">Tapestry </w:t>
      </w:r>
      <w:proofErr w:type="gramStart"/>
      <w:r w:rsidR="00965A70" w:rsidRPr="00965A70">
        <w:rPr>
          <w:rFonts w:ascii="Sylfaen" w:hAnsi="Sylfaen" w:cs="Arial"/>
          <w:sz w:val="20"/>
          <w:szCs w:val="20"/>
        </w:rPr>
        <w:t>Leader  (</w:t>
      </w:r>
      <w:proofErr w:type="gramEnd"/>
      <w:r w:rsidR="00965A70" w:rsidRPr="00965A70">
        <w:rPr>
          <w:rFonts w:ascii="Sylfaen" w:hAnsi="Sylfaen" w:cs="Arial"/>
          <w:sz w:val="20"/>
          <w:szCs w:val="20"/>
        </w:rPr>
        <w:t>EA Council) and Promethean Leader training</w:t>
      </w:r>
      <w:r w:rsidR="00965A70">
        <w:rPr>
          <w:rFonts w:ascii="Sylfaen" w:hAnsi="Sylfaen" w:cs="Arial"/>
        </w:rPr>
        <w:t xml:space="preserve"> </w:t>
      </w:r>
    </w:p>
    <w:p w:rsidR="00965A70" w:rsidRPr="001F7BEA" w:rsidRDefault="00965A70" w:rsidP="003475DC">
      <w:pPr>
        <w:pStyle w:val="ListParagraph"/>
        <w:rPr>
          <w:rFonts w:ascii="Sylfaen" w:hAnsi="Sylfaen"/>
          <w:i/>
        </w:rPr>
      </w:pPr>
      <w:r>
        <w:rPr>
          <w:rFonts w:ascii="Sylfaen" w:hAnsi="Sylfaen" w:cs="Arial"/>
          <w:b/>
        </w:rPr>
        <w:t>Future Considerations:</w:t>
      </w:r>
      <w:r>
        <w:rPr>
          <w:rFonts w:ascii="Sylfaen" w:hAnsi="Sylfaen"/>
          <w:i/>
        </w:rPr>
        <w:t xml:space="preserve"> </w:t>
      </w:r>
      <w:r>
        <w:rPr>
          <w:rFonts w:ascii="Sylfaen" w:hAnsi="Sylfaen"/>
        </w:rPr>
        <w:t xml:space="preserve"> </w:t>
      </w:r>
      <w:r w:rsidR="001F7BEA" w:rsidRPr="001F7BEA">
        <w:rPr>
          <w:rFonts w:ascii="Sylfaen" w:hAnsi="Sylfaen"/>
          <w:sz w:val="20"/>
          <w:szCs w:val="20"/>
        </w:rPr>
        <w:t>Training for all staff</w:t>
      </w:r>
      <w:r w:rsidR="001F7BEA">
        <w:rPr>
          <w:rFonts w:ascii="Sylfaen" w:hAnsi="Sylfaen"/>
          <w:sz w:val="20"/>
          <w:szCs w:val="20"/>
        </w:rPr>
        <w:t xml:space="preserve"> and Learner Facilitators (including refresher training for new staff and NQTs) ensures skills are embedded across the school. </w:t>
      </w:r>
    </w:p>
    <w:p w:rsidR="001F7BEA" w:rsidRDefault="001F7BEA" w:rsidP="001F7BEA">
      <w:pPr>
        <w:rPr>
          <w:rFonts w:ascii="Sylfaen" w:hAnsi="Sylfaen"/>
          <w:i/>
        </w:rPr>
      </w:pPr>
    </w:p>
    <w:p w:rsidR="001F7BEA" w:rsidRDefault="001F7BEA" w:rsidP="001F7BEA">
      <w:pPr>
        <w:rPr>
          <w:rFonts w:ascii="Sylfaen" w:hAnsi="Sylfaen"/>
          <w:i/>
        </w:rPr>
      </w:pPr>
    </w:p>
    <w:p w:rsidR="001F7BEA" w:rsidRDefault="001F7BEA" w:rsidP="001F7BEA">
      <w:pPr>
        <w:rPr>
          <w:rFonts w:ascii="Sylfaen" w:hAnsi="Sylfaen"/>
          <w:i/>
        </w:rPr>
      </w:pPr>
    </w:p>
    <w:p w:rsidR="001F7BEA" w:rsidRDefault="001F7BEA" w:rsidP="001F7BEA">
      <w:pPr>
        <w:rPr>
          <w:rFonts w:ascii="Sylfaen" w:hAnsi="Sylfaen"/>
          <w:i/>
        </w:rPr>
      </w:pPr>
    </w:p>
    <w:p w:rsidR="001F7BEA" w:rsidRDefault="001F7BEA" w:rsidP="003C3879">
      <w:pPr>
        <w:jc w:val="center"/>
        <w:rPr>
          <w:rFonts w:ascii="Sylfaen" w:hAnsi="Sylfaen"/>
          <w:b/>
          <w:sz w:val="44"/>
          <w:szCs w:val="44"/>
          <w:u w:val="single"/>
        </w:rPr>
      </w:pPr>
      <w:r w:rsidRPr="001F7BEA">
        <w:rPr>
          <w:rFonts w:ascii="Sylfaen" w:hAnsi="Sylfaen"/>
          <w:b/>
          <w:sz w:val="44"/>
          <w:szCs w:val="44"/>
          <w:u w:val="single"/>
        </w:rPr>
        <w:t>Ra</w:t>
      </w:r>
      <w:r>
        <w:rPr>
          <w:rFonts w:ascii="Sylfaen" w:hAnsi="Sylfaen"/>
          <w:b/>
          <w:sz w:val="44"/>
          <w:szCs w:val="44"/>
          <w:u w:val="single"/>
        </w:rPr>
        <w:t>ising Attainment</w:t>
      </w:r>
    </w:p>
    <w:p w:rsidR="006F6D0E" w:rsidRPr="006F6D0E" w:rsidRDefault="006F6D0E" w:rsidP="003475DC">
      <w:pPr>
        <w:pStyle w:val="ListParagraph"/>
        <w:rPr>
          <w:rFonts w:ascii="Sylfaen" w:hAnsi="Sylfaen"/>
        </w:rPr>
      </w:pPr>
      <w:r w:rsidRPr="00811377">
        <w:rPr>
          <w:rFonts w:ascii="Sylfaen" w:hAnsi="Sylfaen"/>
          <w:b/>
        </w:rPr>
        <w:t>Priority</w:t>
      </w:r>
      <w:r>
        <w:rPr>
          <w:rFonts w:ascii="Sylfaen" w:hAnsi="Sylfaen"/>
          <w:b/>
        </w:rPr>
        <w:t xml:space="preserve">: </w:t>
      </w:r>
      <w:r w:rsidRPr="001978A5">
        <w:rPr>
          <w:rFonts w:ascii="Sylfaen" w:hAnsi="Sylfaen" w:cs="Arial"/>
          <w:sz w:val="20"/>
          <w:szCs w:val="20"/>
        </w:rPr>
        <w:t>All young people will achieve their full potential including our most disadvantaged learners (NIF 2)</w:t>
      </w:r>
    </w:p>
    <w:p w:rsidR="006F6D0E" w:rsidRDefault="006F6D0E" w:rsidP="003475DC">
      <w:pPr>
        <w:pStyle w:val="ListParagraph"/>
        <w:rPr>
          <w:rFonts w:ascii="Sylfaen" w:hAnsi="Sylfaen"/>
          <w:color w:val="141414"/>
          <w:sz w:val="20"/>
          <w:szCs w:val="20"/>
          <w:shd w:val="clear" w:color="auto" w:fill="FFFFFF"/>
        </w:rPr>
      </w:pPr>
      <w:r>
        <w:rPr>
          <w:rFonts w:ascii="Sylfaen" w:hAnsi="Sylfaen"/>
          <w:b/>
        </w:rPr>
        <w:t>Rationale:</w:t>
      </w:r>
      <w:r>
        <w:rPr>
          <w:rFonts w:ascii="Sylfaen" w:hAnsi="Sylfaen"/>
        </w:rPr>
        <w:t xml:space="preserve"> </w:t>
      </w:r>
      <w:r w:rsidR="00D93721" w:rsidRPr="00C5782C">
        <w:rPr>
          <w:rFonts w:ascii="Sylfaen" w:hAnsi="Sylfaen"/>
          <w:color w:val="141414"/>
          <w:sz w:val="20"/>
          <w:szCs w:val="20"/>
          <w:shd w:val="clear" w:color="auto" w:fill="FFFFFF"/>
        </w:rPr>
        <w:t>"</w:t>
      </w:r>
      <w:r w:rsidR="00D93721" w:rsidRPr="00C5782C">
        <w:rPr>
          <w:rFonts w:ascii="Sylfaen" w:hAnsi="Sylfaen"/>
          <w:i/>
          <w:color w:val="141414"/>
          <w:sz w:val="20"/>
          <w:szCs w:val="20"/>
          <w:shd w:val="clear" w:color="auto" w:fill="FFFFFF"/>
        </w:rPr>
        <w:t>the poverty-related attainment gap remains wide and inequalities have been exacerbated by Covid-19</w:t>
      </w:r>
      <w:r w:rsidR="00D93721" w:rsidRPr="00C5782C">
        <w:rPr>
          <w:rFonts w:ascii="Sylfaen" w:hAnsi="Sylfaen"/>
          <w:color w:val="141414"/>
          <w:sz w:val="20"/>
          <w:szCs w:val="20"/>
          <w:shd w:val="clear" w:color="auto" w:fill="FFFFFF"/>
        </w:rPr>
        <w:t>.</w:t>
      </w:r>
      <w:r w:rsidR="00D93721">
        <w:rPr>
          <w:rFonts w:ascii="Helvetica" w:hAnsi="Helvetica"/>
          <w:color w:val="141414"/>
          <w:shd w:val="clear" w:color="auto" w:fill="FFFFFF"/>
        </w:rPr>
        <w:t>"</w:t>
      </w:r>
      <w:r w:rsidR="00C5782C">
        <w:rPr>
          <w:rFonts w:ascii="Helvetica" w:hAnsi="Helvetica"/>
          <w:color w:val="141414"/>
          <w:shd w:val="clear" w:color="auto" w:fill="FFFFFF"/>
        </w:rPr>
        <w:t xml:space="preserve">- </w:t>
      </w:r>
      <w:r w:rsidR="00C5782C" w:rsidRPr="00C5782C">
        <w:rPr>
          <w:rFonts w:ascii="Sylfaen" w:hAnsi="Sylfaen"/>
          <w:color w:val="141414"/>
          <w:sz w:val="20"/>
          <w:szCs w:val="20"/>
          <w:shd w:val="clear" w:color="auto" w:fill="FFFFFF"/>
        </w:rPr>
        <w:t>Audit Scotland</w:t>
      </w:r>
    </w:p>
    <w:p w:rsidR="002E5602" w:rsidRPr="005E3C15" w:rsidRDefault="005E3C15" w:rsidP="005E3C15">
      <w:pPr>
        <w:pStyle w:val="ListParagraph"/>
        <w:rPr>
          <w:rFonts w:ascii="Sylfaen" w:hAnsi="Sylfaen"/>
          <w:color w:val="141414"/>
          <w:sz w:val="20"/>
          <w:szCs w:val="20"/>
          <w:shd w:val="clear" w:color="auto" w:fill="FFFFFF"/>
        </w:rPr>
      </w:pPr>
      <w:r w:rsidRPr="005E3C15">
        <w:rPr>
          <w:rFonts w:ascii="Sylfaen" w:hAnsi="Sylfaen"/>
          <w:sz w:val="20"/>
          <w:szCs w:val="20"/>
        </w:rPr>
        <w:t>Insight 2022 data highlighted</w:t>
      </w:r>
      <w:r>
        <w:rPr>
          <w:rFonts w:ascii="Sylfaen" w:hAnsi="Sylfaen"/>
          <w:sz w:val="20"/>
          <w:szCs w:val="20"/>
        </w:rPr>
        <w:t xml:space="preserve"> that the performance of top 20% in Quintile 1 and 2 was less that East Ayrshire. Attainment gap highlighted in the BGE</w:t>
      </w:r>
    </w:p>
    <w:p w:rsidR="006F6D0E" w:rsidRDefault="006F6D0E" w:rsidP="003475DC">
      <w:pPr>
        <w:pStyle w:val="ListParagraph"/>
        <w:rPr>
          <w:rFonts w:ascii="Sylfaen" w:hAnsi="Sylfaen"/>
        </w:rPr>
      </w:pPr>
      <w:r>
        <w:rPr>
          <w:rFonts w:ascii="Sylfaen" w:hAnsi="Sylfaen"/>
          <w:b/>
        </w:rPr>
        <w:t xml:space="preserve">Organisers: </w:t>
      </w:r>
      <w:r w:rsidRPr="00C5782C">
        <w:rPr>
          <w:rFonts w:ascii="Sylfaen" w:hAnsi="Sylfaen"/>
          <w:sz w:val="20"/>
          <w:szCs w:val="20"/>
        </w:rPr>
        <w:t>Leadership/ Learning and Teaching</w:t>
      </w:r>
    </w:p>
    <w:p w:rsidR="00C5782C" w:rsidRDefault="00C5782C" w:rsidP="003475DC">
      <w:pPr>
        <w:pStyle w:val="ListParagraph"/>
        <w:rPr>
          <w:rFonts w:ascii="Sylfaen" w:hAnsi="Sylfaen"/>
          <w:sz w:val="20"/>
          <w:szCs w:val="20"/>
        </w:rPr>
      </w:pPr>
      <w:r>
        <w:rPr>
          <w:rFonts w:ascii="Sylfaen" w:hAnsi="Sylfaen"/>
          <w:b/>
        </w:rPr>
        <w:t>Key Target Area:</w:t>
      </w:r>
      <w:r>
        <w:rPr>
          <w:rFonts w:ascii="Sylfaen" w:hAnsi="Sylfaen"/>
        </w:rPr>
        <w:t xml:space="preserve"> </w:t>
      </w:r>
      <w:r w:rsidRPr="00C5782C">
        <w:rPr>
          <w:rFonts w:ascii="Sylfaen" w:hAnsi="Sylfaen"/>
          <w:sz w:val="20"/>
          <w:szCs w:val="20"/>
        </w:rPr>
        <w:t>Attainment</w:t>
      </w:r>
      <w:r w:rsidR="00E016B9">
        <w:rPr>
          <w:rFonts w:ascii="Sylfaen" w:hAnsi="Sylfaen"/>
          <w:sz w:val="20"/>
          <w:szCs w:val="20"/>
        </w:rPr>
        <w:t>, Participation</w:t>
      </w:r>
    </w:p>
    <w:p w:rsidR="00C5782C" w:rsidRDefault="005E3C15" w:rsidP="003475DC">
      <w:pPr>
        <w:pStyle w:val="ListParagraph"/>
        <w:rPr>
          <w:rFonts w:ascii="Sylfaen" w:hAnsi="Sylfaen"/>
          <w:sz w:val="20"/>
          <w:szCs w:val="20"/>
        </w:rPr>
      </w:pPr>
      <w:r>
        <w:rPr>
          <w:rFonts w:ascii="Sylfaen" w:hAnsi="Sylfaen"/>
          <w:b/>
        </w:rPr>
        <w:t>Measures to Track Improvement</w:t>
      </w:r>
      <w:r w:rsidR="00C5782C">
        <w:rPr>
          <w:rFonts w:ascii="Sylfaen" w:hAnsi="Sylfaen"/>
          <w:b/>
        </w:rPr>
        <w:t>:</w:t>
      </w:r>
      <w:r w:rsidR="00C5782C">
        <w:rPr>
          <w:rFonts w:ascii="Sylfaen" w:hAnsi="Sylfaen"/>
          <w:sz w:val="20"/>
          <w:szCs w:val="20"/>
        </w:rPr>
        <w:t xml:space="preserve"> Insight Data (national and local measures) to identify and evaluate high level targets. Termly tracking and monitoring of Working Grades in </w:t>
      </w:r>
      <w:r w:rsidR="00C5782C" w:rsidRPr="00B55091">
        <w:rPr>
          <w:rFonts w:ascii="Sylfaen" w:hAnsi="Sylfaen"/>
          <w:sz w:val="20"/>
          <w:szCs w:val="20"/>
          <w:highlight w:val="green"/>
        </w:rPr>
        <w:t>Senior Phase</w:t>
      </w:r>
      <w:r w:rsidR="00C5782C">
        <w:rPr>
          <w:rFonts w:ascii="Sylfaen" w:hAnsi="Sylfaen"/>
          <w:sz w:val="20"/>
          <w:szCs w:val="20"/>
        </w:rPr>
        <w:t xml:space="preserve"> t</w:t>
      </w:r>
      <w:r w:rsidR="007A305C">
        <w:rPr>
          <w:rFonts w:ascii="Sylfaen" w:hAnsi="Sylfaen"/>
          <w:sz w:val="20"/>
          <w:szCs w:val="20"/>
        </w:rPr>
        <w:t>o ensure targets are being met. Departmental Impact Reviews will track progress</w:t>
      </w:r>
      <w:r w:rsidR="00C571DC">
        <w:rPr>
          <w:rFonts w:ascii="Sylfaen" w:hAnsi="Sylfaen"/>
          <w:sz w:val="20"/>
          <w:szCs w:val="20"/>
        </w:rPr>
        <w:t>. Whole staff feed</w:t>
      </w:r>
      <w:r w:rsidR="00F93433">
        <w:rPr>
          <w:rFonts w:ascii="Sylfaen" w:hAnsi="Sylfaen"/>
          <w:sz w:val="20"/>
          <w:szCs w:val="20"/>
        </w:rPr>
        <w:t xml:space="preserve">back on BGE Benchmarks training. </w:t>
      </w:r>
      <w:r w:rsidR="00F93433" w:rsidRPr="00C85033">
        <w:rPr>
          <w:rFonts w:ascii="Sylfaen" w:hAnsi="Sylfaen"/>
          <w:sz w:val="20"/>
          <w:szCs w:val="20"/>
          <w:highlight w:val="yellow"/>
        </w:rPr>
        <w:t>Use of CAT data to set target grades</w:t>
      </w:r>
      <w:r w:rsidR="0067124F">
        <w:rPr>
          <w:rFonts w:ascii="Sylfaen" w:hAnsi="Sylfaen"/>
          <w:sz w:val="20"/>
          <w:szCs w:val="20"/>
        </w:rPr>
        <w:t>. Supported study engagement. Pupil feedback on supported study</w:t>
      </w:r>
    </w:p>
    <w:p w:rsidR="00CA611E" w:rsidRDefault="00CA611E" w:rsidP="003475DC">
      <w:pPr>
        <w:pStyle w:val="ListParagraph"/>
        <w:rPr>
          <w:rFonts w:ascii="Sylfaen" w:hAnsi="Sylfaen"/>
          <w:sz w:val="20"/>
          <w:szCs w:val="20"/>
        </w:rPr>
      </w:pPr>
      <w:r>
        <w:rPr>
          <w:rFonts w:ascii="Sylfaen" w:hAnsi="Sylfaen"/>
          <w:b/>
        </w:rPr>
        <w:t xml:space="preserve">PEF Spend: </w:t>
      </w:r>
      <w:r w:rsidRPr="00CA611E">
        <w:rPr>
          <w:rFonts w:ascii="Sylfaen" w:hAnsi="Sylfaen"/>
          <w:sz w:val="20"/>
          <w:szCs w:val="20"/>
        </w:rPr>
        <w:t>PT Raising Attainment</w:t>
      </w:r>
      <w:r>
        <w:rPr>
          <w:rFonts w:ascii="Sylfaen" w:hAnsi="Sylfaen"/>
          <w:sz w:val="20"/>
          <w:szCs w:val="20"/>
        </w:rPr>
        <w:t xml:space="preserve">, Intensive Mentors and resources for pupils receiving intensive </w:t>
      </w:r>
      <w:r w:rsidRPr="00B55091">
        <w:rPr>
          <w:rFonts w:ascii="Sylfaen" w:hAnsi="Sylfaen"/>
          <w:sz w:val="20"/>
          <w:szCs w:val="20"/>
          <w:highlight w:val="green"/>
        </w:rPr>
        <w:t>mentoring</w:t>
      </w:r>
      <w:r w:rsidR="0067124F">
        <w:rPr>
          <w:rFonts w:ascii="Sylfaen" w:hAnsi="Sylfaen"/>
          <w:sz w:val="20"/>
          <w:szCs w:val="20"/>
        </w:rPr>
        <w:t>. Supported study bus, study pack resources</w:t>
      </w:r>
    </w:p>
    <w:p w:rsidR="003C3879" w:rsidRDefault="003C3879" w:rsidP="003C3879">
      <w:pPr>
        <w:pStyle w:val="ListParagraph"/>
        <w:rPr>
          <w:rFonts w:ascii="Sylfaen" w:hAnsi="Sylfaen"/>
          <w:sz w:val="20"/>
          <w:szCs w:val="20"/>
        </w:rPr>
      </w:pPr>
      <w:r>
        <w:rPr>
          <w:noProof/>
          <w:lang w:eastAsia="en-GB"/>
        </w:rPr>
        <w:drawing>
          <wp:inline distT="0" distB="0" distL="0" distR="0" wp14:anchorId="13C8B55D" wp14:editId="1270FB53">
            <wp:extent cx="5410200" cy="1108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11019" cy="1108281"/>
                    </a:xfrm>
                    <a:prstGeom prst="rect">
                      <a:avLst/>
                    </a:prstGeom>
                  </pic:spPr>
                </pic:pic>
              </a:graphicData>
            </a:graphic>
          </wp:inline>
        </w:drawing>
      </w:r>
    </w:p>
    <w:p w:rsidR="00C5782C" w:rsidRPr="007A305C" w:rsidRDefault="007A305C" w:rsidP="003475DC">
      <w:pPr>
        <w:pStyle w:val="ListParagraph"/>
        <w:rPr>
          <w:rFonts w:ascii="Sylfaen" w:hAnsi="Sylfaen"/>
        </w:rPr>
      </w:pPr>
      <w:r w:rsidRPr="007A305C">
        <w:rPr>
          <w:rFonts w:ascii="Sylfaen" w:hAnsi="Sylfaen"/>
          <w:b/>
        </w:rPr>
        <w:t>Intended Impact:</w:t>
      </w:r>
    </w:p>
    <w:p w:rsidR="007A305C" w:rsidRDefault="007A305C" w:rsidP="006F6D0E">
      <w:pPr>
        <w:pStyle w:val="ListParagraph"/>
        <w:numPr>
          <w:ilvl w:val="0"/>
          <w:numId w:val="17"/>
        </w:numPr>
        <w:rPr>
          <w:rFonts w:ascii="Sylfaen" w:hAnsi="Sylfaen"/>
          <w:sz w:val="20"/>
          <w:szCs w:val="20"/>
        </w:rPr>
      </w:pPr>
      <w:r w:rsidRPr="007A305C">
        <w:rPr>
          <w:rFonts w:ascii="Sylfaen" w:hAnsi="Sylfaen"/>
          <w:sz w:val="20"/>
          <w:szCs w:val="20"/>
        </w:rPr>
        <w:t>Inc</w:t>
      </w:r>
      <w:r>
        <w:rPr>
          <w:rFonts w:ascii="Sylfaen" w:hAnsi="Sylfaen"/>
          <w:sz w:val="20"/>
          <w:szCs w:val="20"/>
        </w:rPr>
        <w:t>rease number of pupils achieving 3+ SCQF Level 6 Awards with no attainment gap between the most and least deprived pupils</w:t>
      </w:r>
    </w:p>
    <w:p w:rsidR="001F7BEA" w:rsidRDefault="007A305C" w:rsidP="006F6D0E">
      <w:pPr>
        <w:pStyle w:val="ListParagraph"/>
        <w:numPr>
          <w:ilvl w:val="0"/>
          <w:numId w:val="17"/>
        </w:numPr>
        <w:rPr>
          <w:rFonts w:ascii="Sylfaen" w:hAnsi="Sylfaen"/>
          <w:sz w:val="20"/>
          <w:szCs w:val="20"/>
        </w:rPr>
      </w:pPr>
      <w:r>
        <w:rPr>
          <w:rFonts w:ascii="Sylfaen" w:hAnsi="Sylfaen"/>
          <w:sz w:val="20"/>
          <w:szCs w:val="20"/>
        </w:rPr>
        <w:t>Increase number of pupils achieving</w:t>
      </w:r>
      <w:r w:rsidR="00C571DC">
        <w:rPr>
          <w:rFonts w:ascii="Sylfaen" w:hAnsi="Sylfaen"/>
          <w:sz w:val="20"/>
          <w:szCs w:val="20"/>
        </w:rPr>
        <w:t xml:space="preserve"> 3+</w:t>
      </w:r>
      <w:r>
        <w:rPr>
          <w:rFonts w:ascii="Sylfaen" w:hAnsi="Sylfaen"/>
          <w:sz w:val="20"/>
          <w:szCs w:val="20"/>
        </w:rPr>
        <w:t xml:space="preserve"> A passes at SCQF Level 6</w:t>
      </w:r>
      <w:r w:rsidR="00C571DC">
        <w:rPr>
          <w:rFonts w:ascii="Sylfaen" w:hAnsi="Sylfaen"/>
          <w:sz w:val="20"/>
          <w:szCs w:val="20"/>
        </w:rPr>
        <w:t xml:space="preserve"> in S5</w:t>
      </w:r>
      <w:r>
        <w:rPr>
          <w:rFonts w:ascii="Sylfaen" w:hAnsi="Sylfaen"/>
          <w:sz w:val="20"/>
          <w:szCs w:val="20"/>
        </w:rPr>
        <w:t xml:space="preserve"> with no attainment gap between the most and least deprived </w:t>
      </w:r>
      <w:r w:rsidR="00C571DC">
        <w:rPr>
          <w:rFonts w:ascii="Sylfaen" w:hAnsi="Sylfaen"/>
          <w:sz w:val="20"/>
          <w:szCs w:val="20"/>
        </w:rPr>
        <w:t>pupils</w:t>
      </w:r>
    </w:p>
    <w:p w:rsidR="00C571DC" w:rsidRDefault="00C571DC" w:rsidP="006F6D0E">
      <w:pPr>
        <w:pStyle w:val="ListParagraph"/>
        <w:numPr>
          <w:ilvl w:val="0"/>
          <w:numId w:val="17"/>
        </w:numPr>
        <w:rPr>
          <w:rFonts w:ascii="Sylfaen" w:hAnsi="Sylfaen"/>
          <w:sz w:val="20"/>
          <w:szCs w:val="20"/>
        </w:rPr>
      </w:pPr>
      <w:r>
        <w:rPr>
          <w:rFonts w:ascii="Sylfaen" w:hAnsi="Sylfaen"/>
          <w:sz w:val="20"/>
          <w:szCs w:val="20"/>
        </w:rPr>
        <w:t>Increase number of pupils achieving 5+ SCQF Level 5 in S4 with no attainment gap between the most and least deprived  pupils</w:t>
      </w:r>
    </w:p>
    <w:p w:rsidR="00C571DC" w:rsidRDefault="00C571DC" w:rsidP="006F6D0E">
      <w:pPr>
        <w:pStyle w:val="ListParagraph"/>
        <w:numPr>
          <w:ilvl w:val="0"/>
          <w:numId w:val="17"/>
        </w:numPr>
        <w:rPr>
          <w:rFonts w:ascii="Sylfaen" w:hAnsi="Sylfaen"/>
          <w:sz w:val="20"/>
          <w:szCs w:val="20"/>
        </w:rPr>
      </w:pPr>
      <w:r>
        <w:rPr>
          <w:rFonts w:ascii="Sylfaen" w:hAnsi="Sylfaen"/>
          <w:sz w:val="20"/>
          <w:szCs w:val="20"/>
        </w:rPr>
        <w:t>Increase number of pupils achieving 3+ A passes at SCQF Level 5 in S4 with no attainment gap between the most and least deprived pupils</w:t>
      </w:r>
    </w:p>
    <w:p w:rsidR="00C571DC" w:rsidRDefault="00C571DC" w:rsidP="006F6D0E">
      <w:pPr>
        <w:pStyle w:val="ListParagraph"/>
        <w:numPr>
          <w:ilvl w:val="0"/>
          <w:numId w:val="17"/>
        </w:numPr>
        <w:rPr>
          <w:rFonts w:ascii="Sylfaen" w:hAnsi="Sylfaen"/>
          <w:sz w:val="20"/>
          <w:szCs w:val="20"/>
        </w:rPr>
      </w:pPr>
      <w:r>
        <w:rPr>
          <w:rFonts w:ascii="Sylfaen" w:hAnsi="Sylfaen"/>
          <w:sz w:val="20"/>
          <w:szCs w:val="20"/>
        </w:rPr>
        <w:t>Increase number of total tariff points of top 20% in S4</w:t>
      </w:r>
    </w:p>
    <w:p w:rsidR="00C571DC" w:rsidRDefault="00C571DC" w:rsidP="006F6D0E">
      <w:pPr>
        <w:pStyle w:val="ListParagraph"/>
        <w:numPr>
          <w:ilvl w:val="0"/>
          <w:numId w:val="17"/>
        </w:numPr>
        <w:rPr>
          <w:rFonts w:ascii="Sylfaen" w:hAnsi="Sylfaen"/>
          <w:sz w:val="20"/>
          <w:szCs w:val="20"/>
        </w:rPr>
      </w:pPr>
      <w:r>
        <w:rPr>
          <w:rFonts w:ascii="Sylfaen" w:hAnsi="Sylfaen"/>
          <w:sz w:val="20"/>
          <w:szCs w:val="20"/>
        </w:rPr>
        <w:t xml:space="preserve">Increase number of total tariff points of top 20% in S5 </w:t>
      </w:r>
    </w:p>
    <w:p w:rsidR="00F52016" w:rsidRDefault="00F52016" w:rsidP="006F6D0E">
      <w:pPr>
        <w:pStyle w:val="ListParagraph"/>
        <w:numPr>
          <w:ilvl w:val="0"/>
          <w:numId w:val="17"/>
        </w:numPr>
        <w:rPr>
          <w:rFonts w:ascii="Sylfaen" w:hAnsi="Sylfaen"/>
          <w:sz w:val="20"/>
          <w:szCs w:val="20"/>
        </w:rPr>
      </w:pPr>
      <w:r>
        <w:rPr>
          <w:rFonts w:ascii="Sylfaen" w:hAnsi="Sylfaen"/>
          <w:sz w:val="20"/>
          <w:szCs w:val="20"/>
        </w:rPr>
        <w:t>Improved attainment in BGE through a whole school understanding and approach to assessing benchmarks</w:t>
      </w:r>
    </w:p>
    <w:p w:rsidR="0067124F" w:rsidRDefault="0067124F" w:rsidP="006F6D0E">
      <w:pPr>
        <w:pStyle w:val="ListParagraph"/>
        <w:numPr>
          <w:ilvl w:val="0"/>
          <w:numId w:val="17"/>
        </w:numPr>
        <w:rPr>
          <w:rFonts w:ascii="Sylfaen" w:hAnsi="Sylfaen"/>
          <w:sz w:val="20"/>
          <w:szCs w:val="20"/>
        </w:rPr>
      </w:pPr>
      <w:r>
        <w:rPr>
          <w:rFonts w:ascii="Sylfaen" w:hAnsi="Sylfaen"/>
          <w:sz w:val="20"/>
          <w:szCs w:val="20"/>
        </w:rPr>
        <w:t>Improved attendance and engagement at supported study</w:t>
      </w:r>
    </w:p>
    <w:p w:rsidR="00F52016" w:rsidRDefault="00F52016" w:rsidP="003475DC">
      <w:pPr>
        <w:pStyle w:val="ListParagraph"/>
        <w:rPr>
          <w:rFonts w:ascii="Sylfaen" w:hAnsi="Sylfaen"/>
          <w:b/>
        </w:rPr>
      </w:pPr>
      <w:r w:rsidRPr="00F52016">
        <w:rPr>
          <w:rFonts w:ascii="Sylfaen" w:hAnsi="Sylfaen"/>
          <w:b/>
        </w:rPr>
        <w:t>S</w:t>
      </w:r>
      <w:r>
        <w:rPr>
          <w:rFonts w:ascii="Sylfaen" w:hAnsi="Sylfaen"/>
          <w:b/>
        </w:rPr>
        <w:t>ummary of Impact</w:t>
      </w:r>
      <w:r w:rsidR="008C6710">
        <w:rPr>
          <w:rFonts w:ascii="Sylfaen" w:hAnsi="Sylfaen"/>
          <w:b/>
        </w:rPr>
        <w:t>:</w:t>
      </w:r>
    </w:p>
    <w:p w:rsidR="005472B1" w:rsidRPr="006E6F2C" w:rsidRDefault="005472B1" w:rsidP="006E6F2C">
      <w:pPr>
        <w:pStyle w:val="ListParagraph"/>
        <w:numPr>
          <w:ilvl w:val="0"/>
          <w:numId w:val="17"/>
        </w:numPr>
        <w:spacing w:line="240" w:lineRule="auto"/>
        <w:rPr>
          <w:rFonts w:ascii="Sylfaen" w:hAnsi="Sylfaen"/>
          <w:b/>
        </w:rPr>
      </w:pPr>
      <w:r w:rsidRPr="005472B1">
        <w:rPr>
          <w:rFonts w:ascii="Sylfaen" w:hAnsi="Sylfaen"/>
          <w:color w:val="000000"/>
          <w:sz w:val="20"/>
          <w:szCs w:val="20"/>
        </w:rPr>
        <w:t xml:space="preserve">High level targets shared with all staff and a focus of each Impact Review. </w:t>
      </w:r>
      <w:r w:rsidRPr="00B55091">
        <w:rPr>
          <w:rFonts w:ascii="Sylfaen" w:hAnsi="Sylfaen"/>
          <w:b/>
          <w:color w:val="000000"/>
          <w:sz w:val="20"/>
          <w:szCs w:val="20"/>
          <w:highlight w:val="green"/>
        </w:rPr>
        <w:t>Awaiting Sept Insight Data.</w:t>
      </w:r>
    </w:p>
    <w:p w:rsidR="005472B1" w:rsidRPr="005472B1" w:rsidRDefault="005472B1" w:rsidP="006E6F2C">
      <w:pPr>
        <w:pStyle w:val="NormalWeb"/>
        <w:numPr>
          <w:ilvl w:val="0"/>
          <w:numId w:val="17"/>
        </w:numPr>
        <w:rPr>
          <w:rFonts w:ascii="Sylfaen" w:hAnsi="Sylfaen"/>
          <w:color w:val="000000"/>
          <w:sz w:val="20"/>
          <w:szCs w:val="20"/>
        </w:rPr>
      </w:pPr>
      <w:r w:rsidRPr="005472B1">
        <w:rPr>
          <w:rFonts w:ascii="Sylfaen" w:hAnsi="Sylfaen"/>
          <w:color w:val="000000"/>
          <w:sz w:val="20"/>
          <w:szCs w:val="20"/>
        </w:rPr>
        <w:t>High level targets shared with all staff</w:t>
      </w:r>
    </w:p>
    <w:p w:rsidR="005472B1" w:rsidRPr="005472B1" w:rsidRDefault="005472B1" w:rsidP="006E6F2C">
      <w:pPr>
        <w:pStyle w:val="NormalWeb"/>
        <w:numPr>
          <w:ilvl w:val="0"/>
          <w:numId w:val="17"/>
        </w:numPr>
        <w:rPr>
          <w:rFonts w:ascii="Sylfaen" w:hAnsi="Sylfaen"/>
          <w:color w:val="000000"/>
          <w:sz w:val="20"/>
          <w:szCs w:val="20"/>
        </w:rPr>
      </w:pPr>
      <w:r w:rsidRPr="005472B1">
        <w:rPr>
          <w:rFonts w:ascii="Sylfaen" w:hAnsi="Sylfaen"/>
          <w:color w:val="000000"/>
          <w:sz w:val="20"/>
          <w:szCs w:val="20"/>
        </w:rPr>
        <w:t xml:space="preserve">34 S4 and S5 Pupils received intensive mentoring with </w:t>
      </w:r>
      <w:r w:rsidRPr="00B55091">
        <w:rPr>
          <w:rFonts w:ascii="Sylfaen" w:hAnsi="Sylfaen"/>
          <w:color w:val="000000"/>
          <w:sz w:val="20"/>
          <w:szCs w:val="20"/>
          <w:highlight w:val="green"/>
        </w:rPr>
        <w:t>59% in SIMD 1-4</w:t>
      </w:r>
      <w:r w:rsidRPr="005472B1">
        <w:rPr>
          <w:rFonts w:ascii="Sylfaen" w:hAnsi="Sylfaen"/>
          <w:color w:val="000000"/>
          <w:sz w:val="20"/>
          <w:szCs w:val="20"/>
        </w:rPr>
        <w:t>. Meetings were held with all parents and they received weekly updates with study resources purchased as necessary.</w:t>
      </w:r>
    </w:p>
    <w:p w:rsidR="006E6F2C" w:rsidRDefault="005472B1" w:rsidP="006E6F2C">
      <w:pPr>
        <w:pStyle w:val="NormalWeb"/>
        <w:numPr>
          <w:ilvl w:val="0"/>
          <w:numId w:val="17"/>
        </w:numPr>
        <w:rPr>
          <w:rFonts w:ascii="Sylfaen" w:hAnsi="Sylfaen"/>
          <w:color w:val="000000"/>
          <w:sz w:val="20"/>
          <w:szCs w:val="20"/>
        </w:rPr>
      </w:pPr>
      <w:r w:rsidRPr="005472B1">
        <w:rPr>
          <w:rFonts w:ascii="Sylfaen" w:hAnsi="Sylfaen"/>
          <w:color w:val="000000"/>
          <w:sz w:val="20"/>
          <w:szCs w:val="20"/>
        </w:rPr>
        <w:t xml:space="preserve">Whole staff BGE Benchmarks sharing understanding event in Feb </w:t>
      </w:r>
      <w:proofErr w:type="spellStart"/>
      <w:r w:rsidRPr="005472B1">
        <w:rPr>
          <w:rFonts w:ascii="Sylfaen" w:hAnsi="Sylfaen"/>
          <w:color w:val="000000"/>
          <w:sz w:val="20"/>
          <w:szCs w:val="20"/>
        </w:rPr>
        <w:t>Inservice</w:t>
      </w:r>
      <w:proofErr w:type="spellEnd"/>
    </w:p>
    <w:p w:rsidR="00AC373C" w:rsidRPr="006E6F2C" w:rsidRDefault="00AC373C" w:rsidP="006E6F2C">
      <w:pPr>
        <w:pStyle w:val="NormalWeb"/>
        <w:ind w:left="720"/>
        <w:rPr>
          <w:rFonts w:ascii="Sylfaen" w:hAnsi="Sylfaen"/>
          <w:color w:val="000000"/>
          <w:sz w:val="20"/>
          <w:szCs w:val="20"/>
        </w:rPr>
      </w:pPr>
      <w:r w:rsidRPr="006E6F2C">
        <w:rPr>
          <w:rFonts w:ascii="Sylfaen" w:hAnsi="Sylfaen"/>
          <w:b/>
        </w:rPr>
        <w:t xml:space="preserve">Collaboration: </w:t>
      </w:r>
      <w:r w:rsidRPr="006E6F2C">
        <w:rPr>
          <w:rFonts w:ascii="Sylfaen" w:hAnsi="Sylfaen"/>
          <w:sz w:val="20"/>
          <w:szCs w:val="20"/>
        </w:rPr>
        <w:t>Intensive Mentors were in weekly contact with parents/carers</w:t>
      </w:r>
    </w:p>
    <w:p w:rsidR="00AC373C" w:rsidRPr="00AC373C" w:rsidRDefault="00AC373C" w:rsidP="003475DC">
      <w:pPr>
        <w:pStyle w:val="ListParagraph"/>
        <w:rPr>
          <w:rFonts w:ascii="Sylfaen" w:hAnsi="Sylfaen"/>
          <w:sz w:val="20"/>
          <w:szCs w:val="20"/>
        </w:rPr>
      </w:pPr>
      <w:r>
        <w:rPr>
          <w:rFonts w:ascii="Sylfaen" w:hAnsi="Sylfaen"/>
          <w:b/>
        </w:rPr>
        <w:t>Future Considerations:</w:t>
      </w:r>
      <w:r>
        <w:rPr>
          <w:rFonts w:ascii="Sylfaen" w:hAnsi="Sylfaen"/>
          <w:sz w:val="20"/>
          <w:szCs w:val="20"/>
        </w:rPr>
        <w:t xml:space="preserve"> </w:t>
      </w:r>
      <w:r w:rsidRPr="00AC373C">
        <w:rPr>
          <w:rFonts w:ascii="Sylfaen" w:hAnsi="Sylfaen"/>
          <w:sz w:val="20"/>
          <w:szCs w:val="20"/>
        </w:rPr>
        <w:t>Systems established to</w:t>
      </w:r>
      <w:r>
        <w:rPr>
          <w:rFonts w:ascii="Sylfaen" w:hAnsi="Sylfaen"/>
          <w:b/>
          <w:sz w:val="20"/>
          <w:szCs w:val="20"/>
        </w:rPr>
        <w:t xml:space="preserve"> </w:t>
      </w:r>
      <w:r w:rsidRPr="00AC373C">
        <w:rPr>
          <w:rFonts w:ascii="Sylfaen" w:hAnsi="Sylfaen"/>
          <w:sz w:val="20"/>
          <w:szCs w:val="20"/>
        </w:rPr>
        <w:t>identify, track and evaluat</w:t>
      </w:r>
      <w:r>
        <w:rPr>
          <w:rFonts w:ascii="Sylfaen" w:hAnsi="Sylfaen"/>
          <w:sz w:val="20"/>
          <w:szCs w:val="20"/>
        </w:rPr>
        <w:t xml:space="preserve">e high level targets and pupils which will be used in future years. </w:t>
      </w:r>
    </w:p>
    <w:p w:rsidR="008C6710" w:rsidRDefault="008C6710" w:rsidP="008C6710">
      <w:pPr>
        <w:rPr>
          <w:rFonts w:ascii="Sylfaen" w:hAnsi="Sylfaen"/>
          <w:b/>
          <w:sz w:val="44"/>
          <w:szCs w:val="44"/>
          <w:u w:val="single"/>
        </w:rPr>
      </w:pPr>
    </w:p>
    <w:p w:rsidR="006E6F2C" w:rsidRDefault="006E6F2C" w:rsidP="008C6710">
      <w:pPr>
        <w:jc w:val="center"/>
        <w:rPr>
          <w:rFonts w:ascii="Sylfaen" w:hAnsi="Sylfaen"/>
          <w:b/>
          <w:sz w:val="44"/>
          <w:szCs w:val="44"/>
          <w:u w:val="single"/>
        </w:rPr>
      </w:pPr>
    </w:p>
    <w:p w:rsidR="001F7BEA" w:rsidRDefault="001F7BEA" w:rsidP="008C6710">
      <w:pPr>
        <w:jc w:val="center"/>
        <w:rPr>
          <w:rFonts w:ascii="Sylfaen" w:hAnsi="Sylfaen"/>
          <w:b/>
          <w:sz w:val="44"/>
          <w:szCs w:val="44"/>
          <w:u w:val="single"/>
        </w:rPr>
      </w:pPr>
      <w:r>
        <w:rPr>
          <w:rFonts w:ascii="Sylfaen" w:hAnsi="Sylfaen"/>
          <w:b/>
          <w:sz w:val="44"/>
          <w:szCs w:val="44"/>
          <w:u w:val="single"/>
        </w:rPr>
        <w:t>Closing the Gap</w:t>
      </w:r>
    </w:p>
    <w:p w:rsidR="00AC373C" w:rsidRPr="00AC373C" w:rsidRDefault="00AC373C" w:rsidP="003475DC">
      <w:pPr>
        <w:pStyle w:val="ListParagraph"/>
        <w:rPr>
          <w:rFonts w:ascii="Sylfaen" w:hAnsi="Sylfaen"/>
        </w:rPr>
      </w:pPr>
      <w:r w:rsidRPr="00811377">
        <w:rPr>
          <w:rFonts w:ascii="Sylfaen" w:hAnsi="Sylfaen"/>
          <w:b/>
        </w:rPr>
        <w:t>Priority</w:t>
      </w:r>
      <w:r>
        <w:rPr>
          <w:rFonts w:ascii="Sylfaen" w:hAnsi="Sylfaen"/>
          <w:b/>
        </w:rPr>
        <w:t xml:space="preserve">: </w:t>
      </w:r>
      <w:r w:rsidRPr="001978A5">
        <w:rPr>
          <w:rFonts w:ascii="Sylfaen" w:hAnsi="Sylfaen" w:cs="Arial"/>
          <w:sz w:val="20"/>
          <w:szCs w:val="20"/>
        </w:rPr>
        <w:t>All young people will achieve their full potential including our most disadvantaged learners (NIF 2)</w:t>
      </w:r>
      <w:r w:rsidR="003B79BD">
        <w:rPr>
          <w:rFonts w:ascii="Sylfaen" w:hAnsi="Sylfaen" w:cs="Arial"/>
          <w:sz w:val="20"/>
          <w:szCs w:val="20"/>
        </w:rPr>
        <w:t xml:space="preserve">/ Placing the Human Rights of every young person at the centre </w:t>
      </w:r>
      <w:proofErr w:type="gramStart"/>
      <w:r w:rsidR="003B79BD">
        <w:rPr>
          <w:rFonts w:ascii="Sylfaen" w:hAnsi="Sylfaen" w:cs="Arial"/>
          <w:sz w:val="20"/>
          <w:szCs w:val="20"/>
        </w:rPr>
        <w:t>of  Education</w:t>
      </w:r>
      <w:proofErr w:type="gramEnd"/>
      <w:r w:rsidR="003B79BD">
        <w:rPr>
          <w:rFonts w:ascii="Sylfaen" w:hAnsi="Sylfaen" w:cs="Arial"/>
          <w:sz w:val="20"/>
          <w:szCs w:val="20"/>
        </w:rPr>
        <w:t xml:space="preserve"> (NIF 5)</w:t>
      </w:r>
    </w:p>
    <w:p w:rsidR="00AC373C" w:rsidRDefault="00AC373C" w:rsidP="003475DC">
      <w:pPr>
        <w:pStyle w:val="ListParagraph"/>
        <w:rPr>
          <w:rFonts w:ascii="Sylfaen" w:hAnsi="Sylfaen"/>
          <w:sz w:val="20"/>
          <w:szCs w:val="20"/>
        </w:rPr>
      </w:pPr>
      <w:r>
        <w:rPr>
          <w:rFonts w:ascii="Sylfaen" w:hAnsi="Sylfaen"/>
          <w:b/>
        </w:rPr>
        <w:t>Rationale:</w:t>
      </w:r>
      <w:r>
        <w:rPr>
          <w:rFonts w:ascii="Sylfaen" w:hAnsi="Sylfaen"/>
        </w:rPr>
        <w:t xml:space="preserve"> </w:t>
      </w:r>
      <w:proofErr w:type="gramStart"/>
      <w:r w:rsidR="0067124F">
        <w:rPr>
          <w:rFonts w:ascii="Sylfaen" w:hAnsi="Sylfaen"/>
        </w:rPr>
        <w:t xml:space="preserve">“ </w:t>
      </w:r>
      <w:r w:rsidR="0067124F">
        <w:rPr>
          <w:rFonts w:ascii="Sylfaen" w:hAnsi="Sylfaen"/>
          <w:i/>
          <w:sz w:val="20"/>
          <w:szCs w:val="20"/>
        </w:rPr>
        <w:t>To</w:t>
      </w:r>
      <w:proofErr w:type="gramEnd"/>
      <w:r w:rsidR="0067124F">
        <w:rPr>
          <w:rFonts w:ascii="Sylfaen" w:hAnsi="Sylfaen"/>
          <w:i/>
          <w:sz w:val="20"/>
          <w:szCs w:val="20"/>
        </w:rPr>
        <w:t xml:space="preserve"> use education to improve outcomes for children and young people impacted by poverty with a focus on tackling the poverty related at</w:t>
      </w:r>
      <w:r w:rsidR="00E016B9">
        <w:rPr>
          <w:rFonts w:ascii="Sylfaen" w:hAnsi="Sylfaen"/>
          <w:i/>
          <w:sz w:val="20"/>
          <w:szCs w:val="20"/>
        </w:rPr>
        <w:t xml:space="preserve">tainment gap.” </w:t>
      </w:r>
      <w:r w:rsidR="00E016B9">
        <w:rPr>
          <w:rFonts w:ascii="Sylfaen" w:hAnsi="Sylfaen"/>
          <w:sz w:val="20"/>
          <w:szCs w:val="20"/>
        </w:rPr>
        <w:t>Scottish Attainment Challenge</w:t>
      </w:r>
    </w:p>
    <w:p w:rsidR="006E6F2C" w:rsidRPr="00E016B9" w:rsidRDefault="006E6F2C" w:rsidP="003475DC">
      <w:pPr>
        <w:pStyle w:val="ListParagraph"/>
        <w:rPr>
          <w:rFonts w:ascii="Sylfaen" w:hAnsi="Sylfaen"/>
        </w:rPr>
      </w:pPr>
      <w:r w:rsidRPr="009473F2">
        <w:rPr>
          <w:rFonts w:ascii="Sylfaen" w:hAnsi="Sylfaen"/>
          <w:sz w:val="20"/>
          <w:szCs w:val="20"/>
        </w:rPr>
        <w:t>Analysis</w:t>
      </w:r>
      <w:r>
        <w:rPr>
          <w:rFonts w:ascii="Sylfaen" w:hAnsi="Sylfaen"/>
          <w:sz w:val="20"/>
          <w:szCs w:val="20"/>
        </w:rPr>
        <w:t xml:space="preserve"> of SIMD and Attendance data at all stages including P7 in order to identify targeted groups. SIMD data included in all tracking spreadsheets (BGE/SP). Attendance data monitored throughout the year in order to provide targeted intervention.</w:t>
      </w:r>
    </w:p>
    <w:p w:rsidR="00E016B9" w:rsidRDefault="00E016B9" w:rsidP="003475DC">
      <w:pPr>
        <w:pStyle w:val="ListParagraph"/>
        <w:rPr>
          <w:rFonts w:ascii="Sylfaen" w:hAnsi="Sylfaen"/>
          <w:sz w:val="20"/>
          <w:szCs w:val="20"/>
        </w:rPr>
      </w:pPr>
      <w:r>
        <w:rPr>
          <w:rFonts w:ascii="Sylfaen" w:hAnsi="Sylfaen"/>
          <w:b/>
        </w:rPr>
        <w:t xml:space="preserve">Organisers: </w:t>
      </w:r>
      <w:r w:rsidRPr="00E016B9">
        <w:rPr>
          <w:rFonts w:ascii="Sylfaen" w:hAnsi="Sylfaen"/>
          <w:sz w:val="20"/>
          <w:szCs w:val="20"/>
        </w:rPr>
        <w:t>Leadership</w:t>
      </w:r>
    </w:p>
    <w:p w:rsidR="00E016B9" w:rsidRPr="00E016B9" w:rsidRDefault="00E016B9" w:rsidP="003475DC">
      <w:pPr>
        <w:pStyle w:val="ListParagraph"/>
        <w:rPr>
          <w:rFonts w:ascii="Sylfaen" w:hAnsi="Sylfaen"/>
          <w:sz w:val="20"/>
          <w:szCs w:val="20"/>
        </w:rPr>
      </w:pPr>
      <w:r>
        <w:rPr>
          <w:rFonts w:ascii="Sylfaen" w:hAnsi="Sylfaen"/>
          <w:b/>
        </w:rPr>
        <w:t xml:space="preserve">Key Target Areas: </w:t>
      </w:r>
      <w:r w:rsidRPr="009473F2">
        <w:rPr>
          <w:rFonts w:ascii="Sylfaen" w:hAnsi="Sylfaen"/>
          <w:sz w:val="20"/>
          <w:szCs w:val="20"/>
        </w:rPr>
        <w:t>Attainment, Attendance, Inclusion</w:t>
      </w:r>
    </w:p>
    <w:p w:rsidR="00E016B9" w:rsidRDefault="006E6F2C" w:rsidP="003475DC">
      <w:pPr>
        <w:pStyle w:val="ListParagraph"/>
        <w:rPr>
          <w:rFonts w:ascii="Sylfaen" w:hAnsi="Sylfaen"/>
          <w:sz w:val="20"/>
          <w:szCs w:val="20"/>
        </w:rPr>
      </w:pPr>
      <w:r>
        <w:rPr>
          <w:rFonts w:ascii="Sylfaen" w:hAnsi="Sylfaen"/>
          <w:b/>
        </w:rPr>
        <w:t>Measures To Track Improvement</w:t>
      </w:r>
      <w:proofErr w:type="gramStart"/>
      <w:r w:rsidR="00E016B9">
        <w:rPr>
          <w:rFonts w:ascii="Sylfaen" w:hAnsi="Sylfaen"/>
          <w:b/>
        </w:rPr>
        <w:t>:</w:t>
      </w:r>
      <w:r w:rsidR="00DD295A">
        <w:rPr>
          <w:rFonts w:ascii="Sylfaen" w:hAnsi="Sylfaen"/>
          <w:sz w:val="20"/>
          <w:szCs w:val="20"/>
        </w:rPr>
        <w:t>.</w:t>
      </w:r>
      <w:proofErr w:type="gramEnd"/>
      <w:r w:rsidR="00DD295A">
        <w:rPr>
          <w:rFonts w:ascii="Sylfaen" w:hAnsi="Sylfaen"/>
          <w:sz w:val="20"/>
          <w:szCs w:val="20"/>
        </w:rPr>
        <w:t xml:space="preserve"> Target and Working Grades at both BGE and SP in order to track progress. Insight data (literacy and numeracy, leaver destinations, improving attainment for all, attainment v deprivation) used to set high level targets. Impact Reviews to analyse progress. Monthly Capturing Attainment reviews as monitored through spreadsheet</w:t>
      </w:r>
      <w:r w:rsidR="003B79BD">
        <w:rPr>
          <w:rFonts w:ascii="Sylfaen" w:hAnsi="Sylfaen"/>
          <w:sz w:val="20"/>
          <w:szCs w:val="20"/>
        </w:rPr>
        <w:t xml:space="preserve">. Pupil Forum and Parent Council Minutes. </w:t>
      </w:r>
    </w:p>
    <w:p w:rsidR="003B79BD" w:rsidRDefault="003B79BD" w:rsidP="003475DC">
      <w:pPr>
        <w:pStyle w:val="ListParagraph"/>
        <w:rPr>
          <w:rFonts w:ascii="Sylfaen" w:hAnsi="Sylfaen"/>
          <w:sz w:val="20"/>
          <w:szCs w:val="20"/>
        </w:rPr>
      </w:pPr>
      <w:r w:rsidRPr="00B55091">
        <w:rPr>
          <w:rFonts w:ascii="Sylfaen" w:hAnsi="Sylfaen"/>
          <w:b/>
          <w:highlight w:val="green"/>
        </w:rPr>
        <w:t>PEF Spend:</w:t>
      </w:r>
      <w:r w:rsidRPr="00B55091">
        <w:rPr>
          <w:rFonts w:ascii="Sylfaen" w:hAnsi="Sylfaen"/>
          <w:sz w:val="20"/>
          <w:szCs w:val="20"/>
          <w:highlight w:val="green"/>
        </w:rPr>
        <w:t xml:space="preserve"> DHT</w:t>
      </w:r>
      <w:r>
        <w:rPr>
          <w:rFonts w:ascii="Sylfaen" w:hAnsi="Sylfaen"/>
          <w:sz w:val="20"/>
          <w:szCs w:val="20"/>
        </w:rPr>
        <w:t>: Integrated Support with strategic responsibility for improvement planning and policy pertaining to Closing the Gap, PT English backfill</w:t>
      </w:r>
    </w:p>
    <w:p w:rsidR="003C3879" w:rsidRDefault="003C3879" w:rsidP="003C3879">
      <w:pPr>
        <w:pStyle w:val="ListParagraph"/>
        <w:rPr>
          <w:rFonts w:ascii="Sylfaen" w:hAnsi="Sylfaen"/>
          <w:sz w:val="20"/>
          <w:szCs w:val="20"/>
        </w:rPr>
      </w:pPr>
      <w:r>
        <w:rPr>
          <w:noProof/>
          <w:lang w:eastAsia="en-GB"/>
        </w:rPr>
        <w:drawing>
          <wp:inline distT="0" distB="0" distL="0" distR="0" wp14:anchorId="3B18BEC6" wp14:editId="10FF4D08">
            <wp:extent cx="5534025" cy="8096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34025" cy="809625"/>
                    </a:xfrm>
                    <a:prstGeom prst="rect">
                      <a:avLst/>
                    </a:prstGeom>
                  </pic:spPr>
                </pic:pic>
              </a:graphicData>
            </a:graphic>
          </wp:inline>
        </w:drawing>
      </w:r>
    </w:p>
    <w:p w:rsidR="003B79BD" w:rsidRPr="003B79BD" w:rsidRDefault="003B79BD" w:rsidP="003475DC">
      <w:pPr>
        <w:pStyle w:val="ListParagraph"/>
        <w:rPr>
          <w:rFonts w:ascii="Sylfaen" w:hAnsi="Sylfaen"/>
          <w:sz w:val="20"/>
          <w:szCs w:val="20"/>
        </w:rPr>
      </w:pPr>
      <w:r>
        <w:rPr>
          <w:rFonts w:ascii="Sylfaen" w:hAnsi="Sylfaen"/>
          <w:b/>
        </w:rPr>
        <w:t xml:space="preserve">Intended Impact: </w:t>
      </w:r>
    </w:p>
    <w:p w:rsidR="003B79BD" w:rsidRDefault="003B79BD" w:rsidP="00AC373C">
      <w:pPr>
        <w:pStyle w:val="ListParagraph"/>
        <w:numPr>
          <w:ilvl w:val="0"/>
          <w:numId w:val="17"/>
        </w:numPr>
        <w:rPr>
          <w:rFonts w:ascii="Sylfaen" w:hAnsi="Sylfaen"/>
          <w:sz w:val="20"/>
          <w:szCs w:val="20"/>
        </w:rPr>
      </w:pPr>
      <w:r w:rsidRPr="003B79BD">
        <w:rPr>
          <w:rFonts w:ascii="Sylfaen" w:hAnsi="Sylfaen"/>
          <w:sz w:val="20"/>
          <w:szCs w:val="20"/>
        </w:rPr>
        <w:t>100% of leavers achieving at</w:t>
      </w:r>
      <w:r>
        <w:rPr>
          <w:rFonts w:ascii="Sylfaen" w:hAnsi="Sylfaen"/>
          <w:sz w:val="20"/>
          <w:szCs w:val="20"/>
        </w:rPr>
        <w:t xml:space="preserve"> least 5 N3 Qualifications</w:t>
      </w:r>
      <w:r w:rsidR="00D1411B">
        <w:rPr>
          <w:rFonts w:ascii="Sylfaen" w:hAnsi="Sylfaen"/>
          <w:sz w:val="20"/>
          <w:szCs w:val="20"/>
        </w:rPr>
        <w:t xml:space="preserve">  </w:t>
      </w:r>
    </w:p>
    <w:p w:rsidR="003B79BD" w:rsidRDefault="0077084E" w:rsidP="00AC373C">
      <w:pPr>
        <w:pStyle w:val="ListParagraph"/>
        <w:numPr>
          <w:ilvl w:val="0"/>
          <w:numId w:val="17"/>
        </w:numPr>
        <w:rPr>
          <w:rFonts w:ascii="Sylfaen" w:hAnsi="Sylfaen"/>
          <w:sz w:val="20"/>
          <w:szCs w:val="20"/>
        </w:rPr>
      </w:pPr>
      <w:r>
        <w:rPr>
          <w:rFonts w:ascii="Sylfaen" w:hAnsi="Sylfaen"/>
          <w:sz w:val="20"/>
          <w:szCs w:val="20"/>
        </w:rPr>
        <w:t>100</w:t>
      </w:r>
      <w:r w:rsidR="003B79BD">
        <w:rPr>
          <w:rFonts w:ascii="Sylfaen" w:hAnsi="Sylfaen"/>
          <w:sz w:val="20"/>
          <w:szCs w:val="20"/>
        </w:rPr>
        <w:t>% of leavers achieving Level 4 Literacy and Numeracy</w:t>
      </w:r>
      <w:r w:rsidR="00D1411B">
        <w:rPr>
          <w:rFonts w:ascii="Sylfaen" w:hAnsi="Sylfaen"/>
          <w:sz w:val="20"/>
          <w:szCs w:val="20"/>
        </w:rPr>
        <w:t xml:space="preserve"> (2021-93.81%)</w:t>
      </w:r>
    </w:p>
    <w:p w:rsidR="003B79BD" w:rsidRDefault="00D1411B" w:rsidP="00AC373C">
      <w:pPr>
        <w:pStyle w:val="ListParagraph"/>
        <w:numPr>
          <w:ilvl w:val="0"/>
          <w:numId w:val="17"/>
        </w:numPr>
        <w:rPr>
          <w:rFonts w:ascii="Sylfaen" w:hAnsi="Sylfaen"/>
          <w:sz w:val="20"/>
          <w:szCs w:val="20"/>
        </w:rPr>
      </w:pPr>
      <w:r>
        <w:rPr>
          <w:rFonts w:ascii="Sylfaen" w:hAnsi="Sylfaen"/>
          <w:sz w:val="20"/>
          <w:szCs w:val="20"/>
        </w:rPr>
        <w:t>Increase number</w:t>
      </w:r>
      <w:r w:rsidR="003B79BD">
        <w:rPr>
          <w:rFonts w:ascii="Sylfaen" w:hAnsi="Sylfaen"/>
          <w:sz w:val="20"/>
          <w:szCs w:val="20"/>
        </w:rPr>
        <w:t xml:space="preserve"> of leavers achieving Level 5 Literacy and Numeracy</w:t>
      </w:r>
      <w:r>
        <w:rPr>
          <w:rFonts w:ascii="Sylfaen" w:hAnsi="Sylfaen"/>
          <w:sz w:val="20"/>
          <w:szCs w:val="20"/>
        </w:rPr>
        <w:t xml:space="preserve"> (2021- 75.77%)</w:t>
      </w:r>
    </w:p>
    <w:p w:rsidR="003B79BD" w:rsidRDefault="003B79BD" w:rsidP="00AC373C">
      <w:pPr>
        <w:pStyle w:val="ListParagraph"/>
        <w:numPr>
          <w:ilvl w:val="0"/>
          <w:numId w:val="17"/>
        </w:numPr>
        <w:rPr>
          <w:rFonts w:ascii="Sylfaen" w:hAnsi="Sylfaen"/>
          <w:sz w:val="20"/>
          <w:szCs w:val="20"/>
        </w:rPr>
      </w:pPr>
      <w:r>
        <w:rPr>
          <w:rFonts w:ascii="Sylfaen" w:hAnsi="Sylfaen"/>
          <w:sz w:val="20"/>
          <w:szCs w:val="20"/>
        </w:rPr>
        <w:t>To be above Virtual, East Ayrshire, SWEIC</w:t>
      </w:r>
      <w:r w:rsidR="00CD1E06">
        <w:rPr>
          <w:rFonts w:ascii="Sylfaen" w:hAnsi="Sylfaen"/>
          <w:sz w:val="20"/>
          <w:szCs w:val="20"/>
        </w:rPr>
        <w:t>, and National measures for all attainment cohorts</w:t>
      </w:r>
    </w:p>
    <w:p w:rsidR="00CD1E06" w:rsidRDefault="00CD1E06" w:rsidP="00AC373C">
      <w:pPr>
        <w:pStyle w:val="ListParagraph"/>
        <w:numPr>
          <w:ilvl w:val="0"/>
          <w:numId w:val="17"/>
        </w:numPr>
        <w:rPr>
          <w:rFonts w:ascii="Sylfaen" w:hAnsi="Sylfaen"/>
          <w:sz w:val="20"/>
          <w:szCs w:val="20"/>
        </w:rPr>
      </w:pPr>
      <w:r>
        <w:rPr>
          <w:rFonts w:ascii="Sylfaen" w:hAnsi="Sylfaen"/>
          <w:sz w:val="20"/>
          <w:szCs w:val="20"/>
        </w:rPr>
        <w:t>To continue to be above National Establishment total tariff points for pupils in SIMD 1-3</w:t>
      </w:r>
    </w:p>
    <w:p w:rsidR="00CD1E06" w:rsidRPr="00CD1E06" w:rsidRDefault="00CD1E06" w:rsidP="003475DC">
      <w:pPr>
        <w:pStyle w:val="ListParagraph"/>
        <w:rPr>
          <w:rFonts w:ascii="Sylfaen" w:hAnsi="Sylfaen"/>
        </w:rPr>
      </w:pPr>
      <w:r w:rsidRPr="00CD1E06">
        <w:rPr>
          <w:rFonts w:ascii="Sylfaen" w:hAnsi="Sylfaen"/>
          <w:b/>
        </w:rPr>
        <w:t>Summary of Impact</w:t>
      </w:r>
      <w:r>
        <w:rPr>
          <w:rFonts w:ascii="Sylfaen" w:hAnsi="Sylfaen"/>
          <w:b/>
        </w:rPr>
        <w:t xml:space="preserve"> (2021/22 Insight Data- Leavers)</w:t>
      </w:r>
      <w:r w:rsidRPr="00CD1E06">
        <w:rPr>
          <w:rFonts w:ascii="Sylfaen" w:hAnsi="Sylfaen"/>
          <w:sz w:val="20"/>
          <w:szCs w:val="20"/>
        </w:rPr>
        <w:t xml:space="preserve">: </w:t>
      </w:r>
    </w:p>
    <w:p w:rsidR="00CD1E06" w:rsidRDefault="00CD1E06" w:rsidP="00AC373C">
      <w:pPr>
        <w:pStyle w:val="ListParagraph"/>
        <w:numPr>
          <w:ilvl w:val="0"/>
          <w:numId w:val="17"/>
        </w:numPr>
        <w:rPr>
          <w:rFonts w:ascii="Sylfaen" w:hAnsi="Sylfaen"/>
          <w:sz w:val="20"/>
          <w:szCs w:val="20"/>
        </w:rPr>
      </w:pPr>
      <w:r w:rsidRPr="00B55091">
        <w:rPr>
          <w:rFonts w:ascii="Sylfaen" w:hAnsi="Sylfaen"/>
          <w:sz w:val="20"/>
          <w:szCs w:val="20"/>
          <w:highlight w:val="green"/>
        </w:rPr>
        <w:t>Performance of pupils in SIMD 2 was identified as greater than the National Establishment</w:t>
      </w:r>
      <w:r>
        <w:rPr>
          <w:rFonts w:ascii="Sylfaen" w:hAnsi="Sylfaen"/>
          <w:sz w:val="20"/>
          <w:szCs w:val="20"/>
        </w:rPr>
        <w:t>.</w:t>
      </w:r>
    </w:p>
    <w:p w:rsidR="00CD1E06" w:rsidRDefault="00E247C1" w:rsidP="00AC373C">
      <w:pPr>
        <w:pStyle w:val="ListParagraph"/>
        <w:numPr>
          <w:ilvl w:val="0"/>
          <w:numId w:val="17"/>
        </w:numPr>
        <w:rPr>
          <w:rFonts w:ascii="Sylfaen" w:hAnsi="Sylfaen"/>
          <w:sz w:val="20"/>
          <w:szCs w:val="20"/>
        </w:rPr>
      </w:pPr>
      <w:r>
        <w:rPr>
          <w:rFonts w:ascii="Sylfaen" w:hAnsi="Sylfaen"/>
          <w:sz w:val="20"/>
          <w:szCs w:val="20"/>
        </w:rPr>
        <w:t>Performance of pupils in SIMD 3 was higher than the National Establishment</w:t>
      </w:r>
    </w:p>
    <w:p w:rsidR="00E247C1" w:rsidRDefault="00E247C1" w:rsidP="00AC373C">
      <w:pPr>
        <w:pStyle w:val="ListParagraph"/>
        <w:numPr>
          <w:ilvl w:val="0"/>
          <w:numId w:val="17"/>
        </w:numPr>
        <w:rPr>
          <w:rFonts w:ascii="Sylfaen" w:hAnsi="Sylfaen"/>
          <w:sz w:val="20"/>
          <w:szCs w:val="20"/>
        </w:rPr>
      </w:pPr>
      <w:r>
        <w:rPr>
          <w:rFonts w:ascii="Sylfaen" w:hAnsi="Sylfaen"/>
          <w:sz w:val="20"/>
          <w:szCs w:val="20"/>
        </w:rPr>
        <w:t>Performance of pupils in SIMD 1 was marginally lower than the National Establishment</w:t>
      </w:r>
    </w:p>
    <w:p w:rsidR="0077084E" w:rsidRDefault="0077084E" w:rsidP="00AC373C">
      <w:pPr>
        <w:pStyle w:val="ListParagraph"/>
        <w:numPr>
          <w:ilvl w:val="0"/>
          <w:numId w:val="17"/>
        </w:numPr>
        <w:rPr>
          <w:rFonts w:ascii="Sylfaen" w:hAnsi="Sylfaen"/>
          <w:sz w:val="20"/>
          <w:szCs w:val="20"/>
        </w:rPr>
      </w:pPr>
      <w:r>
        <w:rPr>
          <w:noProof/>
          <w:lang w:eastAsia="en-GB"/>
        </w:rPr>
        <w:drawing>
          <wp:inline distT="0" distB="0" distL="0" distR="0" wp14:anchorId="6BAC8062" wp14:editId="50C94A88">
            <wp:extent cx="4888980" cy="2567940"/>
            <wp:effectExtent l="0" t="0" r="6985"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96007" cy="2571631"/>
                    </a:xfrm>
                    <a:prstGeom prst="rect">
                      <a:avLst/>
                    </a:prstGeom>
                  </pic:spPr>
                </pic:pic>
              </a:graphicData>
            </a:graphic>
          </wp:inline>
        </w:drawing>
      </w:r>
    </w:p>
    <w:p w:rsidR="00E247C1" w:rsidRDefault="00E247C1" w:rsidP="00AC373C">
      <w:pPr>
        <w:pStyle w:val="ListParagraph"/>
        <w:numPr>
          <w:ilvl w:val="0"/>
          <w:numId w:val="17"/>
        </w:numPr>
        <w:rPr>
          <w:rFonts w:ascii="Sylfaen" w:hAnsi="Sylfaen"/>
          <w:sz w:val="20"/>
          <w:szCs w:val="20"/>
        </w:rPr>
      </w:pPr>
      <w:r>
        <w:rPr>
          <w:rFonts w:ascii="Sylfaen" w:hAnsi="Sylfaen"/>
          <w:sz w:val="20"/>
          <w:szCs w:val="20"/>
        </w:rPr>
        <w:t xml:space="preserve">Performance in Literacy and Numeracy at Level 5 is much greater than Virtual Comparator </w:t>
      </w:r>
      <w:r w:rsidR="0077084E">
        <w:rPr>
          <w:rFonts w:ascii="Sylfaen" w:hAnsi="Sylfaen"/>
          <w:sz w:val="20"/>
          <w:szCs w:val="20"/>
        </w:rPr>
        <w:t>– 85.34%</w:t>
      </w:r>
    </w:p>
    <w:p w:rsidR="0077084E" w:rsidRDefault="0077084E" w:rsidP="00AC373C">
      <w:pPr>
        <w:pStyle w:val="ListParagraph"/>
        <w:numPr>
          <w:ilvl w:val="0"/>
          <w:numId w:val="17"/>
        </w:numPr>
        <w:rPr>
          <w:rFonts w:ascii="Sylfaen" w:hAnsi="Sylfaen"/>
          <w:sz w:val="20"/>
          <w:szCs w:val="20"/>
        </w:rPr>
      </w:pPr>
      <w:r>
        <w:rPr>
          <w:rFonts w:ascii="Sylfaen" w:hAnsi="Sylfaen"/>
          <w:sz w:val="20"/>
          <w:szCs w:val="20"/>
        </w:rPr>
        <w:t>Performance in Literacy and Numeracy at Level 4 is greater than Virtual comparator – 98.28%</w:t>
      </w:r>
    </w:p>
    <w:p w:rsidR="003C3879" w:rsidRDefault="003C3879" w:rsidP="003C3879">
      <w:pPr>
        <w:rPr>
          <w:rFonts w:ascii="Sylfaen" w:hAnsi="Sylfaen"/>
          <w:sz w:val="20"/>
          <w:szCs w:val="20"/>
        </w:rPr>
      </w:pPr>
    </w:p>
    <w:p w:rsidR="003C3879" w:rsidRDefault="003C3879" w:rsidP="003C3879">
      <w:pPr>
        <w:rPr>
          <w:rFonts w:ascii="Sylfaen" w:hAnsi="Sylfaen"/>
          <w:sz w:val="20"/>
          <w:szCs w:val="20"/>
        </w:rPr>
      </w:pPr>
    </w:p>
    <w:p w:rsidR="003C3879" w:rsidRDefault="003C3879" w:rsidP="003C3879">
      <w:pPr>
        <w:rPr>
          <w:rFonts w:ascii="Sylfaen" w:hAnsi="Sylfaen"/>
          <w:sz w:val="20"/>
          <w:szCs w:val="20"/>
        </w:rPr>
      </w:pPr>
    </w:p>
    <w:p w:rsidR="003C3879" w:rsidRDefault="003C3879" w:rsidP="003C3879">
      <w:pPr>
        <w:rPr>
          <w:rFonts w:ascii="Sylfaen" w:hAnsi="Sylfaen"/>
          <w:sz w:val="20"/>
          <w:szCs w:val="20"/>
        </w:rPr>
      </w:pPr>
    </w:p>
    <w:p w:rsidR="003C3879" w:rsidRDefault="003C3879" w:rsidP="003C3879">
      <w:pPr>
        <w:rPr>
          <w:rFonts w:ascii="Sylfaen" w:hAnsi="Sylfaen"/>
          <w:sz w:val="20"/>
          <w:szCs w:val="20"/>
        </w:rPr>
      </w:pPr>
    </w:p>
    <w:p w:rsidR="003C3879" w:rsidRPr="003C3879" w:rsidRDefault="003C3879" w:rsidP="003C3879">
      <w:pPr>
        <w:rPr>
          <w:rFonts w:ascii="Sylfaen" w:hAnsi="Sylfaen"/>
          <w:sz w:val="20"/>
          <w:szCs w:val="20"/>
        </w:rPr>
      </w:pPr>
    </w:p>
    <w:p w:rsidR="0077084E" w:rsidRDefault="0077084E" w:rsidP="0077084E">
      <w:pPr>
        <w:jc w:val="center"/>
        <w:rPr>
          <w:rFonts w:ascii="Sylfaen" w:hAnsi="Sylfaen"/>
          <w:sz w:val="20"/>
          <w:szCs w:val="20"/>
        </w:rPr>
      </w:pPr>
      <w:r>
        <w:rPr>
          <w:noProof/>
          <w:lang w:eastAsia="en-GB"/>
        </w:rPr>
        <w:drawing>
          <wp:inline distT="0" distB="0" distL="0" distR="0" wp14:anchorId="560B007D" wp14:editId="7F1E8FA0">
            <wp:extent cx="5053539" cy="2638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08614" cy="2667180"/>
                    </a:xfrm>
                    <a:prstGeom prst="rect">
                      <a:avLst/>
                    </a:prstGeom>
                  </pic:spPr>
                </pic:pic>
              </a:graphicData>
            </a:graphic>
          </wp:inline>
        </w:drawing>
      </w:r>
    </w:p>
    <w:p w:rsidR="0077084E" w:rsidRPr="0077084E" w:rsidRDefault="0077084E" w:rsidP="0077084E">
      <w:pPr>
        <w:rPr>
          <w:rFonts w:ascii="Sylfaen" w:hAnsi="Sylfaen"/>
          <w:sz w:val="20"/>
          <w:szCs w:val="20"/>
        </w:rPr>
      </w:pPr>
    </w:p>
    <w:p w:rsidR="0077084E" w:rsidRDefault="0077084E" w:rsidP="00AC373C">
      <w:pPr>
        <w:pStyle w:val="ListParagraph"/>
        <w:numPr>
          <w:ilvl w:val="0"/>
          <w:numId w:val="17"/>
        </w:numPr>
        <w:rPr>
          <w:rFonts w:ascii="Sylfaen" w:hAnsi="Sylfaen"/>
          <w:sz w:val="20"/>
          <w:szCs w:val="20"/>
        </w:rPr>
      </w:pPr>
      <w:r>
        <w:rPr>
          <w:rFonts w:ascii="Sylfaen" w:hAnsi="Sylfaen"/>
          <w:sz w:val="20"/>
          <w:szCs w:val="20"/>
        </w:rPr>
        <w:t>Performance of all attainment cohorts is above Virtual, East Ayrshire, SWEIC and National Measure</w:t>
      </w:r>
    </w:p>
    <w:p w:rsidR="0077084E" w:rsidRDefault="0077084E" w:rsidP="0077084E">
      <w:pPr>
        <w:pStyle w:val="ListParagraph"/>
        <w:rPr>
          <w:rFonts w:ascii="Sylfaen" w:hAnsi="Sylfaen"/>
          <w:sz w:val="20"/>
          <w:szCs w:val="20"/>
        </w:rPr>
      </w:pPr>
      <w:r>
        <w:rPr>
          <w:noProof/>
          <w:lang w:eastAsia="en-GB"/>
        </w:rPr>
        <w:drawing>
          <wp:inline distT="0" distB="0" distL="0" distR="0" wp14:anchorId="7609DAC7" wp14:editId="1FC93CED">
            <wp:extent cx="5821852" cy="3038475"/>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829411" cy="3042420"/>
                    </a:xfrm>
                    <a:prstGeom prst="rect">
                      <a:avLst/>
                    </a:prstGeom>
                  </pic:spPr>
                </pic:pic>
              </a:graphicData>
            </a:graphic>
          </wp:inline>
        </w:drawing>
      </w:r>
    </w:p>
    <w:p w:rsidR="00EC662C" w:rsidRDefault="00EC662C" w:rsidP="0077084E">
      <w:pPr>
        <w:pStyle w:val="ListParagraph"/>
        <w:rPr>
          <w:rFonts w:ascii="Sylfaen" w:hAnsi="Sylfaen"/>
          <w:sz w:val="20"/>
          <w:szCs w:val="20"/>
        </w:rPr>
      </w:pPr>
    </w:p>
    <w:p w:rsidR="00EC662C" w:rsidRPr="00CD1E06" w:rsidRDefault="00EC662C" w:rsidP="0077084E">
      <w:pPr>
        <w:pStyle w:val="ListParagraph"/>
        <w:rPr>
          <w:rFonts w:ascii="Sylfaen" w:hAnsi="Sylfaen"/>
          <w:sz w:val="20"/>
          <w:szCs w:val="20"/>
        </w:rPr>
      </w:pPr>
      <w:r>
        <w:rPr>
          <w:noProof/>
          <w:lang w:eastAsia="en-GB"/>
        </w:rPr>
        <w:lastRenderedPageBreak/>
        <w:drawing>
          <wp:inline distT="0" distB="0" distL="0" distR="0" wp14:anchorId="659FE83F" wp14:editId="67BD8AB0">
            <wp:extent cx="5191125" cy="26860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191125" cy="2686050"/>
                    </a:xfrm>
                    <a:prstGeom prst="rect">
                      <a:avLst/>
                    </a:prstGeom>
                  </pic:spPr>
                </pic:pic>
              </a:graphicData>
            </a:graphic>
          </wp:inline>
        </w:drawing>
      </w:r>
    </w:p>
    <w:p w:rsidR="001F7BEA" w:rsidRPr="00E84A22" w:rsidRDefault="0077084E" w:rsidP="003475DC">
      <w:pPr>
        <w:pStyle w:val="ListParagraph"/>
        <w:rPr>
          <w:rFonts w:ascii="Sylfaen" w:hAnsi="Sylfaen"/>
          <w:b/>
        </w:rPr>
      </w:pPr>
      <w:r w:rsidRPr="0077084E">
        <w:rPr>
          <w:rFonts w:ascii="Sylfaen" w:hAnsi="Sylfaen"/>
          <w:b/>
        </w:rPr>
        <w:t>Coll</w:t>
      </w:r>
      <w:r>
        <w:rPr>
          <w:rFonts w:ascii="Sylfaen" w:hAnsi="Sylfaen"/>
          <w:b/>
        </w:rPr>
        <w:t>aboration</w:t>
      </w:r>
      <w:r w:rsidR="00E84A22">
        <w:rPr>
          <w:rFonts w:ascii="Sylfaen" w:hAnsi="Sylfaen"/>
          <w:b/>
        </w:rPr>
        <w:t xml:space="preserve">: </w:t>
      </w:r>
      <w:r w:rsidR="00E84A22" w:rsidRPr="00E84A22">
        <w:rPr>
          <w:rFonts w:ascii="Sylfaen" w:hAnsi="Sylfaen"/>
          <w:sz w:val="20"/>
          <w:szCs w:val="20"/>
        </w:rPr>
        <w:t>Partnerships with: C</w:t>
      </w:r>
      <w:r w:rsidR="00E84A22">
        <w:rPr>
          <w:rFonts w:ascii="Sylfaen" w:hAnsi="Sylfaen"/>
          <w:sz w:val="20"/>
          <w:szCs w:val="20"/>
        </w:rPr>
        <w:t xml:space="preserve">onnect Support Worker, </w:t>
      </w:r>
      <w:proofErr w:type="spellStart"/>
      <w:r w:rsidR="00E84A22">
        <w:rPr>
          <w:rFonts w:ascii="Sylfaen" w:hAnsi="Sylfaen"/>
          <w:sz w:val="20"/>
          <w:szCs w:val="20"/>
        </w:rPr>
        <w:t>Homelink</w:t>
      </w:r>
      <w:proofErr w:type="spellEnd"/>
      <w:r w:rsidR="00E84A22">
        <w:rPr>
          <w:rFonts w:ascii="Sylfaen" w:hAnsi="Sylfaen"/>
          <w:sz w:val="20"/>
          <w:szCs w:val="20"/>
        </w:rPr>
        <w:t xml:space="preserve"> Team, Vibrant Communities, SL33 and other agencies to support pupil attainment and attendance. </w:t>
      </w:r>
    </w:p>
    <w:p w:rsidR="00E84A22" w:rsidRPr="0077084E" w:rsidRDefault="00E84A22" w:rsidP="003475DC">
      <w:pPr>
        <w:pStyle w:val="ListParagraph"/>
        <w:rPr>
          <w:rFonts w:ascii="Sylfaen" w:hAnsi="Sylfaen"/>
          <w:b/>
        </w:rPr>
      </w:pPr>
      <w:r>
        <w:rPr>
          <w:rFonts w:ascii="Sylfaen" w:hAnsi="Sylfaen"/>
          <w:b/>
        </w:rPr>
        <w:t xml:space="preserve">Future Considerations: </w:t>
      </w:r>
      <w:r w:rsidRPr="00E84A22">
        <w:rPr>
          <w:rFonts w:ascii="Sylfaen" w:hAnsi="Sylfaen"/>
          <w:sz w:val="20"/>
          <w:szCs w:val="20"/>
        </w:rPr>
        <w:t>Rob</w:t>
      </w:r>
      <w:r>
        <w:rPr>
          <w:rFonts w:ascii="Sylfaen" w:hAnsi="Sylfaen"/>
          <w:sz w:val="20"/>
          <w:szCs w:val="20"/>
        </w:rPr>
        <w:t xml:space="preserve">ust systems now in place, role can be subsumed into substantive DHT’s remit. </w:t>
      </w:r>
    </w:p>
    <w:p w:rsidR="003C3879" w:rsidRDefault="003C3879" w:rsidP="00EC662C">
      <w:pPr>
        <w:jc w:val="center"/>
        <w:rPr>
          <w:rFonts w:ascii="Sylfaen" w:hAnsi="Sylfaen"/>
          <w:b/>
          <w:sz w:val="44"/>
          <w:szCs w:val="44"/>
          <w:u w:val="single"/>
        </w:rPr>
      </w:pPr>
      <w:r>
        <w:rPr>
          <w:rFonts w:ascii="Sylfaen" w:hAnsi="Sylfaen"/>
          <w:b/>
          <w:sz w:val="44"/>
          <w:szCs w:val="44"/>
          <w:u w:val="single"/>
        </w:rPr>
        <w:t>Positive Relationships</w:t>
      </w:r>
    </w:p>
    <w:p w:rsidR="003C3879" w:rsidRPr="003C3879" w:rsidRDefault="003C3879" w:rsidP="00EC662C">
      <w:pPr>
        <w:pStyle w:val="ListParagraph"/>
        <w:rPr>
          <w:rFonts w:ascii="Sylfaen" w:hAnsi="Sylfaen"/>
          <w:b/>
        </w:rPr>
      </w:pPr>
      <w:r w:rsidRPr="003C3879">
        <w:rPr>
          <w:rFonts w:ascii="Sylfaen" w:hAnsi="Sylfaen"/>
          <w:b/>
        </w:rPr>
        <w:t>Priority</w:t>
      </w:r>
      <w:r>
        <w:rPr>
          <w:rFonts w:ascii="Sylfaen" w:hAnsi="Sylfaen"/>
          <w:b/>
        </w:rPr>
        <w:t xml:space="preserve">: </w:t>
      </w:r>
      <w:r w:rsidRPr="003C3879">
        <w:rPr>
          <w:rFonts w:ascii="Sylfaen" w:hAnsi="Sylfaen"/>
          <w:sz w:val="20"/>
          <w:szCs w:val="20"/>
        </w:rPr>
        <w:t>Improvement in children and young people’s health and wellbeing (NIF 3)/ Placing the Human Rights of every young person at the centre of  Education (NIF 5</w:t>
      </w:r>
      <w:r w:rsidRPr="003C3879">
        <w:rPr>
          <w:rFonts w:ascii="Sylfaen" w:hAnsi="Sylfaen"/>
        </w:rPr>
        <w:t>)</w:t>
      </w:r>
    </w:p>
    <w:p w:rsidR="003C3879" w:rsidRDefault="003C3879" w:rsidP="00EC662C">
      <w:pPr>
        <w:pStyle w:val="ListParagraph"/>
        <w:rPr>
          <w:rFonts w:ascii="Sylfaen" w:hAnsi="Sylfaen" w:cs="Arial"/>
          <w:i/>
          <w:color w:val="202124"/>
          <w:sz w:val="20"/>
          <w:szCs w:val="20"/>
          <w:shd w:val="clear" w:color="auto" w:fill="FFFFFF"/>
        </w:rPr>
      </w:pPr>
      <w:r>
        <w:rPr>
          <w:rFonts w:ascii="Sylfaen" w:hAnsi="Sylfaen"/>
          <w:b/>
        </w:rPr>
        <w:t xml:space="preserve">Rationale: “: </w:t>
      </w:r>
      <w:r w:rsidRPr="00467618">
        <w:rPr>
          <w:rFonts w:ascii="Sylfaen" w:hAnsi="Sylfaen" w:cs="Arial"/>
          <w:i/>
          <w:color w:val="202124"/>
          <w:sz w:val="20"/>
          <w:szCs w:val="20"/>
          <w:shd w:val="clear" w:color="auto" w:fill="FFFFFF"/>
        </w:rPr>
        <w:t>“</w:t>
      </w:r>
      <w:r w:rsidRPr="00467618">
        <w:rPr>
          <w:rFonts w:ascii="Sylfaen" w:hAnsi="Sylfaen" w:cs="Arial"/>
          <w:i/>
          <w:color w:val="040C28"/>
          <w:sz w:val="20"/>
          <w:szCs w:val="20"/>
        </w:rPr>
        <w:t>Punishment doesn't teach better behaviour, restorative conversations do</w:t>
      </w:r>
      <w:r w:rsidRPr="00467618">
        <w:rPr>
          <w:rFonts w:ascii="Sylfaen" w:hAnsi="Sylfaen" w:cs="Arial"/>
          <w:i/>
          <w:color w:val="202124"/>
          <w:sz w:val="20"/>
          <w:szCs w:val="20"/>
          <w:shd w:val="clear" w:color="auto" w:fill="FFFFFF"/>
        </w:rPr>
        <w:t>.</w:t>
      </w:r>
      <w:proofErr w:type="gramStart"/>
      <w:r w:rsidRPr="00467618">
        <w:rPr>
          <w:rFonts w:ascii="Sylfaen" w:hAnsi="Sylfaen" w:cs="Arial"/>
          <w:i/>
          <w:color w:val="202124"/>
          <w:sz w:val="20"/>
          <w:szCs w:val="20"/>
          <w:shd w:val="clear" w:color="auto" w:fill="FFFFFF"/>
        </w:rPr>
        <w:t>”.</w:t>
      </w:r>
      <w:proofErr w:type="gramEnd"/>
      <w:r w:rsidR="00467618">
        <w:rPr>
          <w:rFonts w:ascii="Sylfaen" w:hAnsi="Sylfaen" w:cs="Arial"/>
          <w:i/>
          <w:color w:val="202124"/>
          <w:sz w:val="20"/>
          <w:szCs w:val="20"/>
          <w:shd w:val="clear" w:color="auto" w:fill="FFFFFF"/>
        </w:rPr>
        <w:t>- Paul Dix</w:t>
      </w:r>
    </w:p>
    <w:p w:rsidR="006E6F2C" w:rsidRPr="006E6F2C" w:rsidRDefault="006E6F2C" w:rsidP="00EC662C">
      <w:pPr>
        <w:pStyle w:val="ListParagraph"/>
        <w:rPr>
          <w:rFonts w:ascii="Sylfaen" w:hAnsi="Sylfaen"/>
          <w:sz w:val="20"/>
          <w:szCs w:val="20"/>
        </w:rPr>
      </w:pPr>
      <w:r w:rsidRPr="006E6F2C">
        <w:rPr>
          <w:rFonts w:ascii="Sylfaen" w:hAnsi="Sylfaen"/>
          <w:sz w:val="20"/>
          <w:szCs w:val="20"/>
        </w:rPr>
        <w:t xml:space="preserve">Previous PEF Funding used </w:t>
      </w:r>
      <w:r>
        <w:rPr>
          <w:rFonts w:ascii="Sylfaen" w:hAnsi="Sylfaen"/>
          <w:sz w:val="20"/>
          <w:szCs w:val="20"/>
        </w:rPr>
        <w:t xml:space="preserve">to engage with Pivotal Education. Pupil, Staff and parental feedback highlighted the need for visible consistencies and restorative approaches. </w:t>
      </w:r>
    </w:p>
    <w:p w:rsidR="00467618" w:rsidRPr="00467618" w:rsidRDefault="00467618" w:rsidP="00EC662C">
      <w:pPr>
        <w:pStyle w:val="ListParagraph"/>
        <w:rPr>
          <w:rFonts w:ascii="Sylfaen" w:hAnsi="Sylfaen"/>
          <w:b/>
        </w:rPr>
      </w:pPr>
      <w:r>
        <w:rPr>
          <w:rFonts w:ascii="Sylfaen" w:hAnsi="Sylfaen"/>
          <w:b/>
        </w:rPr>
        <w:t xml:space="preserve">Organiser: </w:t>
      </w:r>
      <w:r w:rsidRPr="00467618">
        <w:rPr>
          <w:rFonts w:ascii="Sylfaen" w:hAnsi="Sylfaen"/>
          <w:sz w:val="20"/>
          <w:szCs w:val="20"/>
        </w:rPr>
        <w:t>Leadership</w:t>
      </w:r>
    </w:p>
    <w:p w:rsidR="00467618" w:rsidRPr="00467618" w:rsidRDefault="00467618" w:rsidP="00EC662C">
      <w:pPr>
        <w:pStyle w:val="ListParagraph"/>
        <w:rPr>
          <w:rFonts w:ascii="Sylfaen" w:hAnsi="Sylfaen"/>
          <w:b/>
        </w:rPr>
      </w:pPr>
      <w:r>
        <w:rPr>
          <w:rFonts w:ascii="Sylfaen" w:hAnsi="Sylfaen"/>
          <w:b/>
        </w:rPr>
        <w:t xml:space="preserve">Key Target Areas: </w:t>
      </w:r>
      <w:r w:rsidRPr="00467618">
        <w:rPr>
          <w:rFonts w:ascii="Sylfaen" w:hAnsi="Sylfaen"/>
          <w:sz w:val="20"/>
          <w:szCs w:val="20"/>
        </w:rPr>
        <w:t>Inclusion, Participation and Engagement</w:t>
      </w:r>
    </w:p>
    <w:p w:rsidR="00467618" w:rsidRPr="00467618" w:rsidRDefault="00467618" w:rsidP="00EC662C">
      <w:pPr>
        <w:pStyle w:val="ListParagraph"/>
        <w:rPr>
          <w:rFonts w:ascii="Sylfaen" w:hAnsi="Sylfaen"/>
          <w:b/>
        </w:rPr>
      </w:pPr>
      <w:r>
        <w:rPr>
          <w:rFonts w:ascii="Sylfaen" w:hAnsi="Sylfaen"/>
          <w:b/>
        </w:rPr>
        <w:t xml:space="preserve">PEF Spend: </w:t>
      </w:r>
      <w:r w:rsidRPr="00467618">
        <w:rPr>
          <w:rFonts w:ascii="Sylfaen" w:hAnsi="Sylfaen"/>
        </w:rPr>
        <w:t>PT Positive Relationships</w:t>
      </w:r>
    </w:p>
    <w:p w:rsidR="00467618" w:rsidRDefault="00467618" w:rsidP="00467618">
      <w:pPr>
        <w:pStyle w:val="ListParagraph"/>
        <w:rPr>
          <w:rFonts w:ascii="Sylfaen" w:hAnsi="Sylfaen"/>
          <w:b/>
        </w:rPr>
      </w:pPr>
      <w:r>
        <w:rPr>
          <w:noProof/>
          <w:lang w:eastAsia="en-GB"/>
        </w:rPr>
        <w:drawing>
          <wp:inline distT="0" distB="0" distL="0" distR="0" wp14:anchorId="790DAAC9" wp14:editId="218B60DE">
            <wp:extent cx="5534025" cy="5715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534025" cy="571500"/>
                    </a:xfrm>
                    <a:prstGeom prst="rect">
                      <a:avLst/>
                    </a:prstGeom>
                  </pic:spPr>
                </pic:pic>
              </a:graphicData>
            </a:graphic>
          </wp:inline>
        </w:drawing>
      </w:r>
    </w:p>
    <w:p w:rsidR="00467618" w:rsidRDefault="006E6F2C" w:rsidP="00EC662C">
      <w:pPr>
        <w:pStyle w:val="ListParagraph"/>
        <w:rPr>
          <w:rFonts w:ascii="Sylfaen" w:hAnsi="Sylfaen"/>
          <w:b/>
        </w:rPr>
      </w:pPr>
      <w:r>
        <w:rPr>
          <w:rFonts w:ascii="Sylfaen" w:hAnsi="Sylfaen"/>
          <w:b/>
        </w:rPr>
        <w:t>Measures to Track Improvement</w:t>
      </w:r>
      <w:r w:rsidR="00467618">
        <w:rPr>
          <w:rFonts w:ascii="Sylfaen" w:hAnsi="Sylfaen"/>
          <w:b/>
        </w:rPr>
        <w:t xml:space="preserve">: </w:t>
      </w:r>
      <w:r w:rsidR="00467618" w:rsidRPr="00467618">
        <w:rPr>
          <w:rFonts w:ascii="Sylfaen" w:hAnsi="Sylfaen"/>
          <w:sz w:val="20"/>
          <w:szCs w:val="20"/>
        </w:rPr>
        <w:t xml:space="preserve">The </w:t>
      </w:r>
      <w:r w:rsidR="00467618" w:rsidRPr="00B55091">
        <w:rPr>
          <w:rFonts w:ascii="Sylfaen" w:hAnsi="Sylfaen"/>
          <w:sz w:val="20"/>
          <w:szCs w:val="20"/>
          <w:highlight w:val="green"/>
        </w:rPr>
        <w:t>number of referrals</w:t>
      </w:r>
      <w:r w:rsidR="00467618" w:rsidRPr="00467618">
        <w:rPr>
          <w:rFonts w:ascii="Sylfaen" w:hAnsi="Sylfaen"/>
          <w:sz w:val="20"/>
          <w:szCs w:val="20"/>
        </w:rPr>
        <w:t xml:space="preserve"> are monitored throughout the year</w:t>
      </w:r>
      <w:r w:rsidR="00467618">
        <w:rPr>
          <w:rFonts w:ascii="Sylfaen" w:hAnsi="Sylfaen"/>
          <w:sz w:val="20"/>
          <w:szCs w:val="20"/>
        </w:rPr>
        <w:t xml:space="preserve"> as well as the number of restorative conversations. Each learning observations includes feedback on visible consistencies. Pupil voice is captured as part of the Pupil Forum.</w:t>
      </w:r>
    </w:p>
    <w:p w:rsidR="00467618" w:rsidRDefault="00467618" w:rsidP="00EC662C">
      <w:pPr>
        <w:pStyle w:val="ListParagraph"/>
        <w:rPr>
          <w:rFonts w:ascii="Sylfaen" w:hAnsi="Sylfaen"/>
          <w:b/>
        </w:rPr>
      </w:pPr>
      <w:r>
        <w:rPr>
          <w:rFonts w:ascii="Sylfaen" w:hAnsi="Sylfaen"/>
          <w:b/>
        </w:rPr>
        <w:t xml:space="preserve">Intended Impact: </w:t>
      </w:r>
    </w:p>
    <w:p w:rsidR="00467618" w:rsidRPr="00467618" w:rsidRDefault="00467618" w:rsidP="00EC662C">
      <w:pPr>
        <w:pStyle w:val="ListParagraph"/>
        <w:numPr>
          <w:ilvl w:val="0"/>
          <w:numId w:val="27"/>
        </w:numPr>
        <w:rPr>
          <w:rFonts w:ascii="Sylfaen" w:hAnsi="Sylfaen"/>
          <w:sz w:val="20"/>
          <w:szCs w:val="20"/>
        </w:rPr>
      </w:pPr>
      <w:r w:rsidRPr="00467618">
        <w:rPr>
          <w:rFonts w:ascii="Sylfaen" w:hAnsi="Sylfaen"/>
          <w:sz w:val="20"/>
          <w:szCs w:val="20"/>
        </w:rPr>
        <w:t>Visible Consistencies used by all staff will make pupils feel safe at the school</w:t>
      </w:r>
    </w:p>
    <w:p w:rsidR="00467618" w:rsidRDefault="00467618" w:rsidP="00EC662C">
      <w:pPr>
        <w:pStyle w:val="ListParagraph"/>
        <w:numPr>
          <w:ilvl w:val="0"/>
          <w:numId w:val="27"/>
        </w:numPr>
        <w:rPr>
          <w:rFonts w:ascii="Sylfaen" w:hAnsi="Sylfaen"/>
          <w:sz w:val="20"/>
          <w:szCs w:val="20"/>
        </w:rPr>
      </w:pPr>
      <w:r w:rsidRPr="00467618">
        <w:rPr>
          <w:rFonts w:ascii="Sylfaen" w:hAnsi="Sylfaen"/>
          <w:sz w:val="20"/>
          <w:szCs w:val="20"/>
        </w:rPr>
        <w:t>Reduction in the number of behaviour referra</w:t>
      </w:r>
      <w:r>
        <w:rPr>
          <w:rFonts w:ascii="Sylfaen" w:hAnsi="Sylfaen"/>
          <w:sz w:val="20"/>
          <w:szCs w:val="20"/>
        </w:rPr>
        <w:t xml:space="preserve">ls </w:t>
      </w:r>
    </w:p>
    <w:p w:rsidR="00467618" w:rsidRDefault="00467618" w:rsidP="00EC662C">
      <w:pPr>
        <w:pStyle w:val="ListParagraph"/>
        <w:numPr>
          <w:ilvl w:val="0"/>
          <w:numId w:val="27"/>
        </w:numPr>
        <w:rPr>
          <w:rFonts w:ascii="Sylfaen" w:hAnsi="Sylfaen"/>
          <w:sz w:val="20"/>
          <w:szCs w:val="20"/>
        </w:rPr>
      </w:pPr>
      <w:r>
        <w:rPr>
          <w:rFonts w:ascii="Sylfaen" w:hAnsi="Sylfaen"/>
          <w:sz w:val="20"/>
          <w:szCs w:val="20"/>
        </w:rPr>
        <w:t>Improved relationships in school</w:t>
      </w:r>
    </w:p>
    <w:p w:rsidR="00467618" w:rsidRPr="008C6710" w:rsidRDefault="00467618" w:rsidP="00EC662C">
      <w:pPr>
        <w:pStyle w:val="ListParagraph"/>
        <w:rPr>
          <w:rFonts w:ascii="Sylfaen" w:hAnsi="Sylfaen"/>
        </w:rPr>
      </w:pPr>
      <w:r w:rsidRPr="00467618">
        <w:rPr>
          <w:rFonts w:ascii="Sylfaen" w:hAnsi="Sylfaen"/>
          <w:b/>
        </w:rPr>
        <w:t>Summary of Impact</w:t>
      </w:r>
      <w:r>
        <w:rPr>
          <w:rFonts w:ascii="Sylfaen" w:hAnsi="Sylfaen"/>
          <w:b/>
        </w:rPr>
        <w:t xml:space="preserve">: </w:t>
      </w:r>
    </w:p>
    <w:p w:rsidR="008C6710" w:rsidRPr="008C6710" w:rsidRDefault="008C6710" w:rsidP="00EC662C">
      <w:pPr>
        <w:pStyle w:val="ListParagraph"/>
        <w:numPr>
          <w:ilvl w:val="0"/>
          <w:numId w:val="28"/>
        </w:numPr>
        <w:rPr>
          <w:rFonts w:ascii="Sylfaen" w:hAnsi="Sylfaen"/>
          <w:sz w:val="20"/>
          <w:szCs w:val="20"/>
        </w:rPr>
      </w:pPr>
      <w:r w:rsidRPr="008C6710">
        <w:rPr>
          <w:rFonts w:ascii="Sylfaen" w:hAnsi="Sylfaen"/>
          <w:color w:val="000000"/>
          <w:sz w:val="20"/>
          <w:szCs w:val="20"/>
        </w:rPr>
        <w:t xml:space="preserve">Respectful relationships training took place with all staff to relaunch </w:t>
      </w:r>
      <w:r w:rsidRPr="00B55091">
        <w:rPr>
          <w:rFonts w:ascii="Sylfaen" w:hAnsi="Sylfaen"/>
          <w:color w:val="000000"/>
          <w:sz w:val="20"/>
          <w:szCs w:val="20"/>
          <w:highlight w:val="green"/>
        </w:rPr>
        <w:t>whole school visible consistencies</w:t>
      </w:r>
      <w:r w:rsidRPr="008C6710">
        <w:rPr>
          <w:rFonts w:ascii="Sylfaen" w:hAnsi="Sylfaen"/>
          <w:color w:val="000000"/>
          <w:sz w:val="20"/>
          <w:szCs w:val="20"/>
        </w:rPr>
        <w:t>. NQT training delivered as well as for the S6 prefects. The school agreed to retain mobile phone consistencies as well as retain previous consistencies such as meet and greet.</w:t>
      </w:r>
    </w:p>
    <w:p w:rsidR="00467618" w:rsidRPr="00467618" w:rsidRDefault="00467618" w:rsidP="00EC662C">
      <w:pPr>
        <w:pStyle w:val="ListParagraph"/>
        <w:numPr>
          <w:ilvl w:val="0"/>
          <w:numId w:val="28"/>
        </w:numPr>
        <w:rPr>
          <w:rFonts w:ascii="Sylfaen" w:hAnsi="Sylfaen" w:cs="Arial"/>
          <w:sz w:val="20"/>
          <w:szCs w:val="20"/>
        </w:rPr>
      </w:pPr>
      <w:r w:rsidRPr="00467618">
        <w:rPr>
          <w:rFonts w:ascii="Sylfaen" w:hAnsi="Sylfaen" w:cs="Arial"/>
          <w:sz w:val="20"/>
          <w:szCs w:val="20"/>
        </w:rPr>
        <w:t xml:space="preserve">Led by the PT Positive Relationships, the </w:t>
      </w:r>
      <w:r w:rsidRPr="00B55091">
        <w:rPr>
          <w:rFonts w:ascii="Sylfaen" w:hAnsi="Sylfaen" w:cs="Arial"/>
          <w:sz w:val="20"/>
          <w:szCs w:val="20"/>
          <w:highlight w:val="green"/>
        </w:rPr>
        <w:t>Positive Relationships Champions</w:t>
      </w:r>
      <w:r w:rsidRPr="00467618">
        <w:rPr>
          <w:rFonts w:ascii="Sylfaen" w:hAnsi="Sylfaen" w:cs="Arial"/>
          <w:sz w:val="20"/>
          <w:szCs w:val="20"/>
        </w:rPr>
        <w:t xml:space="preserve"> are a committed group of </w:t>
      </w:r>
      <w:r w:rsidRPr="00B55091">
        <w:rPr>
          <w:rFonts w:ascii="Sylfaen" w:hAnsi="Sylfaen" w:cs="Arial"/>
          <w:sz w:val="20"/>
          <w:szCs w:val="20"/>
          <w:highlight w:val="green"/>
        </w:rPr>
        <w:t>young people</w:t>
      </w:r>
      <w:r w:rsidRPr="00467618">
        <w:rPr>
          <w:rFonts w:ascii="Sylfaen" w:hAnsi="Sylfaen" w:cs="Arial"/>
          <w:sz w:val="20"/>
          <w:szCs w:val="20"/>
        </w:rPr>
        <w:t xml:space="preserve"> keen to work on embedding our ethos across the school. They have developed wellbeing resources and activities for Anti-Bullying week and Positive Noticing Day. Next step is to create PSE lessons aimed at promoting positive behaviour amongst S2 towards Prefects. </w:t>
      </w:r>
      <w:r w:rsidR="00280430">
        <w:rPr>
          <w:rFonts w:ascii="Sylfaen" w:hAnsi="Sylfaen" w:cs="Arial"/>
          <w:sz w:val="20"/>
          <w:szCs w:val="20"/>
        </w:rPr>
        <w:t>(SIP)</w:t>
      </w:r>
    </w:p>
    <w:p w:rsidR="00467618" w:rsidRPr="00467618" w:rsidRDefault="00467618" w:rsidP="00EC662C">
      <w:pPr>
        <w:pStyle w:val="ListParagraph"/>
        <w:numPr>
          <w:ilvl w:val="0"/>
          <w:numId w:val="28"/>
        </w:numPr>
        <w:rPr>
          <w:rFonts w:ascii="Sylfaen" w:hAnsi="Sylfaen" w:cs="Arial"/>
          <w:sz w:val="20"/>
          <w:szCs w:val="20"/>
        </w:rPr>
      </w:pPr>
      <w:r w:rsidRPr="00467618">
        <w:rPr>
          <w:rFonts w:ascii="Sylfaen" w:hAnsi="Sylfaen" w:cs="Arial"/>
          <w:sz w:val="20"/>
          <w:szCs w:val="20"/>
        </w:rPr>
        <w:t xml:space="preserve">An enthusiastic Positive Relationships </w:t>
      </w:r>
      <w:r w:rsidRPr="00B55091">
        <w:rPr>
          <w:rFonts w:ascii="Sylfaen" w:hAnsi="Sylfaen" w:cs="Arial"/>
          <w:sz w:val="20"/>
          <w:szCs w:val="20"/>
          <w:highlight w:val="green"/>
        </w:rPr>
        <w:t>staff group</w:t>
      </w:r>
      <w:r w:rsidRPr="00467618">
        <w:rPr>
          <w:rFonts w:ascii="Sylfaen" w:hAnsi="Sylfaen" w:cs="Arial"/>
          <w:sz w:val="20"/>
          <w:szCs w:val="20"/>
        </w:rPr>
        <w:t xml:space="preserve"> has been created and includes a selection of staff from across departments. Good practice has been shared along with strategies to improve relationships across the school. </w:t>
      </w:r>
      <w:r w:rsidR="00280430">
        <w:rPr>
          <w:rFonts w:ascii="Sylfaen" w:hAnsi="Sylfaen" w:cs="Arial"/>
          <w:sz w:val="20"/>
          <w:szCs w:val="20"/>
        </w:rPr>
        <w:t>(SIP)</w:t>
      </w:r>
    </w:p>
    <w:p w:rsidR="006E6F2C" w:rsidRDefault="00467618" w:rsidP="00EC662C">
      <w:pPr>
        <w:pStyle w:val="ListParagraph"/>
        <w:numPr>
          <w:ilvl w:val="0"/>
          <w:numId w:val="28"/>
        </w:numPr>
        <w:rPr>
          <w:rFonts w:ascii="Sylfaen" w:hAnsi="Sylfaen" w:cs="Arial"/>
          <w:sz w:val="20"/>
          <w:szCs w:val="20"/>
        </w:rPr>
      </w:pPr>
      <w:r w:rsidRPr="00467618">
        <w:rPr>
          <w:rFonts w:ascii="Sylfaen" w:hAnsi="Sylfaen" w:cs="Arial"/>
          <w:sz w:val="20"/>
          <w:szCs w:val="20"/>
        </w:rPr>
        <w:t xml:space="preserve">Referrals and restorative conversations monitored and feedback for first and second terms provided at SLT in December 2022. Statistics show an </w:t>
      </w:r>
      <w:r w:rsidRPr="00B55091">
        <w:rPr>
          <w:rFonts w:ascii="Sylfaen" w:hAnsi="Sylfaen" w:cs="Arial"/>
          <w:sz w:val="20"/>
          <w:szCs w:val="20"/>
          <w:highlight w:val="green"/>
        </w:rPr>
        <w:t>increase in the number of restorative conversation</w:t>
      </w:r>
      <w:r w:rsidR="00C34CB0" w:rsidRPr="00B55091">
        <w:rPr>
          <w:rFonts w:ascii="Sylfaen" w:hAnsi="Sylfaen" w:cs="Arial"/>
          <w:sz w:val="20"/>
          <w:szCs w:val="20"/>
          <w:highlight w:val="green"/>
        </w:rPr>
        <w:t>s</w:t>
      </w:r>
      <w:r w:rsidR="00C34CB0">
        <w:rPr>
          <w:rFonts w:ascii="Sylfaen" w:hAnsi="Sylfaen" w:cs="Arial"/>
          <w:sz w:val="20"/>
          <w:szCs w:val="20"/>
        </w:rPr>
        <w:t xml:space="preserve"> compared to 2021/22 session and i</w:t>
      </w:r>
      <w:r w:rsidRPr="00467618">
        <w:rPr>
          <w:rFonts w:ascii="Sylfaen" w:hAnsi="Sylfaen" w:cs="Arial"/>
          <w:sz w:val="20"/>
          <w:szCs w:val="20"/>
        </w:rPr>
        <w:t xml:space="preserve">ncreased </w:t>
      </w:r>
    </w:p>
    <w:p w:rsidR="006E6F2C" w:rsidRDefault="006E6F2C" w:rsidP="00EC662C">
      <w:pPr>
        <w:pStyle w:val="ListParagraph"/>
        <w:numPr>
          <w:ilvl w:val="0"/>
          <w:numId w:val="28"/>
        </w:numPr>
        <w:rPr>
          <w:rFonts w:ascii="Sylfaen" w:hAnsi="Sylfaen" w:cs="Arial"/>
          <w:sz w:val="20"/>
          <w:szCs w:val="20"/>
        </w:rPr>
      </w:pPr>
    </w:p>
    <w:p w:rsidR="006E6F2C" w:rsidRDefault="006E6F2C" w:rsidP="006E6F2C">
      <w:pPr>
        <w:pStyle w:val="ListParagraph"/>
        <w:rPr>
          <w:rFonts w:ascii="Sylfaen" w:hAnsi="Sylfaen" w:cs="Arial"/>
          <w:sz w:val="20"/>
          <w:szCs w:val="20"/>
        </w:rPr>
      </w:pPr>
    </w:p>
    <w:p w:rsidR="006E6F2C" w:rsidRDefault="006E6F2C" w:rsidP="006E6F2C">
      <w:pPr>
        <w:pStyle w:val="ListParagraph"/>
        <w:rPr>
          <w:rFonts w:ascii="Sylfaen" w:hAnsi="Sylfaen" w:cs="Arial"/>
          <w:sz w:val="20"/>
          <w:szCs w:val="20"/>
        </w:rPr>
      </w:pPr>
    </w:p>
    <w:p w:rsidR="006E6F2C" w:rsidRDefault="006E6F2C" w:rsidP="006E6F2C">
      <w:pPr>
        <w:pStyle w:val="ListParagraph"/>
        <w:rPr>
          <w:rFonts w:ascii="Sylfaen" w:hAnsi="Sylfaen" w:cs="Arial"/>
          <w:sz w:val="20"/>
          <w:szCs w:val="20"/>
        </w:rPr>
      </w:pPr>
    </w:p>
    <w:p w:rsidR="00EC662C" w:rsidRDefault="00467618" w:rsidP="00EC662C">
      <w:pPr>
        <w:pStyle w:val="ListParagraph"/>
        <w:numPr>
          <w:ilvl w:val="0"/>
          <w:numId w:val="28"/>
        </w:numPr>
        <w:rPr>
          <w:rFonts w:ascii="Sylfaen" w:hAnsi="Sylfaen" w:cs="Arial"/>
          <w:sz w:val="20"/>
          <w:szCs w:val="20"/>
        </w:rPr>
      </w:pPr>
      <w:proofErr w:type="gramStart"/>
      <w:r w:rsidRPr="00467618">
        <w:rPr>
          <w:rFonts w:ascii="Sylfaen" w:hAnsi="Sylfaen" w:cs="Arial"/>
          <w:sz w:val="20"/>
          <w:szCs w:val="20"/>
        </w:rPr>
        <w:t>requests</w:t>
      </w:r>
      <w:proofErr w:type="gramEnd"/>
      <w:r w:rsidRPr="00467618">
        <w:rPr>
          <w:rFonts w:ascii="Sylfaen" w:hAnsi="Sylfaen" w:cs="Arial"/>
          <w:sz w:val="20"/>
          <w:szCs w:val="20"/>
        </w:rPr>
        <w:t xml:space="preserve"> from individual pupils.  Aspire restorative conversations have been well received by the majority of pupils, helping create strong positive relationships with a variety of pupils and in year groups. Decrease in the number of </w:t>
      </w:r>
    </w:p>
    <w:p w:rsidR="00EC662C" w:rsidRDefault="00EC662C" w:rsidP="00EC662C">
      <w:pPr>
        <w:pStyle w:val="ListParagraph"/>
        <w:rPr>
          <w:rFonts w:ascii="Sylfaen" w:hAnsi="Sylfaen" w:cs="Arial"/>
          <w:sz w:val="20"/>
          <w:szCs w:val="20"/>
        </w:rPr>
      </w:pPr>
    </w:p>
    <w:p w:rsidR="00EC662C" w:rsidRDefault="00EC662C" w:rsidP="00EC662C">
      <w:pPr>
        <w:pStyle w:val="ListParagraph"/>
        <w:rPr>
          <w:rFonts w:ascii="Sylfaen" w:hAnsi="Sylfaen" w:cs="Arial"/>
          <w:sz w:val="20"/>
          <w:szCs w:val="20"/>
        </w:rPr>
      </w:pPr>
    </w:p>
    <w:p w:rsidR="00467618" w:rsidRPr="00B55091" w:rsidRDefault="00467618" w:rsidP="00EC662C">
      <w:pPr>
        <w:pStyle w:val="ListParagraph"/>
        <w:numPr>
          <w:ilvl w:val="0"/>
          <w:numId w:val="28"/>
        </w:numPr>
        <w:rPr>
          <w:rFonts w:ascii="Sylfaen" w:hAnsi="Sylfaen" w:cs="Arial"/>
          <w:sz w:val="20"/>
          <w:szCs w:val="20"/>
          <w:highlight w:val="green"/>
        </w:rPr>
      </w:pPr>
      <w:r w:rsidRPr="00B55091">
        <w:rPr>
          <w:rFonts w:ascii="Sylfaen" w:hAnsi="Sylfaen" w:cs="Arial"/>
          <w:sz w:val="20"/>
          <w:szCs w:val="20"/>
          <w:highlight w:val="green"/>
        </w:rPr>
        <w:t>referrals from Term 1 to Term 2, due mainly to the increased focus on particular year groups and accelerating next steps by PTs/DHTs.</w:t>
      </w:r>
      <w:r w:rsidR="00280430" w:rsidRPr="00B55091">
        <w:rPr>
          <w:rFonts w:ascii="Sylfaen" w:hAnsi="Sylfaen" w:cs="Arial"/>
          <w:sz w:val="20"/>
          <w:szCs w:val="20"/>
          <w:highlight w:val="green"/>
        </w:rPr>
        <w:t xml:space="preserve"> (SIP)</w:t>
      </w:r>
    </w:p>
    <w:p w:rsidR="00467618" w:rsidRPr="00B55091" w:rsidRDefault="00280430" w:rsidP="00EC662C">
      <w:pPr>
        <w:pStyle w:val="ListParagraph"/>
        <w:numPr>
          <w:ilvl w:val="0"/>
          <w:numId w:val="28"/>
        </w:numPr>
        <w:rPr>
          <w:rFonts w:ascii="Sylfaen" w:hAnsi="Sylfaen"/>
          <w:highlight w:val="green"/>
        </w:rPr>
      </w:pPr>
      <w:r w:rsidRPr="00B55091">
        <w:rPr>
          <w:rFonts w:ascii="Sylfaen" w:hAnsi="Sylfaen"/>
          <w:sz w:val="20"/>
          <w:szCs w:val="20"/>
          <w:highlight w:val="green"/>
        </w:rPr>
        <w:t>98% of pupil feedback from learning observations agreed or strongly agreed that visible consistencies were used by staff and this helped them feel safe</w:t>
      </w:r>
      <w:r w:rsidRPr="00B55091">
        <w:rPr>
          <w:rFonts w:ascii="Sylfaen" w:hAnsi="Sylfaen"/>
          <w:highlight w:val="green"/>
        </w:rPr>
        <w:t>.</w:t>
      </w:r>
    </w:p>
    <w:p w:rsidR="00280430" w:rsidRDefault="00280430" w:rsidP="00EC662C">
      <w:pPr>
        <w:pStyle w:val="ListParagraph"/>
        <w:numPr>
          <w:ilvl w:val="0"/>
          <w:numId w:val="28"/>
        </w:numPr>
        <w:rPr>
          <w:rFonts w:ascii="Sylfaen" w:hAnsi="Sylfaen"/>
          <w:sz w:val="20"/>
          <w:szCs w:val="20"/>
        </w:rPr>
      </w:pPr>
      <w:r w:rsidRPr="00280430">
        <w:rPr>
          <w:rFonts w:ascii="Sylfaen" w:hAnsi="Sylfaen"/>
          <w:sz w:val="20"/>
          <w:szCs w:val="20"/>
        </w:rPr>
        <w:t>76% decrease in the number of restorative conversations related to bullying</w:t>
      </w:r>
    </w:p>
    <w:p w:rsidR="00280430" w:rsidRDefault="00280430" w:rsidP="00EC662C">
      <w:pPr>
        <w:pStyle w:val="ListParagraph"/>
        <w:numPr>
          <w:ilvl w:val="0"/>
          <w:numId w:val="28"/>
        </w:numPr>
        <w:rPr>
          <w:rFonts w:ascii="Sylfaen" w:hAnsi="Sylfaen"/>
          <w:sz w:val="20"/>
          <w:szCs w:val="20"/>
        </w:rPr>
      </w:pPr>
      <w:r>
        <w:rPr>
          <w:rFonts w:ascii="Sylfaen" w:hAnsi="Sylfaen"/>
          <w:b/>
          <w:sz w:val="20"/>
          <w:szCs w:val="20"/>
        </w:rPr>
        <w:t xml:space="preserve">Collaboration: </w:t>
      </w:r>
      <w:r>
        <w:rPr>
          <w:rFonts w:ascii="Sylfaen" w:hAnsi="Sylfaen"/>
          <w:sz w:val="20"/>
          <w:szCs w:val="20"/>
        </w:rPr>
        <w:t>Previous collaboration with Pivotal Education</w:t>
      </w:r>
    </w:p>
    <w:p w:rsidR="00280430" w:rsidRPr="00280430" w:rsidRDefault="00280430" w:rsidP="00EC662C">
      <w:pPr>
        <w:pStyle w:val="ListParagraph"/>
        <w:numPr>
          <w:ilvl w:val="0"/>
          <w:numId w:val="28"/>
        </w:numPr>
        <w:rPr>
          <w:rFonts w:ascii="Sylfaen" w:hAnsi="Sylfaen"/>
          <w:sz w:val="20"/>
          <w:szCs w:val="20"/>
        </w:rPr>
      </w:pPr>
      <w:r>
        <w:rPr>
          <w:rFonts w:ascii="Sylfaen" w:hAnsi="Sylfaen"/>
          <w:b/>
          <w:sz w:val="20"/>
          <w:szCs w:val="20"/>
        </w:rPr>
        <w:t>Future Considerations:</w:t>
      </w:r>
      <w:r>
        <w:rPr>
          <w:rFonts w:ascii="Sylfaen" w:hAnsi="Sylfaen"/>
          <w:sz w:val="20"/>
          <w:szCs w:val="20"/>
        </w:rPr>
        <w:t xml:space="preserve"> </w:t>
      </w:r>
      <w:r w:rsidRPr="00280430">
        <w:rPr>
          <w:rFonts w:ascii="Sylfaen" w:hAnsi="Sylfaen"/>
          <w:sz w:val="20"/>
          <w:szCs w:val="20"/>
        </w:rPr>
        <w:t>Maintaining and embedding Positive Relationships Policy so that all staff are confident with restorative conversations and visible consistencies</w:t>
      </w:r>
    </w:p>
    <w:p w:rsidR="001F7BEA" w:rsidRDefault="001F7BEA" w:rsidP="00EC662C">
      <w:pPr>
        <w:jc w:val="center"/>
        <w:rPr>
          <w:rFonts w:ascii="Sylfaen" w:hAnsi="Sylfaen"/>
          <w:b/>
          <w:sz w:val="44"/>
          <w:szCs w:val="44"/>
          <w:u w:val="single"/>
        </w:rPr>
      </w:pPr>
      <w:r>
        <w:rPr>
          <w:rFonts w:ascii="Sylfaen" w:hAnsi="Sylfaen"/>
          <w:b/>
          <w:sz w:val="44"/>
          <w:szCs w:val="44"/>
          <w:u w:val="single"/>
        </w:rPr>
        <w:t>Improving Parental Engagement</w:t>
      </w:r>
    </w:p>
    <w:p w:rsidR="005870E6" w:rsidRPr="00EC662C" w:rsidRDefault="005870E6" w:rsidP="00EC662C">
      <w:pPr>
        <w:ind w:left="360"/>
        <w:rPr>
          <w:rFonts w:ascii="Sylfaen" w:hAnsi="Sylfaen" w:cs="Arial"/>
          <w:sz w:val="20"/>
          <w:szCs w:val="20"/>
        </w:rPr>
      </w:pPr>
      <w:r w:rsidRPr="00EC662C">
        <w:rPr>
          <w:rFonts w:ascii="Sylfaen" w:hAnsi="Sylfaen"/>
          <w:b/>
        </w:rPr>
        <w:t xml:space="preserve">Priority: </w:t>
      </w:r>
      <w:r w:rsidRPr="00EC662C">
        <w:rPr>
          <w:rFonts w:ascii="Sylfaen" w:hAnsi="Sylfaen" w:cs="Arial"/>
          <w:sz w:val="20"/>
          <w:szCs w:val="20"/>
        </w:rPr>
        <w:t>All young people will achieve their full potential including our most disadvantaged learners (NIF 2)</w:t>
      </w:r>
    </w:p>
    <w:p w:rsidR="005870E6" w:rsidRDefault="005870E6" w:rsidP="00EC662C">
      <w:pPr>
        <w:ind w:left="360"/>
        <w:rPr>
          <w:rFonts w:ascii="Sylfaen" w:hAnsi="Sylfaen" w:cs="Helvetica"/>
          <w:color w:val="263238"/>
          <w:sz w:val="20"/>
          <w:szCs w:val="20"/>
          <w:shd w:val="clear" w:color="auto" w:fill="FFFFFF"/>
        </w:rPr>
      </w:pPr>
      <w:r w:rsidRPr="00EC662C">
        <w:rPr>
          <w:rFonts w:ascii="Sylfaen" w:hAnsi="Sylfaen"/>
          <w:b/>
        </w:rPr>
        <w:t>Rationale:</w:t>
      </w:r>
      <w:r w:rsidRPr="00EC662C">
        <w:rPr>
          <w:rFonts w:ascii="Sylfaen" w:hAnsi="Sylfaen" w:cs="Arial"/>
          <w:sz w:val="20"/>
          <w:szCs w:val="20"/>
        </w:rPr>
        <w:t xml:space="preserve"> </w:t>
      </w:r>
      <w:r w:rsidRPr="00EC662C">
        <w:rPr>
          <w:rFonts w:ascii="Sylfaen" w:hAnsi="Sylfaen" w:cs="Helvetica"/>
          <w:i/>
          <w:color w:val="263238"/>
          <w:sz w:val="20"/>
          <w:szCs w:val="20"/>
          <w:shd w:val="clear" w:color="auto" w:fill="FFFFFF"/>
        </w:rPr>
        <w:t xml:space="preserve">The average impact of the Parental engagement approaches is about an additional four months’ progress over the course of a year. There are also higher impacts for pupils with low prior attainment.” – </w:t>
      </w:r>
      <w:r w:rsidRPr="00EC662C">
        <w:rPr>
          <w:rFonts w:ascii="Sylfaen" w:hAnsi="Sylfaen" w:cs="Helvetica"/>
          <w:color w:val="263238"/>
          <w:sz w:val="20"/>
          <w:szCs w:val="20"/>
          <w:shd w:val="clear" w:color="auto" w:fill="FFFFFF"/>
        </w:rPr>
        <w:t>Education Endowment Fund</w:t>
      </w:r>
    </w:p>
    <w:p w:rsidR="001E5A1B" w:rsidRPr="001E5A1B" w:rsidRDefault="001E5A1B" w:rsidP="001E5A1B">
      <w:pPr>
        <w:rPr>
          <w:rFonts w:ascii="Sylfaen" w:hAnsi="Sylfaen" w:cs="Arial"/>
          <w:i/>
          <w:sz w:val="20"/>
          <w:szCs w:val="20"/>
        </w:rPr>
      </w:pPr>
      <w:r>
        <w:rPr>
          <w:rFonts w:ascii="Sylfaen" w:hAnsi="Sylfaen"/>
          <w:sz w:val="20"/>
          <w:szCs w:val="20"/>
        </w:rPr>
        <w:t xml:space="preserve">        </w:t>
      </w:r>
      <w:r w:rsidRPr="001E5A1B">
        <w:rPr>
          <w:rFonts w:ascii="Sylfaen" w:hAnsi="Sylfaen"/>
          <w:sz w:val="20"/>
          <w:szCs w:val="20"/>
        </w:rPr>
        <w:t>Engaging with parents consistently highlighted as a priority in staff</w:t>
      </w:r>
      <w:r>
        <w:rPr>
          <w:rFonts w:ascii="Sylfaen" w:hAnsi="Sylfaen"/>
          <w:sz w:val="20"/>
          <w:szCs w:val="20"/>
        </w:rPr>
        <w:t xml:space="preserve"> and parent</w:t>
      </w:r>
      <w:r w:rsidRPr="001E5A1B">
        <w:rPr>
          <w:rFonts w:ascii="Sylfaen" w:hAnsi="Sylfaen"/>
          <w:sz w:val="20"/>
          <w:szCs w:val="20"/>
        </w:rPr>
        <w:t xml:space="preserve"> consultation process</w:t>
      </w:r>
      <w:r>
        <w:rPr>
          <w:rFonts w:ascii="Sylfaen" w:hAnsi="Sylfaen"/>
          <w:sz w:val="20"/>
          <w:szCs w:val="20"/>
        </w:rPr>
        <w:t xml:space="preserve"> for the SIP</w:t>
      </w:r>
      <w:r w:rsidRPr="001E5A1B">
        <w:rPr>
          <w:rFonts w:ascii="Sylfaen" w:hAnsi="Sylfaen"/>
          <w:sz w:val="20"/>
          <w:szCs w:val="20"/>
        </w:rPr>
        <w:t xml:space="preserve">. </w:t>
      </w:r>
    </w:p>
    <w:p w:rsidR="005870E6" w:rsidRPr="00EC662C" w:rsidRDefault="005870E6" w:rsidP="00EC662C">
      <w:pPr>
        <w:ind w:left="360"/>
        <w:rPr>
          <w:rFonts w:ascii="Sylfaen" w:hAnsi="Sylfaen" w:cs="Arial"/>
          <w:i/>
          <w:sz w:val="20"/>
          <w:szCs w:val="20"/>
        </w:rPr>
      </w:pPr>
      <w:r w:rsidRPr="00EC662C">
        <w:rPr>
          <w:rFonts w:ascii="Sylfaen" w:hAnsi="Sylfaen"/>
          <w:b/>
        </w:rPr>
        <w:t xml:space="preserve">Organiser: </w:t>
      </w:r>
      <w:r w:rsidRPr="00EC662C">
        <w:rPr>
          <w:rFonts w:ascii="Sylfaen" w:hAnsi="Sylfaen"/>
          <w:sz w:val="20"/>
          <w:szCs w:val="20"/>
        </w:rPr>
        <w:t>Families and Communities</w:t>
      </w:r>
    </w:p>
    <w:p w:rsidR="005870E6" w:rsidRPr="00EC662C" w:rsidRDefault="005870E6" w:rsidP="00EC662C">
      <w:pPr>
        <w:ind w:left="360"/>
        <w:rPr>
          <w:rFonts w:ascii="Sylfaen" w:hAnsi="Sylfaen" w:cs="Arial"/>
          <w:i/>
          <w:sz w:val="20"/>
          <w:szCs w:val="20"/>
        </w:rPr>
      </w:pPr>
      <w:r w:rsidRPr="00EC662C">
        <w:rPr>
          <w:rFonts w:ascii="Sylfaen" w:hAnsi="Sylfaen"/>
          <w:b/>
        </w:rPr>
        <w:t>Key Target Areas:</w:t>
      </w:r>
      <w:r w:rsidRPr="00EC662C">
        <w:rPr>
          <w:rFonts w:ascii="Sylfaen" w:hAnsi="Sylfaen" w:cs="Arial"/>
          <w:i/>
          <w:sz w:val="20"/>
          <w:szCs w:val="20"/>
        </w:rPr>
        <w:t xml:space="preserve"> </w:t>
      </w:r>
      <w:r w:rsidRPr="00EC662C">
        <w:rPr>
          <w:rFonts w:ascii="Sylfaen" w:hAnsi="Sylfaen" w:cs="Arial"/>
          <w:sz w:val="20"/>
          <w:szCs w:val="20"/>
        </w:rPr>
        <w:t>Attendance, Inclusion, Participation</w:t>
      </w:r>
    </w:p>
    <w:p w:rsidR="005870E6" w:rsidRPr="00EC662C" w:rsidRDefault="001E5A1B" w:rsidP="00EC662C">
      <w:pPr>
        <w:ind w:left="360"/>
        <w:rPr>
          <w:rFonts w:ascii="Sylfaen" w:hAnsi="Sylfaen" w:cs="Arial"/>
          <w:i/>
          <w:sz w:val="20"/>
          <w:szCs w:val="20"/>
        </w:rPr>
      </w:pPr>
      <w:r>
        <w:rPr>
          <w:rFonts w:ascii="Sylfaen" w:hAnsi="Sylfaen"/>
          <w:b/>
        </w:rPr>
        <w:t>Measures to Track Improvement</w:t>
      </w:r>
      <w:r w:rsidR="005870E6" w:rsidRPr="00EC662C">
        <w:rPr>
          <w:rFonts w:ascii="Sylfaen" w:hAnsi="Sylfaen"/>
          <w:b/>
        </w:rPr>
        <w:t xml:space="preserve">: </w:t>
      </w:r>
      <w:r w:rsidR="005870E6" w:rsidRPr="00EC662C">
        <w:rPr>
          <w:rFonts w:ascii="Sylfaen" w:hAnsi="Sylfaen"/>
          <w:sz w:val="20"/>
          <w:szCs w:val="20"/>
        </w:rPr>
        <w:t xml:space="preserve">Attendance at Parents’ Evening will be tracked and the engagement of parents/carers in SIMD 1-3 will be compared to SIMD 4-10. Number of parents engaging with Satchel One will be monitored. </w:t>
      </w:r>
      <w:r w:rsidR="008D70A1" w:rsidRPr="00EC662C">
        <w:rPr>
          <w:rFonts w:ascii="Sylfaen" w:hAnsi="Sylfaen"/>
          <w:sz w:val="20"/>
          <w:szCs w:val="20"/>
        </w:rPr>
        <w:t xml:space="preserve">Attendance at Enhanced Transition events as well as pupil attendance throughout the year. </w:t>
      </w:r>
    </w:p>
    <w:p w:rsidR="003C3879" w:rsidRPr="00EC662C" w:rsidRDefault="008D70A1" w:rsidP="00EC662C">
      <w:pPr>
        <w:ind w:left="360"/>
        <w:rPr>
          <w:rFonts w:ascii="Sylfaen" w:hAnsi="Sylfaen" w:cs="Arial"/>
          <w:i/>
          <w:sz w:val="20"/>
          <w:szCs w:val="20"/>
        </w:rPr>
      </w:pPr>
      <w:r w:rsidRPr="00EC662C">
        <w:rPr>
          <w:rFonts w:ascii="Sylfaen" w:hAnsi="Sylfaen"/>
          <w:b/>
        </w:rPr>
        <w:t xml:space="preserve">PEF Spend: </w:t>
      </w:r>
      <w:r w:rsidRPr="00EC662C">
        <w:rPr>
          <w:rFonts w:ascii="Sylfaen" w:hAnsi="Sylfaen"/>
          <w:sz w:val="20"/>
          <w:szCs w:val="20"/>
        </w:rPr>
        <w:t xml:space="preserve">Electronic Parents’ Night Booking System, Satchel One (Show My Homework) and Enhanced Primary Transition Programme for targeted P7 Pupils. </w:t>
      </w:r>
    </w:p>
    <w:p w:rsidR="006E6F2C" w:rsidRDefault="003C3879" w:rsidP="006E6F2C">
      <w:pPr>
        <w:pStyle w:val="ListParagraph"/>
        <w:rPr>
          <w:rFonts w:ascii="Sylfaen" w:hAnsi="Sylfaen"/>
          <w:b/>
        </w:rPr>
      </w:pPr>
      <w:r>
        <w:rPr>
          <w:noProof/>
          <w:lang w:eastAsia="en-GB"/>
        </w:rPr>
        <w:drawing>
          <wp:inline distT="0" distB="0" distL="0" distR="0" wp14:anchorId="044F9EDC" wp14:editId="2CDE407D">
            <wp:extent cx="5486400" cy="10001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86400" cy="1000125"/>
                    </a:xfrm>
                    <a:prstGeom prst="rect">
                      <a:avLst/>
                    </a:prstGeom>
                  </pic:spPr>
                </pic:pic>
              </a:graphicData>
            </a:graphic>
          </wp:inline>
        </w:drawing>
      </w:r>
    </w:p>
    <w:p w:rsidR="008D70A1" w:rsidRPr="006E6F2C" w:rsidRDefault="008D70A1" w:rsidP="006E6F2C">
      <w:pPr>
        <w:pStyle w:val="ListParagraph"/>
        <w:rPr>
          <w:rFonts w:ascii="Sylfaen" w:hAnsi="Sylfaen" w:cs="Arial"/>
          <w:i/>
          <w:sz w:val="20"/>
          <w:szCs w:val="20"/>
        </w:rPr>
      </w:pPr>
      <w:r w:rsidRPr="006E6F2C">
        <w:rPr>
          <w:rFonts w:ascii="Sylfaen" w:hAnsi="Sylfaen"/>
          <w:b/>
        </w:rPr>
        <w:t>Intended Impact:</w:t>
      </w:r>
      <w:r w:rsidRPr="006E6F2C">
        <w:rPr>
          <w:rFonts w:ascii="Sylfaen" w:hAnsi="Sylfaen" w:cs="Arial"/>
          <w:i/>
          <w:sz w:val="20"/>
          <w:szCs w:val="20"/>
        </w:rPr>
        <w:t xml:space="preserve"> </w:t>
      </w:r>
    </w:p>
    <w:p w:rsidR="008D70A1" w:rsidRPr="00B55091" w:rsidRDefault="008D70A1" w:rsidP="00EC662C">
      <w:pPr>
        <w:pStyle w:val="ListParagraph"/>
        <w:numPr>
          <w:ilvl w:val="0"/>
          <w:numId w:val="29"/>
        </w:numPr>
        <w:rPr>
          <w:rFonts w:ascii="Sylfaen" w:hAnsi="Sylfaen" w:cs="Arial"/>
          <w:i/>
          <w:sz w:val="20"/>
          <w:szCs w:val="20"/>
          <w:highlight w:val="green"/>
        </w:rPr>
      </w:pPr>
      <w:r w:rsidRPr="00B55091">
        <w:rPr>
          <w:rFonts w:ascii="Sylfaen" w:hAnsi="Sylfaen" w:cs="Arial"/>
          <w:sz w:val="20"/>
          <w:szCs w:val="20"/>
          <w:highlight w:val="green"/>
        </w:rPr>
        <w:t>Increase in attendance at Parents’ Evenings with no attendance gap between SIMD 1-3 and SIMD 4-10</w:t>
      </w:r>
    </w:p>
    <w:p w:rsidR="008D70A1" w:rsidRPr="008D70A1" w:rsidRDefault="008D70A1" w:rsidP="00EC662C">
      <w:pPr>
        <w:pStyle w:val="ListParagraph"/>
        <w:numPr>
          <w:ilvl w:val="0"/>
          <w:numId w:val="29"/>
        </w:numPr>
        <w:rPr>
          <w:rFonts w:ascii="Sylfaen" w:hAnsi="Sylfaen" w:cs="Arial"/>
          <w:i/>
          <w:sz w:val="20"/>
          <w:szCs w:val="20"/>
        </w:rPr>
      </w:pPr>
      <w:r>
        <w:rPr>
          <w:rFonts w:ascii="Sylfaen" w:hAnsi="Sylfaen" w:cs="Arial"/>
          <w:sz w:val="20"/>
          <w:szCs w:val="20"/>
        </w:rPr>
        <w:t xml:space="preserve">Almost all parents signed up to Satchel One and regularly engaging with app </w:t>
      </w:r>
    </w:p>
    <w:p w:rsidR="008D70A1" w:rsidRPr="008D70A1" w:rsidRDefault="008D70A1" w:rsidP="00EC662C">
      <w:pPr>
        <w:pStyle w:val="ListParagraph"/>
        <w:numPr>
          <w:ilvl w:val="0"/>
          <w:numId w:val="29"/>
        </w:numPr>
        <w:rPr>
          <w:rFonts w:ascii="Sylfaen" w:hAnsi="Sylfaen" w:cs="Arial"/>
          <w:i/>
          <w:sz w:val="20"/>
          <w:szCs w:val="20"/>
        </w:rPr>
      </w:pPr>
      <w:r>
        <w:rPr>
          <w:rFonts w:ascii="Sylfaen" w:hAnsi="Sylfaen" w:cs="Arial"/>
          <w:sz w:val="20"/>
          <w:szCs w:val="20"/>
        </w:rPr>
        <w:t xml:space="preserve">Attendance of all targeted parents/carers at Enhanced Primary Transition Programme. Feedback from parents/carers will be positive and pupils will have over 80% attendance in S1. </w:t>
      </w:r>
    </w:p>
    <w:p w:rsidR="008D70A1" w:rsidRPr="00CE213A" w:rsidRDefault="008D70A1" w:rsidP="00EC662C">
      <w:pPr>
        <w:pStyle w:val="ListParagraph"/>
        <w:rPr>
          <w:rFonts w:ascii="Sylfaen" w:hAnsi="Sylfaen" w:cs="Arial"/>
          <w:i/>
          <w:sz w:val="20"/>
          <w:szCs w:val="20"/>
        </w:rPr>
      </w:pPr>
      <w:r>
        <w:rPr>
          <w:rFonts w:ascii="Sylfaen" w:hAnsi="Sylfaen" w:cs="Arial"/>
          <w:b/>
          <w:sz w:val="20"/>
          <w:szCs w:val="20"/>
        </w:rPr>
        <w:t>S</w:t>
      </w:r>
      <w:r w:rsidRPr="008D70A1">
        <w:rPr>
          <w:rFonts w:ascii="Sylfaen" w:hAnsi="Sylfaen" w:cs="Arial"/>
          <w:b/>
        </w:rPr>
        <w:t>ummary</w:t>
      </w:r>
      <w:r>
        <w:rPr>
          <w:rFonts w:ascii="Sylfaen" w:hAnsi="Sylfaen" w:cs="Arial"/>
          <w:b/>
        </w:rPr>
        <w:t xml:space="preserve"> of Impact</w:t>
      </w:r>
    </w:p>
    <w:p w:rsidR="00CE213A" w:rsidRDefault="00CE213A" w:rsidP="00EC662C">
      <w:pPr>
        <w:pStyle w:val="ListParagraph"/>
        <w:rPr>
          <w:rFonts w:ascii="Sylfaen" w:hAnsi="Sylfaen" w:cs="Arial"/>
          <w:sz w:val="20"/>
          <w:szCs w:val="20"/>
        </w:rPr>
      </w:pPr>
      <w:r>
        <w:rPr>
          <w:rFonts w:ascii="Sylfaen" w:hAnsi="Sylfaen" w:cs="Arial"/>
          <w:sz w:val="20"/>
          <w:szCs w:val="20"/>
        </w:rPr>
        <w:t>Below is a summary of average Parents’ Evening Attendance</w:t>
      </w:r>
    </w:p>
    <w:p w:rsidR="001E5A1B" w:rsidRDefault="001E5A1B" w:rsidP="00EC662C">
      <w:pPr>
        <w:pStyle w:val="ListParagraph"/>
        <w:rPr>
          <w:rFonts w:ascii="Sylfaen" w:hAnsi="Sylfaen" w:cs="Arial"/>
          <w:sz w:val="20"/>
          <w:szCs w:val="20"/>
        </w:rPr>
      </w:pPr>
    </w:p>
    <w:p w:rsidR="001E5A1B" w:rsidRDefault="001E5A1B" w:rsidP="00EC662C">
      <w:pPr>
        <w:pStyle w:val="ListParagraph"/>
        <w:rPr>
          <w:rFonts w:ascii="Sylfaen" w:hAnsi="Sylfaen" w:cs="Arial"/>
          <w:sz w:val="20"/>
          <w:szCs w:val="20"/>
        </w:rPr>
      </w:pPr>
    </w:p>
    <w:p w:rsidR="001E5A1B" w:rsidRDefault="001E5A1B" w:rsidP="00EC662C">
      <w:pPr>
        <w:pStyle w:val="ListParagraph"/>
        <w:rPr>
          <w:rFonts w:ascii="Sylfaen" w:hAnsi="Sylfaen" w:cs="Arial"/>
          <w:sz w:val="20"/>
          <w:szCs w:val="20"/>
        </w:rPr>
      </w:pPr>
    </w:p>
    <w:p w:rsidR="001E5A1B" w:rsidRDefault="001E5A1B" w:rsidP="00EC662C">
      <w:pPr>
        <w:pStyle w:val="ListParagraph"/>
        <w:rPr>
          <w:rFonts w:ascii="Sylfaen" w:hAnsi="Sylfaen" w:cs="Arial"/>
          <w:sz w:val="20"/>
          <w:szCs w:val="20"/>
        </w:rPr>
      </w:pPr>
    </w:p>
    <w:p w:rsidR="001E5A1B" w:rsidRDefault="001E5A1B" w:rsidP="00EC662C">
      <w:pPr>
        <w:pStyle w:val="ListParagraph"/>
        <w:rPr>
          <w:rFonts w:ascii="Sylfaen" w:hAnsi="Sylfaen" w:cs="Arial"/>
          <w:sz w:val="20"/>
          <w:szCs w:val="20"/>
        </w:rPr>
      </w:pPr>
    </w:p>
    <w:p w:rsidR="001E5A1B" w:rsidRDefault="001E5A1B" w:rsidP="00EC662C">
      <w:pPr>
        <w:pStyle w:val="ListParagraph"/>
        <w:rPr>
          <w:rFonts w:ascii="Sylfaen" w:hAnsi="Sylfaen" w:cs="Arial"/>
          <w:sz w:val="20"/>
          <w:szCs w:val="20"/>
        </w:rPr>
      </w:pPr>
    </w:p>
    <w:p w:rsidR="001E5A1B" w:rsidRDefault="001E5A1B" w:rsidP="00EC662C">
      <w:pPr>
        <w:pStyle w:val="ListParagraph"/>
        <w:rPr>
          <w:rFonts w:ascii="Sylfaen" w:hAnsi="Sylfaen" w:cs="Arial"/>
          <w:sz w:val="20"/>
          <w:szCs w:val="20"/>
        </w:rPr>
      </w:pPr>
    </w:p>
    <w:p w:rsidR="001E5A1B" w:rsidRDefault="001E5A1B" w:rsidP="00EC662C">
      <w:pPr>
        <w:pStyle w:val="ListParagraph"/>
        <w:rPr>
          <w:rFonts w:ascii="Sylfaen" w:hAnsi="Sylfaen" w:cs="Arial"/>
          <w:sz w:val="20"/>
          <w:szCs w:val="20"/>
        </w:rPr>
      </w:pPr>
    </w:p>
    <w:p w:rsidR="001E5A1B" w:rsidRDefault="001E5A1B" w:rsidP="00EC662C">
      <w:pPr>
        <w:pStyle w:val="ListParagraph"/>
        <w:rPr>
          <w:rFonts w:ascii="Sylfaen" w:hAnsi="Sylfaen" w:cs="Arial"/>
          <w:sz w:val="20"/>
          <w:szCs w:val="20"/>
        </w:rPr>
      </w:pPr>
    </w:p>
    <w:p w:rsidR="001E5A1B" w:rsidRDefault="001E5A1B" w:rsidP="00EC662C">
      <w:pPr>
        <w:pStyle w:val="ListParagraph"/>
        <w:rPr>
          <w:rFonts w:ascii="Sylfaen" w:hAnsi="Sylfaen" w:cs="Arial"/>
          <w:sz w:val="20"/>
          <w:szCs w:val="20"/>
        </w:rPr>
      </w:pPr>
    </w:p>
    <w:p w:rsidR="001E5A1B" w:rsidRPr="008D70A1" w:rsidRDefault="001E5A1B" w:rsidP="00EC662C">
      <w:pPr>
        <w:pStyle w:val="ListParagraph"/>
        <w:rPr>
          <w:rFonts w:ascii="Sylfaen" w:hAnsi="Sylfaen" w:cs="Arial"/>
          <w:i/>
          <w:sz w:val="20"/>
          <w:szCs w:val="20"/>
        </w:rPr>
      </w:pPr>
    </w:p>
    <w:p w:rsidR="00CE213A" w:rsidRDefault="00CE213A" w:rsidP="00CE213A">
      <w:pPr>
        <w:pStyle w:val="ListParagraph"/>
        <w:rPr>
          <w:rFonts w:ascii="Sylfaen" w:hAnsi="Sylfaen" w:cs="Arial"/>
          <w:i/>
          <w:sz w:val="20"/>
          <w:szCs w:val="20"/>
        </w:rPr>
      </w:pPr>
      <w:r>
        <w:rPr>
          <w:rFonts w:ascii="Sylfaen" w:hAnsi="Sylfaen" w:cs="Arial"/>
          <w:i/>
          <w:noProof/>
          <w:sz w:val="20"/>
          <w:szCs w:val="20"/>
          <w:lang w:eastAsia="en-GB"/>
        </w:rPr>
        <w:drawing>
          <wp:inline distT="0" distB="0" distL="0" distR="0">
            <wp:extent cx="5829300" cy="25527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7D7CB0" w:rsidRPr="00EC662C" w:rsidRDefault="007D7CB0" w:rsidP="00EC662C">
      <w:pPr>
        <w:rPr>
          <w:rFonts w:ascii="Sylfaen" w:hAnsi="Sylfaen" w:cs="Arial"/>
          <w:i/>
          <w:sz w:val="20"/>
          <w:szCs w:val="20"/>
        </w:rPr>
      </w:pPr>
    </w:p>
    <w:p w:rsidR="007D7CB0" w:rsidRDefault="007D7CB0" w:rsidP="00CE213A">
      <w:pPr>
        <w:pStyle w:val="ListParagraph"/>
        <w:rPr>
          <w:rFonts w:ascii="Sylfaen" w:hAnsi="Sylfaen" w:cs="Arial"/>
          <w:i/>
          <w:sz w:val="20"/>
          <w:szCs w:val="20"/>
        </w:rPr>
      </w:pPr>
    </w:p>
    <w:p w:rsidR="00D34147" w:rsidRDefault="00D34147" w:rsidP="001E5A1B">
      <w:pPr>
        <w:pStyle w:val="ListParagraph"/>
        <w:numPr>
          <w:ilvl w:val="0"/>
          <w:numId w:val="30"/>
        </w:numPr>
        <w:rPr>
          <w:rFonts w:ascii="Sylfaen" w:hAnsi="Sylfaen" w:cs="Arial"/>
          <w:sz w:val="20"/>
          <w:szCs w:val="20"/>
        </w:rPr>
      </w:pPr>
      <w:r>
        <w:rPr>
          <w:rFonts w:ascii="Sylfaen" w:hAnsi="Sylfaen" w:cs="Arial"/>
          <w:sz w:val="20"/>
          <w:szCs w:val="20"/>
        </w:rPr>
        <w:t xml:space="preserve">Parental Engagement with Satchel One: 805 parents signed up </w:t>
      </w:r>
    </w:p>
    <w:p w:rsidR="0003503A" w:rsidRPr="00CE4D68" w:rsidRDefault="00D34147" w:rsidP="00EC662C">
      <w:pPr>
        <w:pStyle w:val="ListParagraph"/>
        <w:numPr>
          <w:ilvl w:val="0"/>
          <w:numId w:val="30"/>
        </w:numPr>
        <w:rPr>
          <w:rFonts w:ascii="Sylfaen" w:hAnsi="Sylfaen" w:cs="Arial"/>
          <w:sz w:val="20"/>
          <w:szCs w:val="20"/>
        </w:rPr>
      </w:pPr>
      <w:r>
        <w:rPr>
          <w:rFonts w:ascii="Sylfaen" w:hAnsi="Sylfaen" w:cs="Arial"/>
          <w:sz w:val="20"/>
          <w:szCs w:val="20"/>
        </w:rPr>
        <w:t xml:space="preserve">Enhanced Primary Transition: </w:t>
      </w:r>
      <w:r w:rsidR="0003503A" w:rsidRPr="00B55091">
        <w:rPr>
          <w:rFonts w:ascii="Sylfaen" w:hAnsi="Sylfaen" w:cs="Arial"/>
          <w:sz w:val="20"/>
          <w:szCs w:val="20"/>
          <w:highlight w:val="green"/>
        </w:rPr>
        <w:t>25 Families involved in Enhanced Transi</w:t>
      </w:r>
      <w:r w:rsidR="00263C47" w:rsidRPr="00B55091">
        <w:rPr>
          <w:rFonts w:ascii="Sylfaen" w:hAnsi="Sylfaen" w:cs="Arial"/>
          <w:sz w:val="20"/>
          <w:szCs w:val="20"/>
          <w:highlight w:val="green"/>
        </w:rPr>
        <w:t>tion Programme</w:t>
      </w:r>
      <w:r w:rsidR="00263C47">
        <w:rPr>
          <w:rFonts w:ascii="Sylfaen" w:hAnsi="Sylfaen" w:cs="Arial"/>
          <w:sz w:val="20"/>
          <w:szCs w:val="20"/>
        </w:rPr>
        <w:t xml:space="preserve"> with the 88%</w:t>
      </w:r>
      <w:r w:rsidR="0003503A" w:rsidRPr="00D34147">
        <w:rPr>
          <w:rFonts w:ascii="Sylfaen" w:hAnsi="Sylfaen" w:cs="Arial"/>
          <w:sz w:val="20"/>
          <w:szCs w:val="20"/>
        </w:rPr>
        <w:t xml:space="preserve"> of families attending majority of the sessions with almost all young people stating they felt more confident about starting </w:t>
      </w:r>
      <w:r w:rsidR="0003503A" w:rsidRPr="00CE4D68">
        <w:rPr>
          <w:rFonts w:ascii="Sylfaen" w:hAnsi="Sylfaen" w:cs="Arial"/>
          <w:sz w:val="20"/>
          <w:szCs w:val="20"/>
        </w:rPr>
        <w:t>Kilmarnock Academy. The majority of parents involved stating they would wish to participate in further parental engagement programmes</w:t>
      </w:r>
    </w:p>
    <w:p w:rsidR="003C3879" w:rsidRPr="003C3879" w:rsidRDefault="00F66AE0" w:rsidP="00EC662C">
      <w:pPr>
        <w:pStyle w:val="ListParagraph"/>
        <w:numPr>
          <w:ilvl w:val="0"/>
          <w:numId w:val="30"/>
        </w:numPr>
        <w:rPr>
          <w:rFonts w:ascii="Sylfaen" w:hAnsi="Sylfaen" w:cs="Arial"/>
          <w:sz w:val="20"/>
          <w:szCs w:val="20"/>
        </w:rPr>
      </w:pPr>
      <w:r>
        <w:rPr>
          <w:rFonts w:ascii="Sylfaen" w:hAnsi="Sylfaen" w:cs="Arial"/>
          <w:sz w:val="20"/>
          <w:szCs w:val="20"/>
        </w:rPr>
        <w:t xml:space="preserve">The average S1 attendance for those in the programme was 80.84%. 11/25 pupils have Out of 25 families- 18 attended S1 Parents’ Evening (72%). </w:t>
      </w:r>
    </w:p>
    <w:p w:rsidR="000B39B5" w:rsidRDefault="000B39B5" w:rsidP="00EC662C">
      <w:pPr>
        <w:pStyle w:val="ListParagraph"/>
        <w:rPr>
          <w:rFonts w:ascii="Sylfaen" w:hAnsi="Sylfaen" w:cs="Arial"/>
          <w:sz w:val="20"/>
          <w:szCs w:val="20"/>
        </w:rPr>
      </w:pPr>
      <w:r w:rsidRPr="001E5A1B">
        <w:rPr>
          <w:rFonts w:ascii="Sylfaen" w:hAnsi="Sylfaen" w:cs="Arial"/>
          <w:b/>
        </w:rPr>
        <w:t>Collaboration</w:t>
      </w:r>
      <w:r>
        <w:rPr>
          <w:rFonts w:ascii="Sylfaen" w:hAnsi="Sylfaen" w:cs="Arial"/>
          <w:b/>
          <w:sz w:val="20"/>
          <w:szCs w:val="20"/>
        </w:rPr>
        <w:t xml:space="preserve">: </w:t>
      </w:r>
      <w:r>
        <w:rPr>
          <w:rFonts w:ascii="Sylfaen" w:hAnsi="Sylfaen" w:cs="Arial"/>
          <w:sz w:val="20"/>
          <w:szCs w:val="20"/>
        </w:rPr>
        <w:t xml:space="preserve">School Catering Service, St Andrew’s First Aid. Cross </w:t>
      </w:r>
      <w:proofErr w:type="gramStart"/>
      <w:r>
        <w:rPr>
          <w:rFonts w:ascii="Sylfaen" w:hAnsi="Sylfaen" w:cs="Arial"/>
          <w:sz w:val="20"/>
          <w:szCs w:val="20"/>
        </w:rPr>
        <w:t>Curricular</w:t>
      </w:r>
      <w:proofErr w:type="gramEnd"/>
      <w:r>
        <w:rPr>
          <w:rFonts w:ascii="Sylfaen" w:hAnsi="Sylfaen" w:cs="Arial"/>
          <w:sz w:val="20"/>
          <w:szCs w:val="20"/>
        </w:rPr>
        <w:t xml:space="preserve"> involvement with Art Department</w:t>
      </w:r>
    </w:p>
    <w:p w:rsidR="000B39B5" w:rsidRDefault="000B39B5" w:rsidP="00EC662C">
      <w:pPr>
        <w:pStyle w:val="ListParagraph"/>
        <w:rPr>
          <w:rFonts w:ascii="Sylfaen" w:hAnsi="Sylfaen" w:cs="Arial"/>
          <w:sz w:val="20"/>
          <w:szCs w:val="20"/>
        </w:rPr>
      </w:pPr>
      <w:r w:rsidRPr="001E5A1B">
        <w:rPr>
          <w:rFonts w:ascii="Sylfaen" w:hAnsi="Sylfaen" w:cs="Arial"/>
          <w:b/>
        </w:rPr>
        <w:t>Future Considerations</w:t>
      </w:r>
      <w:r>
        <w:rPr>
          <w:rFonts w:ascii="Sylfaen" w:hAnsi="Sylfaen" w:cs="Arial"/>
          <w:b/>
          <w:sz w:val="20"/>
          <w:szCs w:val="20"/>
        </w:rPr>
        <w:t>-</w:t>
      </w:r>
      <w:r>
        <w:rPr>
          <w:rFonts w:ascii="Sylfaen" w:hAnsi="Sylfaen" w:cs="Arial"/>
          <w:sz w:val="20"/>
          <w:szCs w:val="20"/>
        </w:rPr>
        <w:t xml:space="preserve"> Financing </w:t>
      </w:r>
      <w:r w:rsidR="008721F6">
        <w:rPr>
          <w:rFonts w:ascii="Sylfaen" w:hAnsi="Sylfaen" w:cs="Arial"/>
          <w:sz w:val="20"/>
          <w:szCs w:val="20"/>
        </w:rPr>
        <w:t>of Parental Booking System through school Fund? Consider monitoring the parental involv</w:t>
      </w:r>
      <w:r w:rsidR="00632699">
        <w:rPr>
          <w:rFonts w:ascii="Sylfaen" w:hAnsi="Sylfaen" w:cs="Arial"/>
          <w:sz w:val="20"/>
          <w:szCs w:val="20"/>
        </w:rPr>
        <w:t>ement with Satchel O</w:t>
      </w:r>
      <w:r w:rsidR="008721F6">
        <w:rPr>
          <w:rFonts w:ascii="Sylfaen" w:hAnsi="Sylfaen" w:cs="Arial"/>
          <w:sz w:val="20"/>
          <w:szCs w:val="20"/>
        </w:rPr>
        <w:t xml:space="preserve">ne. </w:t>
      </w:r>
      <w:r w:rsidR="00632699">
        <w:rPr>
          <w:rFonts w:ascii="Sylfaen" w:hAnsi="Sylfaen" w:cs="Arial"/>
          <w:sz w:val="20"/>
          <w:szCs w:val="20"/>
        </w:rPr>
        <w:t xml:space="preserve">How do we develop our partnership working to support transition- are there other funding streams? </w:t>
      </w:r>
    </w:p>
    <w:p w:rsidR="00D34147" w:rsidRPr="00D34147" w:rsidRDefault="00D34147" w:rsidP="00D34147">
      <w:pPr>
        <w:pStyle w:val="ListParagraph"/>
        <w:rPr>
          <w:rFonts w:ascii="Sylfaen" w:hAnsi="Sylfaen" w:cs="Arial"/>
          <w:sz w:val="20"/>
          <w:szCs w:val="20"/>
        </w:rPr>
      </w:pPr>
    </w:p>
    <w:p w:rsidR="007D7CB0" w:rsidRDefault="007D7CB0" w:rsidP="003C3879">
      <w:pPr>
        <w:jc w:val="center"/>
        <w:rPr>
          <w:rFonts w:ascii="Sylfaen" w:hAnsi="Sylfaen"/>
          <w:b/>
          <w:sz w:val="44"/>
          <w:szCs w:val="44"/>
          <w:u w:val="single"/>
        </w:rPr>
      </w:pPr>
    </w:p>
    <w:p w:rsidR="007D7CB0" w:rsidRDefault="007D7CB0" w:rsidP="003C3879">
      <w:pPr>
        <w:jc w:val="center"/>
        <w:rPr>
          <w:rFonts w:ascii="Sylfaen" w:hAnsi="Sylfaen"/>
          <w:b/>
          <w:sz w:val="44"/>
          <w:szCs w:val="44"/>
          <w:u w:val="single"/>
        </w:rPr>
      </w:pPr>
    </w:p>
    <w:p w:rsidR="007D7CB0" w:rsidRDefault="007D7CB0" w:rsidP="003C3879">
      <w:pPr>
        <w:jc w:val="center"/>
        <w:rPr>
          <w:rFonts w:ascii="Sylfaen" w:hAnsi="Sylfaen"/>
          <w:b/>
          <w:sz w:val="44"/>
          <w:szCs w:val="44"/>
          <w:u w:val="single"/>
        </w:rPr>
      </w:pPr>
    </w:p>
    <w:p w:rsidR="007D7CB0" w:rsidRDefault="007D7CB0" w:rsidP="003C3879">
      <w:pPr>
        <w:jc w:val="center"/>
        <w:rPr>
          <w:rFonts w:ascii="Sylfaen" w:hAnsi="Sylfaen"/>
          <w:b/>
          <w:sz w:val="44"/>
          <w:szCs w:val="44"/>
          <w:u w:val="single"/>
        </w:rPr>
      </w:pPr>
    </w:p>
    <w:p w:rsidR="007D7CB0" w:rsidRDefault="007D7CB0" w:rsidP="003C3879">
      <w:pPr>
        <w:jc w:val="center"/>
        <w:rPr>
          <w:rFonts w:ascii="Sylfaen" w:hAnsi="Sylfaen"/>
          <w:b/>
          <w:sz w:val="44"/>
          <w:szCs w:val="44"/>
          <w:u w:val="single"/>
        </w:rPr>
      </w:pPr>
    </w:p>
    <w:p w:rsidR="007D7CB0" w:rsidRDefault="007D7CB0" w:rsidP="003C3879">
      <w:pPr>
        <w:jc w:val="center"/>
        <w:rPr>
          <w:rFonts w:ascii="Sylfaen" w:hAnsi="Sylfaen"/>
          <w:b/>
          <w:sz w:val="44"/>
          <w:szCs w:val="44"/>
          <w:u w:val="single"/>
        </w:rPr>
      </w:pPr>
    </w:p>
    <w:p w:rsidR="007D7CB0" w:rsidRDefault="007D7CB0" w:rsidP="003C3879">
      <w:pPr>
        <w:jc w:val="center"/>
        <w:rPr>
          <w:rFonts w:ascii="Sylfaen" w:hAnsi="Sylfaen"/>
          <w:b/>
          <w:sz w:val="44"/>
          <w:szCs w:val="44"/>
          <w:u w:val="single"/>
        </w:rPr>
      </w:pPr>
    </w:p>
    <w:p w:rsidR="007D7CB0" w:rsidRDefault="007D7CB0" w:rsidP="003C3879">
      <w:pPr>
        <w:jc w:val="center"/>
        <w:rPr>
          <w:rFonts w:ascii="Sylfaen" w:hAnsi="Sylfaen"/>
          <w:b/>
          <w:sz w:val="44"/>
          <w:szCs w:val="44"/>
          <w:u w:val="single"/>
        </w:rPr>
      </w:pPr>
    </w:p>
    <w:p w:rsidR="001F7BEA" w:rsidRDefault="001F7BEA" w:rsidP="001E5A1B">
      <w:pPr>
        <w:jc w:val="center"/>
        <w:rPr>
          <w:rFonts w:ascii="Sylfaen" w:hAnsi="Sylfaen"/>
          <w:b/>
          <w:sz w:val="44"/>
          <w:szCs w:val="44"/>
          <w:u w:val="single"/>
        </w:rPr>
      </w:pPr>
      <w:r>
        <w:rPr>
          <w:rFonts w:ascii="Sylfaen" w:hAnsi="Sylfaen"/>
          <w:b/>
          <w:sz w:val="44"/>
          <w:szCs w:val="44"/>
          <w:u w:val="single"/>
        </w:rPr>
        <w:t>Supporting Wellbeing of Pupils</w:t>
      </w:r>
    </w:p>
    <w:p w:rsidR="00D1411B" w:rsidRPr="00EC662C" w:rsidRDefault="00D1411B" w:rsidP="00EC662C">
      <w:pPr>
        <w:ind w:left="360"/>
        <w:rPr>
          <w:rFonts w:ascii="Sylfaen" w:hAnsi="Sylfaen"/>
          <w:sz w:val="20"/>
          <w:szCs w:val="20"/>
        </w:rPr>
      </w:pPr>
      <w:r w:rsidRPr="00EC662C">
        <w:rPr>
          <w:rFonts w:ascii="Sylfaen" w:hAnsi="Sylfaen"/>
          <w:b/>
        </w:rPr>
        <w:t xml:space="preserve">Priority: </w:t>
      </w:r>
      <w:r w:rsidRPr="00EC662C">
        <w:rPr>
          <w:rFonts w:ascii="Sylfaen" w:hAnsi="Sylfaen"/>
          <w:sz w:val="20"/>
          <w:szCs w:val="20"/>
        </w:rPr>
        <w:t xml:space="preserve">Improvement in children and young people’s wellbeing (NIF 3)/ </w:t>
      </w:r>
      <w:r w:rsidRPr="00EC662C">
        <w:rPr>
          <w:rFonts w:ascii="Sylfaen" w:hAnsi="Sylfaen" w:cs="Arial"/>
          <w:sz w:val="20"/>
          <w:szCs w:val="20"/>
        </w:rPr>
        <w:t>Placing the Human Rights of every young person at the centre of  Education (NIF 5)</w:t>
      </w:r>
    </w:p>
    <w:p w:rsidR="00F37893" w:rsidRDefault="00D1411B" w:rsidP="00EC662C">
      <w:pPr>
        <w:ind w:left="360"/>
        <w:rPr>
          <w:rFonts w:ascii="Sylfaen" w:hAnsi="Sylfaen" w:cs="Arial"/>
          <w:color w:val="1C1D1E"/>
          <w:sz w:val="20"/>
          <w:szCs w:val="20"/>
          <w:shd w:val="clear" w:color="auto" w:fill="FFFFFF"/>
        </w:rPr>
      </w:pPr>
      <w:r w:rsidRPr="00EC662C">
        <w:rPr>
          <w:rFonts w:ascii="Sylfaen" w:hAnsi="Sylfaen"/>
          <w:b/>
        </w:rPr>
        <w:t xml:space="preserve">Rationale: </w:t>
      </w:r>
      <w:r w:rsidR="00D862E0" w:rsidRPr="00EC662C">
        <w:rPr>
          <w:rFonts w:ascii="Sylfaen" w:hAnsi="Sylfaen"/>
          <w:b/>
        </w:rPr>
        <w:t>“</w:t>
      </w:r>
      <w:r w:rsidR="00D862E0" w:rsidRPr="00EC662C">
        <w:rPr>
          <w:rFonts w:ascii="Sylfaen" w:hAnsi="Sylfaen" w:cs="Arial"/>
          <w:i/>
          <w:color w:val="1C1D1E"/>
          <w:sz w:val="20"/>
          <w:szCs w:val="20"/>
          <w:shd w:val="clear" w:color="auto" w:fill="FFFFFF"/>
        </w:rPr>
        <w:t xml:space="preserve">Children and young people from lower income families had higher levels of emotional difficulties, such as feeling unhappy or worried, being clingy and experiencing physical symptoms associated with anxiety than those from high income households. In other words, these findings indicate that the pandemic has already had a significant impact on the mental health of children and young people, with particular effect on the most deprived families and their children.”- </w:t>
      </w:r>
      <w:r w:rsidR="00D862E0" w:rsidRPr="00EC662C">
        <w:rPr>
          <w:rFonts w:ascii="Sylfaen" w:hAnsi="Sylfaen" w:cs="Arial"/>
          <w:color w:val="1C1D1E"/>
          <w:sz w:val="20"/>
          <w:szCs w:val="20"/>
          <w:shd w:val="clear" w:color="auto" w:fill="FFFFFF"/>
        </w:rPr>
        <w:t xml:space="preserve">National Children’s Bureau- </w:t>
      </w:r>
      <w:proofErr w:type="gramStart"/>
      <w:r w:rsidR="00D862E0" w:rsidRPr="00EC662C">
        <w:rPr>
          <w:rFonts w:ascii="Sylfaen" w:hAnsi="Sylfaen" w:cs="Arial"/>
          <w:color w:val="1C1D1E"/>
          <w:sz w:val="20"/>
          <w:szCs w:val="20"/>
          <w:shd w:val="clear" w:color="auto" w:fill="FFFFFF"/>
        </w:rPr>
        <w:t>The</w:t>
      </w:r>
      <w:proofErr w:type="gramEnd"/>
      <w:r w:rsidR="00D862E0" w:rsidRPr="00EC662C">
        <w:rPr>
          <w:rFonts w:ascii="Sylfaen" w:hAnsi="Sylfaen" w:cs="Arial"/>
          <w:color w:val="1C1D1E"/>
          <w:sz w:val="20"/>
          <w:szCs w:val="20"/>
          <w:shd w:val="clear" w:color="auto" w:fill="FFFFFF"/>
        </w:rPr>
        <w:t xml:space="preserve"> Impact of the Covid-19 Pandemic on the Mental Health and Well-being of Children and Young People</w:t>
      </w:r>
    </w:p>
    <w:p w:rsidR="001E5A1B" w:rsidRPr="001E5A1B" w:rsidRDefault="001E5A1B" w:rsidP="00EC662C">
      <w:pPr>
        <w:ind w:left="360"/>
        <w:rPr>
          <w:rFonts w:ascii="Sylfaen" w:hAnsi="Sylfaen"/>
          <w:i/>
          <w:sz w:val="20"/>
          <w:szCs w:val="20"/>
        </w:rPr>
      </w:pPr>
      <w:r w:rsidRPr="001E5A1B">
        <w:rPr>
          <w:rFonts w:ascii="Sylfaen" w:hAnsi="Sylfaen"/>
          <w:sz w:val="20"/>
          <w:szCs w:val="20"/>
        </w:rPr>
        <w:t xml:space="preserve">Since pupils </w:t>
      </w:r>
      <w:r>
        <w:rPr>
          <w:rFonts w:ascii="Sylfaen" w:hAnsi="Sylfaen"/>
          <w:sz w:val="20"/>
          <w:szCs w:val="20"/>
        </w:rPr>
        <w:t xml:space="preserve">have returned to full time learning since the end of lockdown, </w:t>
      </w:r>
      <w:proofErr w:type="spellStart"/>
      <w:r>
        <w:rPr>
          <w:rFonts w:ascii="Sylfaen" w:hAnsi="Sylfaen"/>
          <w:sz w:val="20"/>
          <w:szCs w:val="20"/>
        </w:rPr>
        <w:t>PTsPS</w:t>
      </w:r>
      <w:proofErr w:type="spellEnd"/>
      <w:r>
        <w:rPr>
          <w:rFonts w:ascii="Sylfaen" w:hAnsi="Sylfaen"/>
          <w:sz w:val="20"/>
          <w:szCs w:val="20"/>
        </w:rPr>
        <w:t xml:space="preserve"> have reported an increased number of pupils that require wellbeing intervention. </w:t>
      </w:r>
    </w:p>
    <w:p w:rsidR="00D862E0" w:rsidRPr="00EC662C" w:rsidRDefault="00D862E0" w:rsidP="00EC662C">
      <w:pPr>
        <w:ind w:left="360"/>
        <w:rPr>
          <w:rFonts w:ascii="Sylfaen" w:hAnsi="Sylfaen"/>
          <w:b/>
          <w:i/>
          <w:sz w:val="20"/>
          <w:szCs w:val="20"/>
        </w:rPr>
      </w:pPr>
      <w:r w:rsidRPr="00EC662C">
        <w:rPr>
          <w:rFonts w:ascii="Sylfaen" w:hAnsi="Sylfaen"/>
          <w:b/>
        </w:rPr>
        <w:t xml:space="preserve">Organisers: </w:t>
      </w:r>
      <w:r w:rsidRPr="00EC662C">
        <w:rPr>
          <w:rFonts w:ascii="Sylfaen" w:hAnsi="Sylfaen"/>
          <w:sz w:val="20"/>
          <w:szCs w:val="20"/>
        </w:rPr>
        <w:t>Learning and Teaching/ Families and Communities</w:t>
      </w:r>
    </w:p>
    <w:p w:rsidR="00D862E0" w:rsidRPr="00EC662C" w:rsidRDefault="00D862E0" w:rsidP="00EC662C">
      <w:pPr>
        <w:ind w:left="360"/>
        <w:rPr>
          <w:rFonts w:ascii="Sylfaen" w:hAnsi="Sylfaen"/>
          <w:b/>
          <w:i/>
          <w:sz w:val="20"/>
          <w:szCs w:val="20"/>
        </w:rPr>
      </w:pPr>
      <w:r w:rsidRPr="00EC662C">
        <w:rPr>
          <w:rFonts w:ascii="Sylfaen" w:hAnsi="Sylfaen"/>
          <w:b/>
        </w:rPr>
        <w:t>Key Target Areas:</w:t>
      </w:r>
      <w:r w:rsidRPr="00EC662C">
        <w:rPr>
          <w:rFonts w:ascii="Sylfaen" w:hAnsi="Sylfaen"/>
          <w:b/>
          <w:i/>
          <w:sz w:val="20"/>
          <w:szCs w:val="20"/>
        </w:rPr>
        <w:t xml:space="preserve"> </w:t>
      </w:r>
      <w:r w:rsidRPr="00EC662C">
        <w:rPr>
          <w:rFonts w:ascii="Sylfaen" w:hAnsi="Sylfaen"/>
          <w:sz w:val="20"/>
          <w:szCs w:val="20"/>
        </w:rPr>
        <w:t>Attendance, Inclusion, Participation, Engagement, Attainment</w:t>
      </w:r>
    </w:p>
    <w:p w:rsidR="00D862E0" w:rsidRPr="00EC662C" w:rsidRDefault="001E5A1B" w:rsidP="00EC662C">
      <w:pPr>
        <w:ind w:left="360"/>
        <w:rPr>
          <w:rFonts w:ascii="Sylfaen" w:hAnsi="Sylfaen"/>
          <w:b/>
          <w:i/>
          <w:sz w:val="20"/>
          <w:szCs w:val="20"/>
        </w:rPr>
      </w:pPr>
      <w:r>
        <w:rPr>
          <w:rFonts w:ascii="Sylfaen" w:hAnsi="Sylfaen"/>
          <w:b/>
        </w:rPr>
        <w:t>Measures to Track Improvement</w:t>
      </w:r>
      <w:r w:rsidR="00D862E0" w:rsidRPr="00EC662C">
        <w:rPr>
          <w:rFonts w:ascii="Sylfaen" w:hAnsi="Sylfaen"/>
          <w:b/>
        </w:rPr>
        <w:t>:</w:t>
      </w:r>
      <w:r w:rsidR="00D862E0" w:rsidRPr="00EC662C">
        <w:rPr>
          <w:rFonts w:ascii="Sylfaen" w:hAnsi="Sylfaen"/>
          <w:b/>
          <w:i/>
          <w:sz w:val="20"/>
          <w:szCs w:val="20"/>
        </w:rPr>
        <w:t xml:space="preserve"> </w:t>
      </w:r>
      <w:r w:rsidR="00B818C2" w:rsidRPr="00EC662C">
        <w:rPr>
          <w:rFonts w:ascii="Sylfaen" w:hAnsi="Sylfaen"/>
          <w:sz w:val="20"/>
          <w:szCs w:val="20"/>
        </w:rPr>
        <w:t xml:space="preserve">Attendance statistics monitored in order to target interventions. Number of referrals made to Connect Hub. Boxalls completed to show impact as well as pupil feedback. </w:t>
      </w:r>
    </w:p>
    <w:p w:rsidR="00B818C2" w:rsidRPr="00EC662C" w:rsidRDefault="00B818C2" w:rsidP="00EC662C">
      <w:pPr>
        <w:ind w:left="360"/>
        <w:rPr>
          <w:rFonts w:ascii="Sylfaen" w:hAnsi="Sylfaen"/>
          <w:b/>
          <w:i/>
          <w:sz w:val="20"/>
          <w:szCs w:val="20"/>
        </w:rPr>
      </w:pPr>
      <w:r w:rsidRPr="00EC662C">
        <w:rPr>
          <w:rFonts w:ascii="Sylfaen" w:hAnsi="Sylfaen"/>
          <w:b/>
        </w:rPr>
        <w:t>PEF Spend:</w:t>
      </w:r>
      <w:r w:rsidRPr="00EC662C">
        <w:rPr>
          <w:rFonts w:ascii="Sylfaen" w:hAnsi="Sylfaen"/>
          <w:b/>
          <w:i/>
          <w:sz w:val="20"/>
          <w:szCs w:val="20"/>
        </w:rPr>
        <w:t xml:space="preserve"> </w:t>
      </w:r>
      <w:r w:rsidRPr="00EC662C">
        <w:rPr>
          <w:rFonts w:ascii="Sylfaen" w:hAnsi="Sylfaen"/>
          <w:b/>
          <w:sz w:val="20"/>
          <w:szCs w:val="20"/>
        </w:rPr>
        <w:t xml:space="preserve"> </w:t>
      </w:r>
      <w:r w:rsidRPr="00EC662C">
        <w:rPr>
          <w:rFonts w:ascii="Sylfaen" w:hAnsi="Sylfaen"/>
          <w:sz w:val="20"/>
          <w:szCs w:val="20"/>
        </w:rPr>
        <w:t>PT Targeted Support, Connect Support Worker, Connect Classroom Assistant, Connect resources</w:t>
      </w:r>
    </w:p>
    <w:p w:rsidR="007D7CB0" w:rsidRPr="00B818C2" w:rsidRDefault="007D7CB0" w:rsidP="00EC662C">
      <w:pPr>
        <w:pStyle w:val="ListParagraph"/>
        <w:rPr>
          <w:rFonts w:ascii="Sylfaen" w:hAnsi="Sylfaen"/>
          <w:b/>
          <w:i/>
          <w:sz w:val="20"/>
          <w:szCs w:val="20"/>
        </w:rPr>
      </w:pPr>
      <w:r>
        <w:rPr>
          <w:noProof/>
          <w:lang w:eastAsia="en-GB"/>
        </w:rPr>
        <w:drawing>
          <wp:inline distT="0" distB="0" distL="0" distR="0" wp14:anchorId="354123C4" wp14:editId="084534CC">
            <wp:extent cx="5562600" cy="13049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562600" cy="1304925"/>
                    </a:xfrm>
                    <a:prstGeom prst="rect">
                      <a:avLst/>
                    </a:prstGeom>
                  </pic:spPr>
                </pic:pic>
              </a:graphicData>
            </a:graphic>
          </wp:inline>
        </w:drawing>
      </w:r>
    </w:p>
    <w:p w:rsidR="00B818C2" w:rsidRPr="002E49F0" w:rsidRDefault="00B818C2" w:rsidP="00EC662C">
      <w:pPr>
        <w:pStyle w:val="ListParagraph"/>
        <w:rPr>
          <w:rFonts w:ascii="Sylfaen" w:hAnsi="Sylfaen"/>
          <w:b/>
          <w:i/>
          <w:sz w:val="20"/>
          <w:szCs w:val="20"/>
        </w:rPr>
      </w:pPr>
      <w:r>
        <w:rPr>
          <w:rFonts w:ascii="Sylfaen" w:hAnsi="Sylfaen"/>
          <w:b/>
        </w:rPr>
        <w:t>Intended Impact</w:t>
      </w:r>
      <w:r w:rsidR="002E49F0">
        <w:rPr>
          <w:rFonts w:ascii="Sylfaen" w:hAnsi="Sylfaen"/>
          <w:b/>
        </w:rPr>
        <w:t>:</w:t>
      </w:r>
    </w:p>
    <w:p w:rsidR="002E49F0" w:rsidRPr="002E49F0" w:rsidRDefault="002E49F0" w:rsidP="00EC662C">
      <w:pPr>
        <w:pStyle w:val="ListParagraph"/>
        <w:numPr>
          <w:ilvl w:val="0"/>
          <w:numId w:val="31"/>
        </w:numPr>
        <w:spacing w:after="0" w:line="240" w:lineRule="auto"/>
        <w:rPr>
          <w:rFonts w:ascii="Sylfaen" w:hAnsi="Sylfaen" w:cs="Arial"/>
          <w:color w:val="000000" w:themeColor="text1"/>
          <w:sz w:val="20"/>
          <w:szCs w:val="20"/>
        </w:rPr>
      </w:pPr>
      <w:r w:rsidRPr="002E49F0">
        <w:rPr>
          <w:rFonts w:ascii="Sylfaen" w:hAnsi="Sylfaen" w:cs="Arial"/>
          <w:color w:val="000000" w:themeColor="text1"/>
          <w:sz w:val="20"/>
          <w:szCs w:val="20"/>
        </w:rPr>
        <w:t>To support a flexible and integrated curriculum for pupils who attend the Inclusion Hub/ Connect Hub, there will be additional staffing allocated which will enable pupils who are on a flexible timetable to be taught by a subject specialist.</w:t>
      </w:r>
      <w:r>
        <w:rPr>
          <w:rFonts w:ascii="Sylfaen" w:hAnsi="Sylfaen" w:cs="Arial"/>
          <w:color w:val="000000" w:themeColor="text1"/>
          <w:sz w:val="20"/>
          <w:szCs w:val="20"/>
        </w:rPr>
        <w:t>(SIP Target)</w:t>
      </w:r>
      <w:r w:rsidRPr="002E49F0">
        <w:rPr>
          <w:rFonts w:ascii="Sylfaen" w:hAnsi="Sylfaen" w:cs="Arial"/>
          <w:color w:val="000000" w:themeColor="text1"/>
          <w:sz w:val="20"/>
          <w:szCs w:val="20"/>
        </w:rPr>
        <w:t xml:space="preserve"> </w:t>
      </w:r>
    </w:p>
    <w:p w:rsidR="002E49F0" w:rsidRPr="002E49F0" w:rsidRDefault="002E49F0" w:rsidP="00EC662C">
      <w:pPr>
        <w:pStyle w:val="ListParagraph"/>
        <w:numPr>
          <w:ilvl w:val="0"/>
          <w:numId w:val="31"/>
        </w:numPr>
        <w:rPr>
          <w:rFonts w:ascii="Sylfaen" w:hAnsi="Sylfaen"/>
          <w:b/>
          <w:i/>
          <w:sz w:val="20"/>
          <w:szCs w:val="20"/>
        </w:rPr>
      </w:pPr>
      <w:r>
        <w:rPr>
          <w:rFonts w:ascii="Sylfaen" w:hAnsi="Sylfaen"/>
          <w:sz w:val="20"/>
          <w:szCs w:val="20"/>
        </w:rPr>
        <w:t>Increased number of pupils who are able to access the Connect Resource</w:t>
      </w:r>
    </w:p>
    <w:p w:rsidR="002E49F0" w:rsidRPr="002E49F0" w:rsidRDefault="002E49F0" w:rsidP="00EC662C">
      <w:pPr>
        <w:pStyle w:val="ListParagraph"/>
        <w:numPr>
          <w:ilvl w:val="0"/>
          <w:numId w:val="31"/>
        </w:numPr>
        <w:rPr>
          <w:rFonts w:ascii="Sylfaen" w:hAnsi="Sylfaen"/>
          <w:b/>
          <w:i/>
          <w:sz w:val="20"/>
          <w:szCs w:val="20"/>
        </w:rPr>
      </w:pPr>
      <w:r>
        <w:rPr>
          <w:rFonts w:ascii="Sylfaen" w:hAnsi="Sylfaen"/>
          <w:sz w:val="20"/>
          <w:szCs w:val="20"/>
        </w:rPr>
        <w:t>Increased number of pupils accessing timetabled classes</w:t>
      </w:r>
    </w:p>
    <w:p w:rsidR="002E49F0" w:rsidRPr="002E49F0" w:rsidRDefault="002E49F0" w:rsidP="00EC662C">
      <w:pPr>
        <w:pStyle w:val="ListParagraph"/>
        <w:numPr>
          <w:ilvl w:val="0"/>
          <w:numId w:val="31"/>
        </w:numPr>
        <w:rPr>
          <w:rFonts w:ascii="Sylfaen" w:hAnsi="Sylfaen"/>
          <w:b/>
          <w:i/>
          <w:sz w:val="20"/>
          <w:szCs w:val="20"/>
        </w:rPr>
      </w:pPr>
      <w:r>
        <w:rPr>
          <w:rFonts w:ascii="Sylfaen" w:hAnsi="Sylfaen"/>
          <w:sz w:val="20"/>
          <w:szCs w:val="20"/>
        </w:rPr>
        <w:t>Improved pupil wellbeing</w:t>
      </w:r>
    </w:p>
    <w:p w:rsidR="002E49F0" w:rsidRPr="002E49F0" w:rsidRDefault="002E49F0" w:rsidP="00EC662C">
      <w:pPr>
        <w:pStyle w:val="ListParagraph"/>
        <w:numPr>
          <w:ilvl w:val="0"/>
          <w:numId w:val="31"/>
        </w:numPr>
        <w:rPr>
          <w:rFonts w:ascii="Sylfaen" w:hAnsi="Sylfaen"/>
          <w:b/>
          <w:i/>
          <w:sz w:val="20"/>
          <w:szCs w:val="20"/>
        </w:rPr>
      </w:pPr>
      <w:r>
        <w:rPr>
          <w:rFonts w:ascii="Sylfaen" w:hAnsi="Sylfaen"/>
          <w:sz w:val="20"/>
          <w:szCs w:val="20"/>
        </w:rPr>
        <w:t>Improved pupil attendance</w:t>
      </w:r>
    </w:p>
    <w:p w:rsidR="002E49F0" w:rsidRPr="00162FAD" w:rsidRDefault="002E49F0" w:rsidP="00D1411B">
      <w:pPr>
        <w:pStyle w:val="ListParagraph"/>
        <w:numPr>
          <w:ilvl w:val="0"/>
          <w:numId w:val="19"/>
        </w:numPr>
        <w:rPr>
          <w:rFonts w:ascii="Sylfaen" w:hAnsi="Sylfaen"/>
          <w:b/>
          <w:i/>
        </w:rPr>
      </w:pPr>
      <w:r w:rsidRPr="002E49F0">
        <w:rPr>
          <w:rFonts w:ascii="Sylfaen" w:hAnsi="Sylfaen"/>
          <w:b/>
        </w:rPr>
        <w:t xml:space="preserve">Summary of </w:t>
      </w:r>
      <w:r>
        <w:rPr>
          <w:rFonts w:ascii="Sylfaen" w:hAnsi="Sylfaen"/>
          <w:b/>
        </w:rPr>
        <w:t>Impact</w:t>
      </w:r>
      <w:r w:rsidR="00162FAD">
        <w:rPr>
          <w:rFonts w:ascii="Sylfaen" w:hAnsi="Sylfaen"/>
          <w:b/>
        </w:rPr>
        <w:t xml:space="preserve">: </w:t>
      </w:r>
    </w:p>
    <w:p w:rsidR="00162FAD" w:rsidRPr="00162FAD" w:rsidRDefault="00162FAD" w:rsidP="00EC662C">
      <w:pPr>
        <w:pStyle w:val="ListParagraph"/>
        <w:numPr>
          <w:ilvl w:val="0"/>
          <w:numId w:val="32"/>
        </w:numPr>
        <w:rPr>
          <w:rFonts w:ascii="Sylfaen" w:hAnsi="Sylfaen"/>
          <w:b/>
          <w:i/>
          <w:sz w:val="20"/>
          <w:szCs w:val="20"/>
        </w:rPr>
      </w:pPr>
      <w:r w:rsidRPr="00162FAD">
        <w:rPr>
          <w:rFonts w:ascii="Sylfaen" w:hAnsi="Sylfaen"/>
          <w:sz w:val="20"/>
          <w:szCs w:val="20"/>
        </w:rPr>
        <w:t>Appoint</w:t>
      </w:r>
      <w:r>
        <w:rPr>
          <w:rFonts w:ascii="Sylfaen" w:hAnsi="Sylfaen"/>
          <w:sz w:val="20"/>
          <w:szCs w:val="20"/>
        </w:rPr>
        <w:t xml:space="preserve">ment of </w:t>
      </w:r>
      <w:r w:rsidRPr="00527C5A">
        <w:rPr>
          <w:rFonts w:ascii="Sylfaen" w:hAnsi="Sylfaen"/>
          <w:sz w:val="20"/>
          <w:szCs w:val="20"/>
          <w:highlight w:val="green"/>
        </w:rPr>
        <w:t>PT Targeted Support</w:t>
      </w:r>
      <w:r>
        <w:rPr>
          <w:rFonts w:ascii="Sylfaen" w:hAnsi="Sylfaen"/>
          <w:sz w:val="20"/>
          <w:szCs w:val="20"/>
        </w:rPr>
        <w:t xml:space="preserve"> in Oct 2023 has led to the creation of small groups in order to improve transition</w:t>
      </w:r>
    </w:p>
    <w:p w:rsidR="00162FAD" w:rsidRPr="00162FAD" w:rsidRDefault="00162FAD" w:rsidP="00EC662C">
      <w:pPr>
        <w:pStyle w:val="ListParagraph"/>
        <w:numPr>
          <w:ilvl w:val="0"/>
          <w:numId w:val="32"/>
        </w:numPr>
        <w:rPr>
          <w:rFonts w:ascii="Sylfaen" w:hAnsi="Sylfaen"/>
          <w:b/>
          <w:i/>
          <w:sz w:val="20"/>
          <w:szCs w:val="20"/>
        </w:rPr>
      </w:pPr>
      <w:r>
        <w:rPr>
          <w:rFonts w:ascii="Sylfaen" w:hAnsi="Sylfaen"/>
          <w:sz w:val="20"/>
          <w:szCs w:val="20"/>
        </w:rPr>
        <w:t xml:space="preserve">The appointment of additional staff has enabled the number of pupils accessing Connect to increase. The Connect resource is now able to support over 50 active referrals. </w:t>
      </w:r>
    </w:p>
    <w:p w:rsidR="00162FAD" w:rsidRPr="00162FAD" w:rsidRDefault="00162FAD" w:rsidP="00EC662C">
      <w:pPr>
        <w:pStyle w:val="ListParagraph"/>
        <w:numPr>
          <w:ilvl w:val="0"/>
          <w:numId w:val="32"/>
        </w:numPr>
        <w:rPr>
          <w:rFonts w:ascii="Sylfaen" w:hAnsi="Sylfaen"/>
          <w:b/>
          <w:i/>
          <w:sz w:val="20"/>
          <w:szCs w:val="20"/>
        </w:rPr>
      </w:pPr>
      <w:r>
        <w:rPr>
          <w:rFonts w:ascii="Sylfaen" w:hAnsi="Sylfaen"/>
          <w:sz w:val="20"/>
          <w:szCs w:val="20"/>
        </w:rPr>
        <w:t xml:space="preserve">Almost all pupils </w:t>
      </w:r>
      <w:r w:rsidRPr="00527C5A">
        <w:rPr>
          <w:rFonts w:ascii="Sylfaen" w:hAnsi="Sylfaen"/>
          <w:sz w:val="20"/>
          <w:szCs w:val="20"/>
          <w:highlight w:val="green"/>
        </w:rPr>
        <w:t>accessing the Connect Hub are back in at least one timetabled class</w:t>
      </w:r>
    </w:p>
    <w:p w:rsidR="00162FAD" w:rsidRPr="00162FAD" w:rsidRDefault="00162FAD" w:rsidP="00EC662C">
      <w:pPr>
        <w:pStyle w:val="ListParagraph"/>
        <w:numPr>
          <w:ilvl w:val="0"/>
          <w:numId w:val="32"/>
        </w:numPr>
        <w:rPr>
          <w:rFonts w:ascii="Sylfaen" w:hAnsi="Sylfaen"/>
          <w:b/>
          <w:i/>
          <w:sz w:val="20"/>
          <w:szCs w:val="20"/>
        </w:rPr>
      </w:pPr>
      <w:r>
        <w:rPr>
          <w:rFonts w:ascii="Sylfaen" w:hAnsi="Sylfaen"/>
          <w:sz w:val="20"/>
          <w:szCs w:val="20"/>
        </w:rPr>
        <w:t xml:space="preserve">Almost all pupils accessing the Connect Support Hub have said that it has supported them attend school. </w:t>
      </w:r>
    </w:p>
    <w:p w:rsidR="00162FAD" w:rsidRPr="00162FAD" w:rsidRDefault="00162FAD" w:rsidP="00EC662C">
      <w:pPr>
        <w:pStyle w:val="ListParagraph"/>
        <w:numPr>
          <w:ilvl w:val="0"/>
          <w:numId w:val="32"/>
        </w:numPr>
        <w:rPr>
          <w:rFonts w:ascii="Sylfaen" w:hAnsi="Sylfaen"/>
          <w:b/>
          <w:i/>
          <w:sz w:val="20"/>
          <w:szCs w:val="20"/>
        </w:rPr>
      </w:pPr>
      <w:r>
        <w:rPr>
          <w:rFonts w:ascii="Sylfaen" w:hAnsi="Sylfaen"/>
          <w:sz w:val="20"/>
          <w:szCs w:val="20"/>
        </w:rPr>
        <w:t xml:space="preserve">Almost all pupils who have accessed the support hub have had improved attendance but this is not always sustained as they transition back to timetabled classes. </w:t>
      </w:r>
    </w:p>
    <w:p w:rsidR="00162FAD" w:rsidRPr="00162FAD" w:rsidRDefault="00162FAD" w:rsidP="00EC662C">
      <w:pPr>
        <w:pStyle w:val="ListParagraph"/>
        <w:rPr>
          <w:rFonts w:ascii="Sylfaen" w:hAnsi="Sylfaen"/>
          <w:b/>
          <w:i/>
          <w:sz w:val="20"/>
          <w:szCs w:val="20"/>
        </w:rPr>
      </w:pPr>
      <w:r>
        <w:rPr>
          <w:rFonts w:ascii="Sylfaen" w:hAnsi="Sylfaen"/>
          <w:b/>
          <w:sz w:val="20"/>
          <w:szCs w:val="20"/>
        </w:rPr>
        <w:t xml:space="preserve">Collaboration: </w:t>
      </w:r>
      <w:r>
        <w:rPr>
          <w:rFonts w:ascii="Sylfaen" w:hAnsi="Sylfaen"/>
          <w:sz w:val="20"/>
          <w:szCs w:val="20"/>
        </w:rPr>
        <w:t xml:space="preserve">The Connect Support Hub works with the </w:t>
      </w:r>
      <w:proofErr w:type="spellStart"/>
      <w:r>
        <w:rPr>
          <w:rFonts w:ascii="Sylfaen" w:hAnsi="Sylfaen"/>
          <w:sz w:val="20"/>
          <w:szCs w:val="20"/>
        </w:rPr>
        <w:t>Homelink</w:t>
      </w:r>
      <w:proofErr w:type="spellEnd"/>
      <w:r>
        <w:rPr>
          <w:rFonts w:ascii="Sylfaen" w:hAnsi="Sylfaen"/>
          <w:sz w:val="20"/>
          <w:szCs w:val="20"/>
        </w:rPr>
        <w:t xml:space="preserve"> team, Mentoring Developing Officers, Enable and the Educational Psychologist</w:t>
      </w:r>
    </w:p>
    <w:p w:rsidR="00162FAD" w:rsidRPr="00162FAD" w:rsidRDefault="00162FAD" w:rsidP="00162FAD">
      <w:pPr>
        <w:pStyle w:val="ListParagraph"/>
        <w:rPr>
          <w:rFonts w:ascii="Sylfaen" w:hAnsi="Sylfaen"/>
          <w:b/>
          <w:i/>
          <w:sz w:val="20"/>
          <w:szCs w:val="20"/>
        </w:rPr>
      </w:pPr>
      <w:r>
        <w:rPr>
          <w:rFonts w:ascii="Sylfaen" w:hAnsi="Sylfaen"/>
          <w:b/>
          <w:sz w:val="20"/>
          <w:szCs w:val="20"/>
        </w:rPr>
        <w:t xml:space="preserve">Future Considerations: </w:t>
      </w:r>
      <w:r>
        <w:rPr>
          <w:rFonts w:ascii="Sylfaen" w:hAnsi="Sylfaen"/>
          <w:sz w:val="20"/>
          <w:szCs w:val="20"/>
        </w:rPr>
        <w:t xml:space="preserve">Robust systems in place to track referrals. Training of Learning Facilitators to work in the Connect Hub. Continue to have staff ambassadors that will support small group working. Consider whether the Connect Support Worker </w:t>
      </w:r>
      <w:r w:rsidR="00A83AF6">
        <w:rPr>
          <w:rFonts w:ascii="Sylfaen" w:hAnsi="Sylfaen"/>
          <w:sz w:val="20"/>
          <w:szCs w:val="20"/>
        </w:rPr>
        <w:t xml:space="preserve">can be part of core staffing. </w:t>
      </w:r>
      <w:r>
        <w:rPr>
          <w:rFonts w:ascii="Sylfaen" w:hAnsi="Sylfaen"/>
          <w:sz w:val="20"/>
          <w:szCs w:val="20"/>
        </w:rPr>
        <w:t xml:space="preserve"> </w:t>
      </w:r>
    </w:p>
    <w:p w:rsidR="00162FAD" w:rsidRPr="00162FAD" w:rsidRDefault="00162FAD" w:rsidP="00EC662C">
      <w:pPr>
        <w:pStyle w:val="ListParagraph"/>
        <w:rPr>
          <w:rFonts w:ascii="Sylfaen" w:hAnsi="Sylfaen"/>
          <w:b/>
          <w:i/>
          <w:sz w:val="20"/>
          <w:szCs w:val="20"/>
        </w:rPr>
      </w:pPr>
    </w:p>
    <w:p w:rsidR="00EC662C" w:rsidRDefault="00EC662C" w:rsidP="00EC662C">
      <w:pPr>
        <w:rPr>
          <w:rFonts w:ascii="Sylfaen" w:hAnsi="Sylfaen"/>
          <w:b/>
          <w:sz w:val="44"/>
          <w:szCs w:val="44"/>
          <w:u w:val="single"/>
        </w:rPr>
      </w:pPr>
    </w:p>
    <w:p w:rsidR="00F37893" w:rsidRDefault="00F37893" w:rsidP="00EC662C">
      <w:pPr>
        <w:jc w:val="center"/>
        <w:rPr>
          <w:rFonts w:ascii="Sylfaen" w:hAnsi="Sylfaen"/>
          <w:b/>
          <w:sz w:val="44"/>
          <w:szCs w:val="44"/>
          <w:u w:val="single"/>
        </w:rPr>
      </w:pPr>
      <w:r>
        <w:rPr>
          <w:rFonts w:ascii="Sylfaen" w:hAnsi="Sylfaen"/>
          <w:b/>
          <w:sz w:val="44"/>
          <w:szCs w:val="44"/>
          <w:u w:val="single"/>
        </w:rPr>
        <w:t>Supporting Inclusion</w:t>
      </w:r>
    </w:p>
    <w:p w:rsidR="00604289" w:rsidRPr="00EC662C" w:rsidRDefault="00A83AF6" w:rsidP="00EC662C">
      <w:pPr>
        <w:ind w:left="360"/>
        <w:rPr>
          <w:rFonts w:ascii="Sylfaen" w:hAnsi="Sylfaen"/>
          <w:sz w:val="20"/>
          <w:szCs w:val="20"/>
        </w:rPr>
      </w:pPr>
      <w:r w:rsidRPr="00EC662C">
        <w:rPr>
          <w:rFonts w:ascii="Sylfaen" w:hAnsi="Sylfaen"/>
          <w:b/>
        </w:rPr>
        <w:t>Priority</w:t>
      </w:r>
      <w:r w:rsidR="00604289" w:rsidRPr="00EC662C">
        <w:rPr>
          <w:rFonts w:ascii="Sylfaen" w:hAnsi="Sylfaen"/>
          <w:b/>
        </w:rPr>
        <w:t xml:space="preserve">: </w:t>
      </w:r>
      <w:r w:rsidR="00604289" w:rsidRPr="00EC662C">
        <w:rPr>
          <w:rFonts w:ascii="Sylfaen" w:hAnsi="Sylfaen"/>
          <w:sz w:val="20"/>
          <w:szCs w:val="20"/>
        </w:rPr>
        <w:t xml:space="preserve">Improvement in children and young people’s wellbeing (NIF 3)/ </w:t>
      </w:r>
      <w:r w:rsidR="00604289" w:rsidRPr="00EC662C">
        <w:rPr>
          <w:rFonts w:ascii="Sylfaen" w:hAnsi="Sylfaen" w:cs="Arial"/>
          <w:sz w:val="20"/>
          <w:szCs w:val="20"/>
        </w:rPr>
        <w:t>Placing the Human Rights of every young person at the centre of  Education (NIF 5)</w:t>
      </w:r>
    </w:p>
    <w:p w:rsidR="00A83AF6" w:rsidRDefault="00604289" w:rsidP="00EC662C">
      <w:pPr>
        <w:ind w:left="360"/>
        <w:rPr>
          <w:rFonts w:ascii="Sylfaen" w:hAnsi="Sylfaen"/>
          <w:sz w:val="20"/>
          <w:szCs w:val="20"/>
        </w:rPr>
      </w:pPr>
      <w:r w:rsidRPr="00EC662C">
        <w:rPr>
          <w:rFonts w:ascii="Sylfaen" w:hAnsi="Sylfaen"/>
          <w:b/>
        </w:rPr>
        <w:t xml:space="preserve">Rationale: </w:t>
      </w:r>
      <w:r w:rsidRPr="00EC662C">
        <w:rPr>
          <w:rFonts w:ascii="Sylfaen" w:hAnsi="Sylfaen"/>
          <w:b/>
          <w:i/>
        </w:rPr>
        <w:t>“</w:t>
      </w:r>
      <w:r w:rsidRPr="00EC662C">
        <w:rPr>
          <w:rFonts w:ascii="Sylfaen" w:hAnsi="Sylfaen"/>
          <w:i/>
          <w:sz w:val="20"/>
          <w:szCs w:val="20"/>
        </w:rPr>
        <w:t>There must be clear values-driven leadership, shared communication, support and challenge at all levels of the system to ensure that the experiences and achievements of children and young people with additional support needs are visible and continue to be improved.</w:t>
      </w:r>
      <w:r w:rsidRPr="00EC662C">
        <w:rPr>
          <w:rFonts w:ascii="Sylfaen" w:hAnsi="Sylfaen"/>
          <w:sz w:val="20"/>
          <w:szCs w:val="20"/>
        </w:rPr>
        <w:t>” Additional Support for Learning Action Plan</w:t>
      </w:r>
    </w:p>
    <w:p w:rsidR="001E5A1B" w:rsidRPr="001E5A1B" w:rsidRDefault="001E5A1B" w:rsidP="00EC662C">
      <w:pPr>
        <w:ind w:left="360"/>
        <w:rPr>
          <w:rFonts w:ascii="Sylfaen" w:hAnsi="Sylfaen"/>
          <w:b/>
          <w:sz w:val="20"/>
          <w:szCs w:val="20"/>
        </w:rPr>
      </w:pPr>
      <w:r w:rsidRPr="001E5A1B">
        <w:rPr>
          <w:rFonts w:ascii="Sylfaen" w:hAnsi="Sylfaen"/>
          <w:color w:val="000000"/>
          <w:sz w:val="20"/>
          <w:szCs w:val="20"/>
        </w:rPr>
        <w:t>The Morgan ASL Review (2020) outlined the increasing number of pupils with complex individual needs. The Pandemic has exacerbated existing barriers and gaps in learning; particularly for the most deprived pupils and those with ASN. This has resulted in the school’s decision, with consideration of national data and local contexts, to implement a new integrated support strategy that will allow the school to meet the needs of each individual regardless of their overarching high level barrier to learning</w:t>
      </w:r>
    </w:p>
    <w:p w:rsidR="00604289" w:rsidRPr="00EC662C" w:rsidRDefault="00604289" w:rsidP="00EC662C">
      <w:pPr>
        <w:ind w:left="360"/>
        <w:rPr>
          <w:rFonts w:ascii="Sylfaen" w:hAnsi="Sylfaen"/>
          <w:b/>
          <w:sz w:val="20"/>
          <w:szCs w:val="20"/>
        </w:rPr>
      </w:pPr>
      <w:r w:rsidRPr="00EC662C">
        <w:rPr>
          <w:rFonts w:ascii="Sylfaen" w:hAnsi="Sylfaen"/>
          <w:b/>
        </w:rPr>
        <w:t>Organisers:</w:t>
      </w:r>
      <w:r w:rsidRPr="00EC662C">
        <w:rPr>
          <w:rFonts w:ascii="Sylfaen" w:hAnsi="Sylfaen"/>
          <w:b/>
          <w:sz w:val="20"/>
          <w:szCs w:val="20"/>
        </w:rPr>
        <w:t xml:space="preserve"> </w:t>
      </w:r>
      <w:r w:rsidRPr="00EC662C">
        <w:rPr>
          <w:rFonts w:ascii="Sylfaen" w:hAnsi="Sylfaen"/>
          <w:sz w:val="20"/>
          <w:szCs w:val="20"/>
        </w:rPr>
        <w:t>Learning and Teaching/ Leadership</w:t>
      </w:r>
    </w:p>
    <w:p w:rsidR="00604289" w:rsidRPr="00EC662C" w:rsidRDefault="001E5A1B" w:rsidP="00EC662C">
      <w:pPr>
        <w:ind w:left="360"/>
        <w:rPr>
          <w:rFonts w:ascii="Sylfaen" w:hAnsi="Sylfaen"/>
          <w:b/>
          <w:sz w:val="20"/>
          <w:szCs w:val="20"/>
        </w:rPr>
      </w:pPr>
      <w:r>
        <w:rPr>
          <w:rFonts w:ascii="Sylfaen" w:hAnsi="Sylfaen"/>
          <w:b/>
        </w:rPr>
        <w:t>Measures to Track Improvement</w:t>
      </w:r>
      <w:r w:rsidR="00604289" w:rsidRPr="00EC662C">
        <w:rPr>
          <w:rFonts w:ascii="Sylfaen" w:hAnsi="Sylfaen"/>
          <w:b/>
        </w:rPr>
        <w:t>:</w:t>
      </w:r>
      <w:r w:rsidR="00604289" w:rsidRPr="00EC662C">
        <w:rPr>
          <w:rFonts w:ascii="Sylfaen" w:hAnsi="Sylfaen"/>
          <w:b/>
          <w:sz w:val="20"/>
          <w:szCs w:val="20"/>
        </w:rPr>
        <w:t xml:space="preserve"> </w:t>
      </w:r>
      <w:r w:rsidR="00604289" w:rsidRPr="003A5420">
        <w:rPr>
          <w:rFonts w:ascii="Sylfaen" w:hAnsi="Sylfaen"/>
          <w:sz w:val="20"/>
          <w:szCs w:val="20"/>
          <w:highlight w:val="green"/>
        </w:rPr>
        <w:t>Attendance</w:t>
      </w:r>
      <w:r w:rsidR="00604289" w:rsidRPr="00EC662C">
        <w:rPr>
          <w:rFonts w:ascii="Sylfaen" w:hAnsi="Sylfaen"/>
          <w:sz w:val="20"/>
          <w:szCs w:val="20"/>
        </w:rPr>
        <w:t xml:space="preserve"> of pupils with Social Communication Needs will be monitored. Minutes of TAC meetings will track progress and engagement with </w:t>
      </w:r>
      <w:r w:rsidR="00604289" w:rsidRPr="003A5420">
        <w:rPr>
          <w:rFonts w:ascii="Sylfaen" w:hAnsi="Sylfaen"/>
          <w:sz w:val="20"/>
          <w:szCs w:val="20"/>
          <w:highlight w:val="green"/>
        </w:rPr>
        <w:t>bespoke plans</w:t>
      </w:r>
      <w:r w:rsidR="00604289" w:rsidRPr="00EC662C">
        <w:rPr>
          <w:rFonts w:ascii="Sylfaen" w:hAnsi="Sylfaen"/>
          <w:sz w:val="20"/>
          <w:szCs w:val="20"/>
        </w:rPr>
        <w:t xml:space="preserve">. </w:t>
      </w:r>
    </w:p>
    <w:p w:rsidR="00604289" w:rsidRPr="00EC662C" w:rsidRDefault="00604289" w:rsidP="00EC662C">
      <w:pPr>
        <w:ind w:left="360"/>
        <w:rPr>
          <w:rFonts w:ascii="Sylfaen" w:hAnsi="Sylfaen"/>
          <w:b/>
          <w:sz w:val="20"/>
          <w:szCs w:val="20"/>
        </w:rPr>
      </w:pPr>
      <w:r w:rsidRPr="00EC662C">
        <w:rPr>
          <w:rFonts w:ascii="Sylfaen" w:hAnsi="Sylfaen"/>
          <w:b/>
        </w:rPr>
        <w:t>Key Target Areas:</w:t>
      </w:r>
      <w:r w:rsidRPr="00EC662C">
        <w:rPr>
          <w:rFonts w:ascii="Sylfaen" w:hAnsi="Sylfaen"/>
          <w:b/>
          <w:sz w:val="20"/>
          <w:szCs w:val="20"/>
        </w:rPr>
        <w:t xml:space="preserve"> </w:t>
      </w:r>
      <w:r w:rsidRPr="00EC662C">
        <w:rPr>
          <w:rFonts w:ascii="Sylfaen" w:hAnsi="Sylfaen"/>
          <w:sz w:val="20"/>
          <w:szCs w:val="20"/>
        </w:rPr>
        <w:t>Inclusion and Participation</w:t>
      </w:r>
    </w:p>
    <w:p w:rsidR="00604289" w:rsidRPr="00EC662C" w:rsidRDefault="00604289" w:rsidP="00EC662C">
      <w:pPr>
        <w:ind w:left="360"/>
        <w:rPr>
          <w:rFonts w:ascii="Sylfaen" w:hAnsi="Sylfaen"/>
          <w:b/>
          <w:sz w:val="20"/>
          <w:szCs w:val="20"/>
        </w:rPr>
      </w:pPr>
      <w:r w:rsidRPr="00EC662C">
        <w:rPr>
          <w:rFonts w:ascii="Sylfaen" w:hAnsi="Sylfaen"/>
          <w:b/>
        </w:rPr>
        <w:t>PEF Spend:</w:t>
      </w:r>
      <w:r w:rsidRPr="00EC662C">
        <w:rPr>
          <w:rFonts w:ascii="Sylfaen" w:hAnsi="Sylfaen"/>
          <w:b/>
          <w:sz w:val="20"/>
          <w:szCs w:val="20"/>
        </w:rPr>
        <w:t xml:space="preserve"> </w:t>
      </w:r>
      <w:r w:rsidRPr="00EC662C">
        <w:rPr>
          <w:rFonts w:ascii="Sylfaen" w:hAnsi="Sylfaen"/>
          <w:sz w:val="20"/>
          <w:szCs w:val="20"/>
        </w:rPr>
        <w:t xml:space="preserve">Three members of Integrated Support Faculty were trained in </w:t>
      </w:r>
      <w:r w:rsidRPr="003A5420">
        <w:rPr>
          <w:rFonts w:ascii="Sylfaen" w:hAnsi="Sylfaen"/>
          <w:sz w:val="20"/>
          <w:szCs w:val="20"/>
          <w:highlight w:val="green"/>
        </w:rPr>
        <w:t>Dyadic Developmental Practice</w:t>
      </w:r>
      <w:r w:rsidRPr="00EC662C">
        <w:rPr>
          <w:rFonts w:ascii="Sylfaen" w:hAnsi="Sylfaen"/>
          <w:sz w:val="20"/>
          <w:szCs w:val="20"/>
        </w:rPr>
        <w:t xml:space="preserve">. Resources for newly created sensory and Social Communication spaces and curriculum. </w:t>
      </w:r>
    </w:p>
    <w:p w:rsidR="007D7CB0" w:rsidRPr="00604289" w:rsidRDefault="007D7CB0" w:rsidP="007D7CB0">
      <w:pPr>
        <w:pStyle w:val="ListParagraph"/>
        <w:rPr>
          <w:rFonts w:ascii="Sylfaen" w:hAnsi="Sylfaen"/>
          <w:b/>
          <w:sz w:val="20"/>
          <w:szCs w:val="20"/>
        </w:rPr>
      </w:pPr>
      <w:r>
        <w:rPr>
          <w:noProof/>
          <w:lang w:eastAsia="en-GB"/>
        </w:rPr>
        <w:drawing>
          <wp:inline distT="0" distB="0" distL="0" distR="0" wp14:anchorId="58E8EE92" wp14:editId="6CE7B281">
            <wp:extent cx="5534025" cy="7715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534025" cy="771525"/>
                    </a:xfrm>
                    <a:prstGeom prst="rect">
                      <a:avLst/>
                    </a:prstGeom>
                  </pic:spPr>
                </pic:pic>
              </a:graphicData>
            </a:graphic>
          </wp:inline>
        </w:drawing>
      </w:r>
    </w:p>
    <w:p w:rsidR="00604289" w:rsidRPr="000B412E" w:rsidRDefault="00604289" w:rsidP="00EC662C">
      <w:pPr>
        <w:pStyle w:val="ListParagraph"/>
        <w:rPr>
          <w:rFonts w:ascii="Sylfaen" w:hAnsi="Sylfaen"/>
          <w:b/>
        </w:rPr>
      </w:pPr>
      <w:r w:rsidRPr="000B412E">
        <w:rPr>
          <w:rFonts w:ascii="Sylfaen" w:hAnsi="Sylfaen"/>
          <w:b/>
        </w:rPr>
        <w:t>Intended Impact (taken from SIP)</w:t>
      </w:r>
      <w:r w:rsidR="000B412E" w:rsidRPr="000B412E">
        <w:rPr>
          <w:rFonts w:ascii="Sylfaen" w:hAnsi="Sylfaen"/>
          <w:b/>
        </w:rPr>
        <w:t xml:space="preserve">: </w:t>
      </w:r>
    </w:p>
    <w:p w:rsidR="000B412E" w:rsidRPr="000B412E" w:rsidRDefault="000B412E" w:rsidP="00EC662C">
      <w:pPr>
        <w:pStyle w:val="ListParagraph"/>
        <w:numPr>
          <w:ilvl w:val="0"/>
          <w:numId w:val="33"/>
        </w:numPr>
        <w:spacing w:after="0" w:line="240" w:lineRule="auto"/>
        <w:rPr>
          <w:rFonts w:ascii="Sylfaen" w:hAnsi="Sylfaen" w:cs="Arial"/>
          <w:sz w:val="20"/>
          <w:szCs w:val="20"/>
        </w:rPr>
      </w:pPr>
      <w:r w:rsidRPr="000B412E">
        <w:rPr>
          <w:rFonts w:ascii="Sylfaen" w:hAnsi="Sylfaen" w:cs="Arial"/>
          <w:sz w:val="20"/>
          <w:szCs w:val="20"/>
        </w:rPr>
        <w:t xml:space="preserve">The school will develop and allocate resources (PEF Funded) in order to meet the needs of pupils with SCN. This will include the development and introduction of a </w:t>
      </w:r>
      <w:r w:rsidRPr="003A5420">
        <w:rPr>
          <w:rFonts w:ascii="Sylfaen" w:hAnsi="Sylfaen" w:cs="Arial"/>
          <w:sz w:val="20"/>
          <w:szCs w:val="20"/>
          <w:highlight w:val="green"/>
        </w:rPr>
        <w:t>sensory space.</w:t>
      </w:r>
    </w:p>
    <w:p w:rsidR="000B412E" w:rsidRPr="000B412E" w:rsidRDefault="000B412E" w:rsidP="00EC662C">
      <w:pPr>
        <w:pStyle w:val="ListParagraph"/>
        <w:numPr>
          <w:ilvl w:val="0"/>
          <w:numId w:val="33"/>
        </w:numPr>
        <w:spacing w:after="0" w:line="240" w:lineRule="auto"/>
        <w:rPr>
          <w:rFonts w:ascii="Sylfaen" w:hAnsi="Sylfaen" w:cs="Arial"/>
          <w:sz w:val="20"/>
          <w:szCs w:val="20"/>
        </w:rPr>
      </w:pPr>
      <w:r w:rsidRPr="000B412E">
        <w:rPr>
          <w:rFonts w:ascii="Sylfaen" w:hAnsi="Sylfaen" w:cs="Arial"/>
          <w:sz w:val="20"/>
          <w:szCs w:val="20"/>
        </w:rPr>
        <w:t xml:space="preserve">The school will improve the professional learning and development of staff at all levels in order to support pupils with SCN. Working in partnership with educational partners, the school will develop a </w:t>
      </w:r>
      <w:r w:rsidRPr="003A5420">
        <w:rPr>
          <w:rFonts w:ascii="Sylfaen" w:hAnsi="Sylfaen" w:cs="Arial"/>
          <w:sz w:val="20"/>
          <w:szCs w:val="20"/>
          <w:highlight w:val="green"/>
        </w:rPr>
        <w:t>calendar of CPL</w:t>
      </w:r>
      <w:r w:rsidRPr="000B412E">
        <w:rPr>
          <w:rFonts w:ascii="Sylfaen" w:hAnsi="Sylfaen" w:cs="Arial"/>
          <w:sz w:val="20"/>
          <w:szCs w:val="20"/>
        </w:rPr>
        <w:t xml:space="preserve"> in line with the recommendations outlined in The Morgan ASL Review and Autism Action Plan. This will include: DDP Training for identified staff in the Integrated Support Faculty; training in the Circle Framework for key staff; additional CLPL on ‘We Were Expecting You!”  </w:t>
      </w:r>
      <w:proofErr w:type="gramStart"/>
      <w:r w:rsidRPr="000B412E">
        <w:rPr>
          <w:rFonts w:ascii="Sylfaen" w:hAnsi="Sylfaen" w:cs="Arial"/>
          <w:sz w:val="20"/>
          <w:szCs w:val="20"/>
        </w:rPr>
        <w:t>for</w:t>
      </w:r>
      <w:proofErr w:type="gramEnd"/>
      <w:r w:rsidRPr="000B412E">
        <w:rPr>
          <w:rFonts w:ascii="Sylfaen" w:hAnsi="Sylfaen" w:cs="Arial"/>
          <w:sz w:val="20"/>
          <w:szCs w:val="20"/>
        </w:rPr>
        <w:t xml:space="preserve"> NQTs and student teachers; and an Introduction to Autism and Inclusive Practice for all staff. This will support confidence for all individuals across the school who are working with pupils with SCN. </w:t>
      </w:r>
    </w:p>
    <w:p w:rsidR="000B412E" w:rsidRDefault="000B412E" w:rsidP="00EC662C">
      <w:pPr>
        <w:pStyle w:val="ListParagraph"/>
        <w:numPr>
          <w:ilvl w:val="0"/>
          <w:numId w:val="33"/>
        </w:numPr>
        <w:spacing w:after="0" w:line="240" w:lineRule="auto"/>
        <w:rPr>
          <w:rFonts w:ascii="Sylfaen" w:hAnsi="Sylfaen" w:cs="Arial"/>
          <w:sz w:val="20"/>
          <w:szCs w:val="20"/>
        </w:rPr>
      </w:pPr>
      <w:r w:rsidRPr="000B412E">
        <w:rPr>
          <w:rFonts w:ascii="Sylfaen" w:hAnsi="Sylfaen" w:cs="Arial"/>
          <w:sz w:val="20"/>
          <w:szCs w:val="20"/>
        </w:rPr>
        <w:t xml:space="preserve">CLPL for Pupil Support assistants in Inclusive Practice and SCN will enhance the targeted support provision of young people. </w:t>
      </w:r>
    </w:p>
    <w:p w:rsidR="000B412E" w:rsidRPr="000B412E" w:rsidRDefault="000B412E" w:rsidP="00EC662C">
      <w:pPr>
        <w:pStyle w:val="ListParagraph"/>
        <w:spacing w:after="0" w:line="240" w:lineRule="auto"/>
        <w:rPr>
          <w:rFonts w:ascii="Sylfaen" w:hAnsi="Sylfaen" w:cs="Arial"/>
        </w:rPr>
      </w:pPr>
      <w:r w:rsidRPr="000B412E">
        <w:rPr>
          <w:rFonts w:ascii="Sylfaen" w:hAnsi="Sylfaen" w:cs="Arial"/>
          <w:b/>
        </w:rPr>
        <w:t>Summary of Impact:</w:t>
      </w:r>
    </w:p>
    <w:p w:rsidR="000B412E" w:rsidRDefault="000B412E" w:rsidP="00EC662C">
      <w:pPr>
        <w:pStyle w:val="ListParagraph"/>
        <w:numPr>
          <w:ilvl w:val="0"/>
          <w:numId w:val="34"/>
        </w:numPr>
        <w:spacing w:after="0" w:line="240" w:lineRule="auto"/>
        <w:rPr>
          <w:rFonts w:ascii="Sylfaen" w:hAnsi="Sylfaen" w:cs="Arial"/>
          <w:sz w:val="20"/>
          <w:szCs w:val="20"/>
        </w:rPr>
      </w:pPr>
      <w:r w:rsidRPr="000B412E">
        <w:rPr>
          <w:rFonts w:ascii="Sylfaen" w:hAnsi="Sylfaen" w:cs="Arial"/>
          <w:sz w:val="20"/>
          <w:szCs w:val="20"/>
        </w:rPr>
        <w:t xml:space="preserve">12 members of the ISF have completed </w:t>
      </w:r>
      <w:r>
        <w:rPr>
          <w:rFonts w:ascii="Sylfaen" w:hAnsi="Sylfaen" w:cs="Arial"/>
          <w:sz w:val="20"/>
          <w:szCs w:val="20"/>
        </w:rPr>
        <w:t xml:space="preserve">an </w:t>
      </w:r>
      <w:r w:rsidRPr="003A5420">
        <w:rPr>
          <w:rFonts w:ascii="Sylfaen" w:hAnsi="Sylfaen" w:cs="Arial"/>
          <w:sz w:val="20"/>
          <w:szCs w:val="20"/>
          <w:highlight w:val="green"/>
        </w:rPr>
        <w:t>NME book study</w:t>
      </w:r>
      <w:r>
        <w:rPr>
          <w:rFonts w:ascii="Sylfaen" w:hAnsi="Sylfaen" w:cs="Arial"/>
          <w:sz w:val="20"/>
          <w:szCs w:val="20"/>
        </w:rPr>
        <w:t xml:space="preserve"> in order discuss trauma informed approaches. Good practice will be identified and shared within an ISF. </w:t>
      </w:r>
    </w:p>
    <w:p w:rsidR="000B412E" w:rsidRDefault="000B412E" w:rsidP="00EC662C">
      <w:pPr>
        <w:pStyle w:val="ListParagraph"/>
        <w:numPr>
          <w:ilvl w:val="0"/>
          <w:numId w:val="34"/>
        </w:numPr>
        <w:spacing w:after="0" w:line="240" w:lineRule="auto"/>
        <w:rPr>
          <w:rFonts w:ascii="Sylfaen" w:hAnsi="Sylfaen" w:cs="Arial"/>
          <w:sz w:val="20"/>
          <w:szCs w:val="20"/>
        </w:rPr>
      </w:pPr>
      <w:r w:rsidRPr="003A5420">
        <w:rPr>
          <w:rFonts w:ascii="Sylfaen" w:hAnsi="Sylfaen" w:cs="Arial"/>
          <w:sz w:val="20"/>
          <w:szCs w:val="20"/>
          <w:highlight w:val="green"/>
        </w:rPr>
        <w:t>Two new SCN spaces</w:t>
      </w:r>
      <w:r>
        <w:rPr>
          <w:rFonts w:ascii="Sylfaen" w:hAnsi="Sylfaen" w:cs="Arial"/>
          <w:sz w:val="20"/>
          <w:szCs w:val="20"/>
        </w:rPr>
        <w:t xml:space="preserve"> have been created to meet the needs of pupils with SCN. This includes an individual sensory space and a small adapted classroom used for one to one support. The initial plan of adapting a larger area of the school to be used as a sensory space was not financially viable at this stage. </w:t>
      </w:r>
    </w:p>
    <w:p w:rsidR="001E5A1B" w:rsidRDefault="000B412E" w:rsidP="00EC662C">
      <w:pPr>
        <w:pStyle w:val="ListParagraph"/>
        <w:numPr>
          <w:ilvl w:val="0"/>
          <w:numId w:val="34"/>
        </w:numPr>
        <w:rPr>
          <w:rFonts w:ascii="Sylfaen" w:hAnsi="Sylfaen" w:cs="Arial"/>
          <w:sz w:val="20"/>
          <w:szCs w:val="20"/>
        </w:rPr>
      </w:pPr>
      <w:r w:rsidRPr="000B412E">
        <w:rPr>
          <w:rFonts w:ascii="Sylfaen" w:hAnsi="Sylfaen" w:cs="Arial"/>
          <w:sz w:val="20"/>
          <w:szCs w:val="20"/>
        </w:rPr>
        <w:t xml:space="preserve">To put in place appropriate targeted interventions for pupils with social communication needs, observations of new S1 pupils took place in the first two weeks of August. Professionals meetings took place for all identified pupil and support webs and planning wheels were developed and implemented in order to identify individualised support. </w:t>
      </w:r>
      <w:r w:rsidRPr="003A5420">
        <w:rPr>
          <w:rFonts w:ascii="Sylfaen" w:hAnsi="Sylfaen" w:cs="Arial"/>
          <w:sz w:val="20"/>
          <w:szCs w:val="20"/>
          <w:highlight w:val="green"/>
        </w:rPr>
        <w:t>Bespoke interventions were put in place</w:t>
      </w:r>
      <w:r w:rsidRPr="000B412E">
        <w:rPr>
          <w:rFonts w:ascii="Sylfaen" w:hAnsi="Sylfaen" w:cs="Arial"/>
          <w:sz w:val="20"/>
          <w:szCs w:val="20"/>
        </w:rPr>
        <w:t xml:space="preserve"> for all pupils who required support for Social-Communication Needs with plans reviewed on a regular places: New interventions and supports included: bespoke wellbeing class led by teacher inclusion </w:t>
      </w:r>
    </w:p>
    <w:p w:rsidR="001E5A1B" w:rsidRDefault="001E5A1B" w:rsidP="00EC662C">
      <w:pPr>
        <w:pStyle w:val="ListParagraph"/>
        <w:numPr>
          <w:ilvl w:val="0"/>
          <w:numId w:val="34"/>
        </w:numPr>
        <w:rPr>
          <w:rFonts w:ascii="Sylfaen" w:hAnsi="Sylfaen" w:cs="Arial"/>
          <w:sz w:val="20"/>
          <w:szCs w:val="20"/>
        </w:rPr>
      </w:pPr>
    </w:p>
    <w:p w:rsidR="001E5A1B" w:rsidRDefault="001E5A1B" w:rsidP="001E5A1B">
      <w:pPr>
        <w:pStyle w:val="ListParagraph"/>
        <w:rPr>
          <w:rFonts w:ascii="Sylfaen" w:hAnsi="Sylfaen" w:cs="Arial"/>
          <w:sz w:val="20"/>
          <w:szCs w:val="20"/>
        </w:rPr>
      </w:pPr>
    </w:p>
    <w:p w:rsidR="001E5A1B" w:rsidRDefault="001E5A1B" w:rsidP="001E5A1B">
      <w:pPr>
        <w:pStyle w:val="ListParagraph"/>
        <w:rPr>
          <w:rFonts w:ascii="Sylfaen" w:hAnsi="Sylfaen" w:cs="Arial"/>
          <w:sz w:val="20"/>
          <w:szCs w:val="20"/>
        </w:rPr>
      </w:pPr>
    </w:p>
    <w:p w:rsidR="000B412E" w:rsidRPr="000B412E" w:rsidRDefault="000B412E" w:rsidP="00EC662C">
      <w:pPr>
        <w:pStyle w:val="ListParagraph"/>
        <w:numPr>
          <w:ilvl w:val="0"/>
          <w:numId w:val="34"/>
        </w:numPr>
        <w:rPr>
          <w:rFonts w:ascii="Sylfaen" w:hAnsi="Sylfaen" w:cs="Arial"/>
          <w:sz w:val="20"/>
          <w:szCs w:val="20"/>
        </w:rPr>
      </w:pPr>
      <w:proofErr w:type="gramStart"/>
      <w:r w:rsidRPr="000B412E">
        <w:rPr>
          <w:rFonts w:ascii="Sylfaen" w:hAnsi="Sylfaen" w:cs="Arial"/>
          <w:sz w:val="20"/>
          <w:szCs w:val="20"/>
        </w:rPr>
        <w:t>to</w:t>
      </w:r>
      <w:proofErr w:type="gramEnd"/>
      <w:r w:rsidRPr="000B412E">
        <w:rPr>
          <w:rFonts w:ascii="Sylfaen" w:hAnsi="Sylfaen" w:cs="Arial"/>
          <w:sz w:val="20"/>
          <w:szCs w:val="20"/>
        </w:rPr>
        <w:t xml:space="preserve"> provide additional support and bespoke timetables overseen by teacher of inclusion. Almost all pupils with identified socio-communication needs have engaged with support and attending the majority of their timetabled classes. </w:t>
      </w:r>
    </w:p>
    <w:p w:rsidR="000B412E" w:rsidRDefault="00073D51" w:rsidP="00EC662C">
      <w:pPr>
        <w:pStyle w:val="ListParagraph"/>
        <w:spacing w:after="0" w:line="240" w:lineRule="auto"/>
        <w:rPr>
          <w:rFonts w:ascii="Sylfaen" w:hAnsi="Sylfaen" w:cs="Arial"/>
          <w:sz w:val="20"/>
          <w:szCs w:val="20"/>
        </w:rPr>
      </w:pPr>
      <w:r w:rsidRPr="001E5A1B">
        <w:rPr>
          <w:rFonts w:ascii="Sylfaen" w:hAnsi="Sylfaen" w:cs="Arial"/>
          <w:b/>
        </w:rPr>
        <w:t>Collaboration</w:t>
      </w:r>
      <w:r>
        <w:rPr>
          <w:rFonts w:ascii="Sylfaen" w:hAnsi="Sylfaen" w:cs="Arial"/>
          <w:sz w:val="20"/>
          <w:szCs w:val="20"/>
        </w:rPr>
        <w:t>: The Support for Learning Department work closely with the Educational Psychologist and resources were bought based on their recommendation</w:t>
      </w:r>
    </w:p>
    <w:p w:rsidR="00073D51" w:rsidRPr="000B412E" w:rsidRDefault="00073D51" w:rsidP="00EC662C">
      <w:pPr>
        <w:pStyle w:val="ListParagraph"/>
        <w:spacing w:after="0" w:line="240" w:lineRule="auto"/>
        <w:rPr>
          <w:rFonts w:ascii="Sylfaen" w:hAnsi="Sylfaen" w:cs="Arial"/>
          <w:sz w:val="20"/>
          <w:szCs w:val="20"/>
        </w:rPr>
      </w:pPr>
      <w:r w:rsidRPr="001E5A1B">
        <w:rPr>
          <w:rFonts w:ascii="Sylfaen" w:hAnsi="Sylfaen" w:cs="Arial"/>
          <w:b/>
        </w:rPr>
        <w:t>Future Considerations</w:t>
      </w:r>
      <w:r w:rsidRPr="00073D51">
        <w:rPr>
          <w:rFonts w:ascii="Sylfaen" w:hAnsi="Sylfaen" w:cs="Arial"/>
          <w:sz w:val="20"/>
          <w:szCs w:val="20"/>
        </w:rPr>
        <w:t>:</w:t>
      </w:r>
      <w:r>
        <w:rPr>
          <w:rFonts w:ascii="Sylfaen" w:hAnsi="Sylfaen" w:cs="Arial"/>
          <w:sz w:val="20"/>
          <w:szCs w:val="20"/>
        </w:rPr>
        <w:t xml:space="preserve"> The investment in physical resources will ensure sustainability for future cohorts</w:t>
      </w:r>
    </w:p>
    <w:p w:rsidR="000B412E" w:rsidRDefault="000B412E" w:rsidP="000B412E">
      <w:pPr>
        <w:pStyle w:val="ListParagraph"/>
        <w:rPr>
          <w:rFonts w:ascii="Sylfaen" w:hAnsi="Sylfaen"/>
          <w:b/>
          <w:sz w:val="20"/>
          <w:szCs w:val="20"/>
        </w:rPr>
      </w:pPr>
    </w:p>
    <w:p w:rsidR="00EC662C" w:rsidRDefault="00EC662C" w:rsidP="00EC662C">
      <w:pPr>
        <w:rPr>
          <w:rFonts w:ascii="Sylfaen" w:hAnsi="Sylfaen"/>
          <w:b/>
          <w:sz w:val="44"/>
          <w:szCs w:val="44"/>
          <w:u w:val="single"/>
        </w:rPr>
      </w:pPr>
    </w:p>
    <w:p w:rsidR="001F7BEA" w:rsidRDefault="001F7BEA" w:rsidP="00EC662C">
      <w:pPr>
        <w:jc w:val="center"/>
        <w:rPr>
          <w:rFonts w:ascii="Sylfaen" w:hAnsi="Sylfaen"/>
          <w:b/>
          <w:sz w:val="44"/>
          <w:szCs w:val="44"/>
          <w:u w:val="single"/>
        </w:rPr>
      </w:pPr>
      <w:r>
        <w:rPr>
          <w:rFonts w:ascii="Sylfaen" w:hAnsi="Sylfaen"/>
          <w:b/>
          <w:sz w:val="44"/>
          <w:szCs w:val="44"/>
          <w:u w:val="single"/>
        </w:rPr>
        <w:t>Ensuring Equity</w:t>
      </w:r>
    </w:p>
    <w:p w:rsidR="00D93721" w:rsidRPr="00EC662C" w:rsidRDefault="00D93721" w:rsidP="00EC662C">
      <w:pPr>
        <w:ind w:left="360"/>
        <w:rPr>
          <w:rFonts w:ascii="Sylfaen" w:hAnsi="Sylfaen"/>
        </w:rPr>
      </w:pPr>
      <w:r w:rsidRPr="00EC662C">
        <w:rPr>
          <w:rFonts w:ascii="Sylfaen" w:hAnsi="Sylfaen"/>
          <w:b/>
        </w:rPr>
        <w:t xml:space="preserve">Priority: </w:t>
      </w:r>
      <w:r w:rsidRPr="00EC662C">
        <w:rPr>
          <w:rFonts w:ascii="Sylfaen" w:hAnsi="Sylfaen" w:cs="Arial"/>
          <w:sz w:val="20"/>
          <w:szCs w:val="20"/>
        </w:rPr>
        <w:t>All young people will achieve their full potential including our most disadvantaged learners (NIF 2)</w:t>
      </w:r>
    </w:p>
    <w:p w:rsidR="001F7BEA" w:rsidRDefault="00D93721" w:rsidP="00EC662C">
      <w:pPr>
        <w:ind w:left="360"/>
        <w:rPr>
          <w:rFonts w:ascii="Sylfaen" w:hAnsi="Sylfaen"/>
          <w:sz w:val="20"/>
          <w:szCs w:val="20"/>
        </w:rPr>
      </w:pPr>
      <w:r w:rsidRPr="00EC662C">
        <w:rPr>
          <w:rFonts w:ascii="Sylfaen" w:hAnsi="Sylfaen"/>
          <w:b/>
        </w:rPr>
        <w:t xml:space="preserve">Rationale: </w:t>
      </w:r>
      <w:r w:rsidRPr="00EC662C">
        <w:rPr>
          <w:rFonts w:ascii="Sylfaen" w:hAnsi="Sylfaen"/>
          <w:b/>
          <w:i/>
          <w:sz w:val="20"/>
          <w:szCs w:val="20"/>
        </w:rPr>
        <w:t>“</w:t>
      </w:r>
      <w:r w:rsidRPr="00EC662C">
        <w:rPr>
          <w:rFonts w:ascii="Sylfaen" w:hAnsi="Sylfaen"/>
          <w:i/>
          <w:sz w:val="20"/>
          <w:szCs w:val="20"/>
        </w:rPr>
        <w:t xml:space="preserve">There is a clear link been family income and educational attainment (Cooper and Stewart, 2013). Specific impacts of income on education outcomes include parents’ ability to pay for resources (e.g. childcare, educational resources (e.g. computers, internet access), transport costs and extra-curricular activities) (White, 2018). Participating in out of-school activities has been evidenced to be associated with positive educational outcomes and children from </w:t>
      </w:r>
      <w:proofErr w:type="spellStart"/>
      <w:r w:rsidRPr="00EC662C">
        <w:rPr>
          <w:rFonts w:ascii="Sylfaen" w:hAnsi="Sylfaen"/>
          <w:i/>
          <w:sz w:val="20"/>
          <w:szCs w:val="20"/>
        </w:rPr>
        <w:t>lowincome</w:t>
      </w:r>
      <w:proofErr w:type="spellEnd"/>
      <w:r w:rsidRPr="00EC662C">
        <w:rPr>
          <w:rFonts w:ascii="Sylfaen" w:hAnsi="Sylfaen"/>
          <w:i/>
          <w:sz w:val="20"/>
          <w:szCs w:val="20"/>
        </w:rPr>
        <w:t xml:space="preserve"> households are markedly less likely to take part in organised out-of-school activities (</w:t>
      </w:r>
      <w:proofErr w:type="spellStart"/>
      <w:r w:rsidRPr="00EC662C">
        <w:rPr>
          <w:rFonts w:ascii="Sylfaen" w:hAnsi="Sylfaen"/>
          <w:i/>
          <w:sz w:val="20"/>
          <w:szCs w:val="20"/>
        </w:rPr>
        <w:t>Chanfreau</w:t>
      </w:r>
      <w:proofErr w:type="spellEnd"/>
      <w:r w:rsidRPr="00EC662C">
        <w:rPr>
          <w:rFonts w:ascii="Sylfaen" w:hAnsi="Sylfaen"/>
          <w:i/>
          <w:sz w:val="20"/>
          <w:szCs w:val="20"/>
        </w:rPr>
        <w:t xml:space="preserve"> et al., 2016).”-</w:t>
      </w:r>
      <w:r w:rsidRPr="00EC662C">
        <w:rPr>
          <w:rFonts w:ascii="Sylfaen" w:hAnsi="Sylfaen"/>
          <w:sz w:val="20"/>
          <w:szCs w:val="20"/>
        </w:rPr>
        <w:t xml:space="preserve"> Poverty Related Attainment Gap- A Review of Evidence</w:t>
      </w:r>
    </w:p>
    <w:p w:rsidR="00C123BC" w:rsidRPr="00C123BC" w:rsidRDefault="00C123BC" w:rsidP="00EC662C">
      <w:pPr>
        <w:ind w:left="360"/>
        <w:rPr>
          <w:rFonts w:ascii="Sylfaen" w:hAnsi="Sylfaen"/>
          <w:sz w:val="20"/>
          <w:szCs w:val="20"/>
        </w:rPr>
      </w:pPr>
      <w:r w:rsidRPr="00C123BC">
        <w:rPr>
          <w:rFonts w:ascii="Sylfaen" w:hAnsi="Sylfaen"/>
          <w:sz w:val="20"/>
          <w:szCs w:val="20"/>
        </w:rPr>
        <w:t>34% of pupils in SIMD 1-2, 21% of young</w:t>
      </w:r>
      <w:r>
        <w:rPr>
          <w:rFonts w:ascii="Sylfaen" w:hAnsi="Sylfaen"/>
          <w:sz w:val="20"/>
          <w:szCs w:val="20"/>
        </w:rPr>
        <w:t xml:space="preserve"> people are in receipt of FSM. Cost of the School Day Parental Feedback highlighted the number of families facing financial constraints- particularly those who are not entitled to government support. </w:t>
      </w:r>
    </w:p>
    <w:p w:rsidR="00073D51" w:rsidRPr="00C123BC" w:rsidRDefault="00073D51" w:rsidP="00C123BC">
      <w:pPr>
        <w:ind w:left="360"/>
        <w:rPr>
          <w:rFonts w:ascii="Sylfaen" w:hAnsi="Sylfaen"/>
        </w:rPr>
      </w:pPr>
      <w:r w:rsidRPr="00EC662C">
        <w:rPr>
          <w:rFonts w:ascii="Sylfaen" w:hAnsi="Sylfaen"/>
          <w:sz w:val="20"/>
          <w:szCs w:val="20"/>
        </w:rPr>
        <w:t xml:space="preserve">. </w:t>
      </w:r>
      <w:r w:rsidRPr="00EC662C">
        <w:rPr>
          <w:rFonts w:ascii="Sylfaen" w:hAnsi="Sylfaen"/>
          <w:b/>
        </w:rPr>
        <w:t xml:space="preserve">Organiser: </w:t>
      </w:r>
      <w:r w:rsidRPr="00EC662C">
        <w:rPr>
          <w:rFonts w:ascii="Sylfaen" w:hAnsi="Sylfaen"/>
          <w:sz w:val="20"/>
          <w:szCs w:val="20"/>
        </w:rPr>
        <w:t>Families and Communities</w:t>
      </w:r>
    </w:p>
    <w:p w:rsidR="00C123BC" w:rsidRPr="00EC662C" w:rsidRDefault="00C123BC" w:rsidP="00C123BC">
      <w:pPr>
        <w:ind w:left="360"/>
        <w:rPr>
          <w:rFonts w:ascii="Sylfaen" w:hAnsi="Sylfaen"/>
        </w:rPr>
      </w:pPr>
      <w:r>
        <w:rPr>
          <w:rFonts w:ascii="Sylfaen" w:hAnsi="Sylfaen"/>
          <w:b/>
        </w:rPr>
        <w:t>Measures to Track Improvement</w:t>
      </w:r>
      <w:r w:rsidRPr="00EC662C">
        <w:rPr>
          <w:rFonts w:ascii="Sylfaen" w:hAnsi="Sylfaen"/>
          <w:b/>
        </w:rPr>
        <w:t xml:space="preserve">: </w:t>
      </w:r>
      <w:r w:rsidRPr="00EC662C">
        <w:rPr>
          <w:rFonts w:ascii="Sylfaen" w:hAnsi="Sylfaen"/>
          <w:sz w:val="20"/>
          <w:szCs w:val="20"/>
        </w:rPr>
        <w:t xml:space="preserve">Attainment of those in SIMD 1-2 is analysed through Insight. The attendance figures of pupils in this cohort will be analysed as well as participation in </w:t>
      </w:r>
      <w:proofErr w:type="spellStart"/>
      <w:r w:rsidRPr="003A5420">
        <w:rPr>
          <w:rFonts w:ascii="Sylfaen" w:hAnsi="Sylfaen"/>
          <w:sz w:val="20"/>
          <w:szCs w:val="20"/>
          <w:highlight w:val="green"/>
        </w:rPr>
        <w:t>extra curricular</w:t>
      </w:r>
      <w:proofErr w:type="spellEnd"/>
      <w:r w:rsidRPr="003A5420">
        <w:rPr>
          <w:rFonts w:ascii="Sylfaen" w:hAnsi="Sylfaen"/>
          <w:sz w:val="20"/>
          <w:szCs w:val="20"/>
          <w:highlight w:val="green"/>
        </w:rPr>
        <w:t xml:space="preserve"> activities</w:t>
      </w:r>
      <w:r w:rsidRPr="00EC662C">
        <w:rPr>
          <w:rFonts w:ascii="Sylfaen" w:hAnsi="Sylfaen"/>
          <w:sz w:val="20"/>
          <w:szCs w:val="20"/>
        </w:rPr>
        <w:t xml:space="preserve">. Feedback from Parental Cost of the School Day Survey helps support improvement. </w:t>
      </w:r>
    </w:p>
    <w:p w:rsidR="00073D51" w:rsidRPr="00C123BC" w:rsidRDefault="00C123BC" w:rsidP="00C123BC">
      <w:pPr>
        <w:rPr>
          <w:rFonts w:ascii="Sylfaen" w:hAnsi="Sylfaen"/>
        </w:rPr>
      </w:pPr>
      <w:r>
        <w:rPr>
          <w:rFonts w:ascii="Sylfaen" w:hAnsi="Sylfaen"/>
          <w:b/>
        </w:rPr>
        <w:t xml:space="preserve">       </w:t>
      </w:r>
      <w:r w:rsidR="00073D51" w:rsidRPr="00C123BC">
        <w:rPr>
          <w:rFonts w:ascii="Sylfaen" w:hAnsi="Sylfaen"/>
          <w:b/>
        </w:rPr>
        <w:t>Key Target Areas:</w:t>
      </w:r>
      <w:r w:rsidR="00073D51" w:rsidRPr="00C123BC">
        <w:rPr>
          <w:rFonts w:ascii="Sylfaen" w:hAnsi="Sylfaen"/>
        </w:rPr>
        <w:t xml:space="preserve"> </w:t>
      </w:r>
      <w:r w:rsidR="00073D51" w:rsidRPr="00C123BC">
        <w:rPr>
          <w:rFonts w:ascii="Sylfaen" w:hAnsi="Sylfaen"/>
          <w:sz w:val="20"/>
          <w:szCs w:val="20"/>
        </w:rPr>
        <w:t>Attendance, Inclusion, Engagement and Participation</w:t>
      </w:r>
    </w:p>
    <w:p w:rsidR="00073D51" w:rsidRPr="00EC662C" w:rsidRDefault="00073D51" w:rsidP="00EC662C">
      <w:pPr>
        <w:ind w:left="360"/>
        <w:rPr>
          <w:rFonts w:ascii="Sylfaen" w:hAnsi="Sylfaen"/>
        </w:rPr>
      </w:pPr>
      <w:r w:rsidRPr="00EC662C">
        <w:rPr>
          <w:rFonts w:ascii="Sylfaen" w:hAnsi="Sylfaen"/>
          <w:b/>
        </w:rPr>
        <w:t>PEF Spend:</w:t>
      </w:r>
      <w:r w:rsidRPr="00EC662C">
        <w:rPr>
          <w:rFonts w:ascii="Sylfaen" w:hAnsi="Sylfaen"/>
        </w:rPr>
        <w:t xml:space="preserve"> Any cost related to the school day</w:t>
      </w:r>
    </w:p>
    <w:p w:rsidR="007D7CB0" w:rsidRDefault="007D7CB0" w:rsidP="00EC662C">
      <w:pPr>
        <w:pStyle w:val="ListParagraph"/>
        <w:rPr>
          <w:rFonts w:ascii="Sylfaen" w:hAnsi="Sylfaen"/>
        </w:rPr>
      </w:pPr>
      <w:r>
        <w:rPr>
          <w:noProof/>
          <w:lang w:eastAsia="en-GB"/>
        </w:rPr>
        <w:drawing>
          <wp:inline distT="0" distB="0" distL="0" distR="0" wp14:anchorId="5953E8D2" wp14:editId="0C4403D1">
            <wp:extent cx="5478145" cy="414980"/>
            <wp:effectExtent l="0" t="0" r="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525957" cy="418602"/>
                    </a:xfrm>
                    <a:prstGeom prst="rect">
                      <a:avLst/>
                    </a:prstGeom>
                  </pic:spPr>
                </pic:pic>
              </a:graphicData>
            </a:graphic>
          </wp:inline>
        </w:drawing>
      </w:r>
    </w:p>
    <w:p w:rsidR="00073D51" w:rsidRDefault="00073D51" w:rsidP="00EC662C">
      <w:pPr>
        <w:pStyle w:val="ListParagraph"/>
        <w:rPr>
          <w:rFonts w:ascii="Sylfaen" w:hAnsi="Sylfaen"/>
        </w:rPr>
      </w:pPr>
      <w:r>
        <w:rPr>
          <w:rFonts w:ascii="Sylfaen" w:hAnsi="Sylfaen"/>
          <w:b/>
        </w:rPr>
        <w:t>Intended Impact (taken from SIP)</w:t>
      </w:r>
    </w:p>
    <w:p w:rsidR="00073D51" w:rsidRPr="00073D51" w:rsidRDefault="00073D51" w:rsidP="00EC662C">
      <w:pPr>
        <w:pStyle w:val="ListParagraph"/>
        <w:numPr>
          <w:ilvl w:val="0"/>
          <w:numId w:val="35"/>
        </w:numPr>
        <w:spacing w:after="0" w:line="240" w:lineRule="auto"/>
        <w:rPr>
          <w:rFonts w:ascii="Sylfaen" w:hAnsi="Sylfaen" w:cs="Arial"/>
          <w:sz w:val="20"/>
          <w:szCs w:val="20"/>
        </w:rPr>
      </w:pPr>
      <w:r w:rsidRPr="00073D51">
        <w:rPr>
          <w:rFonts w:ascii="Sylfaen" w:hAnsi="Sylfaen" w:cs="Arial"/>
          <w:sz w:val="20"/>
          <w:szCs w:val="20"/>
        </w:rPr>
        <w:t xml:space="preserve">In response to new economic and social challenges, the school will, support families to access appropriate guidance and support including support to improve digital literacy and how to access appropriate financial support. </w:t>
      </w:r>
    </w:p>
    <w:p w:rsidR="00073D51" w:rsidRPr="00073D51" w:rsidRDefault="00073D51" w:rsidP="00EC662C">
      <w:pPr>
        <w:pStyle w:val="ListParagraph"/>
        <w:numPr>
          <w:ilvl w:val="0"/>
          <w:numId w:val="35"/>
        </w:numPr>
        <w:spacing w:after="0" w:line="240" w:lineRule="auto"/>
        <w:rPr>
          <w:rFonts w:ascii="Sylfaen" w:hAnsi="Sylfaen" w:cs="Arial"/>
          <w:sz w:val="20"/>
          <w:szCs w:val="20"/>
        </w:rPr>
      </w:pPr>
      <w:r w:rsidRPr="00073D51">
        <w:rPr>
          <w:rFonts w:ascii="Sylfaen" w:hAnsi="Sylfaen" w:cs="Arial"/>
          <w:sz w:val="20"/>
          <w:szCs w:val="20"/>
        </w:rPr>
        <w:t xml:space="preserve">The school will fully consider and undertake actions aligned to the Scottish Government’s Child Poverty Plan’ Every Child, Every Chance’ and evaluate impact if such actions. </w:t>
      </w:r>
    </w:p>
    <w:p w:rsidR="00073D51" w:rsidRPr="00073D51" w:rsidRDefault="00073D51" w:rsidP="00EC662C">
      <w:pPr>
        <w:pStyle w:val="ListParagraph"/>
        <w:numPr>
          <w:ilvl w:val="0"/>
          <w:numId w:val="35"/>
        </w:numPr>
        <w:rPr>
          <w:rFonts w:ascii="Sylfaen" w:hAnsi="Sylfaen"/>
          <w:sz w:val="20"/>
          <w:szCs w:val="20"/>
        </w:rPr>
      </w:pPr>
      <w:r w:rsidRPr="003A5420">
        <w:rPr>
          <w:rFonts w:ascii="Sylfaen" w:hAnsi="Sylfaen"/>
          <w:sz w:val="20"/>
          <w:szCs w:val="20"/>
          <w:highlight w:val="green"/>
          <w:bdr w:val="none" w:sz="0" w:space="0" w:color="auto" w:frame="1"/>
          <w:lang w:eastAsia="en-GB"/>
        </w:rPr>
        <w:t>Relaunch summer pop up shop</w:t>
      </w:r>
      <w:r w:rsidRPr="00073D51">
        <w:rPr>
          <w:rFonts w:ascii="Sylfaen" w:hAnsi="Sylfaen"/>
          <w:sz w:val="20"/>
          <w:szCs w:val="20"/>
          <w:bdr w:val="none" w:sz="0" w:space="0" w:color="auto" w:frame="1"/>
          <w:lang w:eastAsia="en-GB"/>
        </w:rPr>
        <w:t xml:space="preserve"> which will provide uniform and other school resources in order to support families in need and to promote sustainability.</w:t>
      </w:r>
    </w:p>
    <w:p w:rsidR="00073D51" w:rsidRPr="00073D51" w:rsidRDefault="00073D51" w:rsidP="00EC662C">
      <w:pPr>
        <w:pStyle w:val="ListParagraph"/>
        <w:numPr>
          <w:ilvl w:val="0"/>
          <w:numId w:val="35"/>
        </w:numPr>
        <w:rPr>
          <w:rFonts w:ascii="Sylfaen" w:hAnsi="Sylfaen"/>
          <w:sz w:val="20"/>
          <w:szCs w:val="20"/>
        </w:rPr>
      </w:pPr>
      <w:r w:rsidRPr="00073D51">
        <w:rPr>
          <w:rFonts w:ascii="Sylfaen" w:hAnsi="Sylfaen"/>
          <w:sz w:val="20"/>
          <w:szCs w:val="20"/>
          <w:bdr w:val="none" w:sz="0" w:space="0" w:color="auto" w:frame="1"/>
          <w:lang w:eastAsia="en-GB"/>
        </w:rPr>
        <w:t>The school will improve the average attendance of its most disadvantaged pupils</w:t>
      </w:r>
    </w:p>
    <w:p w:rsidR="00073D51" w:rsidRPr="00C85F29" w:rsidRDefault="00073D51" w:rsidP="00EC662C">
      <w:pPr>
        <w:pStyle w:val="ListParagraph"/>
        <w:rPr>
          <w:rFonts w:ascii="Sylfaen" w:hAnsi="Sylfaen"/>
        </w:rPr>
      </w:pPr>
      <w:r>
        <w:rPr>
          <w:rFonts w:ascii="Sylfaen" w:hAnsi="Sylfaen"/>
          <w:b/>
        </w:rPr>
        <w:t xml:space="preserve">Summary of </w:t>
      </w:r>
      <w:r w:rsidR="00C85F29">
        <w:rPr>
          <w:rFonts w:ascii="Sylfaen" w:hAnsi="Sylfaen"/>
          <w:b/>
        </w:rPr>
        <w:t xml:space="preserve">Impact: </w:t>
      </w:r>
    </w:p>
    <w:p w:rsidR="00C85F29" w:rsidRPr="00C85F29" w:rsidRDefault="00C85F29" w:rsidP="00EC662C">
      <w:pPr>
        <w:pStyle w:val="ListParagraph"/>
        <w:numPr>
          <w:ilvl w:val="0"/>
          <w:numId w:val="36"/>
        </w:numPr>
        <w:rPr>
          <w:rFonts w:ascii="Sylfaen" w:hAnsi="Sylfaen" w:cs="Arial"/>
          <w:sz w:val="20"/>
          <w:szCs w:val="20"/>
        </w:rPr>
      </w:pPr>
      <w:r w:rsidRPr="00C85F29">
        <w:rPr>
          <w:rFonts w:ascii="Sylfaen" w:hAnsi="Sylfaen" w:cs="Arial"/>
          <w:sz w:val="20"/>
          <w:szCs w:val="20"/>
        </w:rPr>
        <w:t xml:space="preserve">In line with the Scottish Government’s Poverty Plan, the school launched KA Cares which seeks to address the cost of living crisis. 120 parents responded to The Cost of the School Day survey which identified potential barriers to learning. In response to feedback, the school created a Cost of the School Day page on the school blog which collated all relevant information relating to access to financial support. </w:t>
      </w:r>
    </w:p>
    <w:p w:rsidR="00C85F29" w:rsidRDefault="00C85F29" w:rsidP="00EC662C">
      <w:pPr>
        <w:pStyle w:val="ListParagraph"/>
        <w:numPr>
          <w:ilvl w:val="0"/>
          <w:numId w:val="36"/>
        </w:numPr>
        <w:rPr>
          <w:rFonts w:ascii="Sylfaen" w:hAnsi="Sylfaen" w:cs="Arial"/>
          <w:sz w:val="20"/>
          <w:szCs w:val="20"/>
        </w:rPr>
      </w:pPr>
      <w:r w:rsidRPr="00C85F29">
        <w:rPr>
          <w:rFonts w:ascii="Sylfaen" w:hAnsi="Sylfaen" w:cs="Arial"/>
          <w:sz w:val="20"/>
          <w:szCs w:val="20"/>
        </w:rPr>
        <w:t xml:space="preserve">In order to reduce barriers to learning relating to poverty (and to promote sustainability), the school ran a summer pop up shop for school uniform and a campus wide KA Cares event working in partnership with Vibrant Communities and the Financial Inclusion Team. The event provided winter clothing and financial support to families to help with the cost of living crisis. </w:t>
      </w:r>
    </w:p>
    <w:p w:rsidR="00C123BC" w:rsidRPr="00C123BC" w:rsidRDefault="00C123BC" w:rsidP="00C123BC">
      <w:pPr>
        <w:rPr>
          <w:rFonts w:ascii="Sylfaen" w:hAnsi="Sylfaen" w:cs="Arial"/>
          <w:sz w:val="20"/>
          <w:szCs w:val="20"/>
        </w:rPr>
      </w:pPr>
    </w:p>
    <w:p w:rsidR="00C123BC" w:rsidRPr="00C123BC" w:rsidRDefault="00C85F29" w:rsidP="00C123BC">
      <w:pPr>
        <w:pStyle w:val="ListParagraph"/>
        <w:numPr>
          <w:ilvl w:val="0"/>
          <w:numId w:val="36"/>
        </w:numPr>
        <w:rPr>
          <w:rFonts w:ascii="Sylfaen" w:hAnsi="Sylfaen" w:cs="Arial"/>
          <w:sz w:val="20"/>
          <w:szCs w:val="20"/>
        </w:rPr>
      </w:pPr>
      <w:r>
        <w:rPr>
          <w:rFonts w:ascii="Sylfaen" w:hAnsi="Sylfaen" w:cs="Arial"/>
          <w:sz w:val="20"/>
          <w:szCs w:val="20"/>
        </w:rPr>
        <w:t>For Insight Data- please see Closing the Gap analysis</w:t>
      </w:r>
    </w:p>
    <w:p w:rsidR="00C85F29" w:rsidRDefault="00C85F29" w:rsidP="00EC662C">
      <w:pPr>
        <w:pStyle w:val="ListParagraph"/>
        <w:numPr>
          <w:ilvl w:val="0"/>
          <w:numId w:val="36"/>
        </w:numPr>
        <w:rPr>
          <w:rFonts w:ascii="Sylfaen" w:hAnsi="Sylfaen" w:cs="Arial"/>
          <w:sz w:val="20"/>
          <w:szCs w:val="20"/>
        </w:rPr>
      </w:pPr>
      <w:r>
        <w:rPr>
          <w:rFonts w:ascii="Sylfaen" w:hAnsi="Sylfaen" w:cs="Arial"/>
          <w:sz w:val="20"/>
          <w:szCs w:val="20"/>
        </w:rPr>
        <w:t xml:space="preserve">Pupil Feedback highlights that the majority of young people feels that the school provides appropriate resources in relation to the school day. </w:t>
      </w:r>
    </w:p>
    <w:p w:rsidR="00C85F29" w:rsidRDefault="00C85F29" w:rsidP="00EC662C">
      <w:pPr>
        <w:pStyle w:val="ListParagraph"/>
        <w:numPr>
          <w:ilvl w:val="0"/>
          <w:numId w:val="36"/>
        </w:numPr>
        <w:rPr>
          <w:rFonts w:ascii="Sylfaen" w:hAnsi="Sylfaen" w:cs="Arial"/>
          <w:sz w:val="20"/>
          <w:szCs w:val="20"/>
        </w:rPr>
      </w:pPr>
      <w:r>
        <w:rPr>
          <w:rFonts w:ascii="Sylfaen" w:hAnsi="Sylfaen" w:cs="Arial"/>
          <w:sz w:val="20"/>
          <w:szCs w:val="20"/>
        </w:rPr>
        <w:t>The average attendance for pupils in SIMD 1-2 is 78.27%</w:t>
      </w:r>
    </w:p>
    <w:p w:rsidR="00C85F29" w:rsidRDefault="00C85F29" w:rsidP="00EC662C">
      <w:pPr>
        <w:pStyle w:val="ListParagraph"/>
        <w:rPr>
          <w:rFonts w:ascii="Sylfaen" w:hAnsi="Sylfaen" w:cs="Arial"/>
        </w:rPr>
      </w:pPr>
      <w:r w:rsidRPr="00C85F29">
        <w:rPr>
          <w:rFonts w:ascii="Sylfaen" w:hAnsi="Sylfaen" w:cs="Arial"/>
          <w:b/>
        </w:rPr>
        <w:t xml:space="preserve">Collaboration: </w:t>
      </w:r>
      <w:proofErr w:type="spellStart"/>
      <w:r w:rsidRPr="00C85F29">
        <w:rPr>
          <w:rFonts w:ascii="Sylfaen" w:hAnsi="Sylfaen" w:cs="Arial"/>
          <w:sz w:val="20"/>
          <w:szCs w:val="20"/>
        </w:rPr>
        <w:t>Homelink</w:t>
      </w:r>
      <w:proofErr w:type="spellEnd"/>
      <w:r w:rsidRPr="00C85F29">
        <w:rPr>
          <w:rFonts w:ascii="Sylfaen" w:hAnsi="Sylfaen" w:cs="Arial"/>
          <w:sz w:val="20"/>
          <w:szCs w:val="20"/>
        </w:rPr>
        <w:t xml:space="preserve"> Team, Vibrant Communities, The Financial Inclusion Team with consultation from wider school community</w:t>
      </w:r>
      <w:r>
        <w:rPr>
          <w:rFonts w:ascii="Sylfaen" w:hAnsi="Sylfaen" w:cs="Arial"/>
        </w:rPr>
        <w:t xml:space="preserve">. </w:t>
      </w:r>
    </w:p>
    <w:p w:rsidR="00C85F29" w:rsidRPr="00C85F29" w:rsidRDefault="00C85F29" w:rsidP="00EC662C">
      <w:pPr>
        <w:pStyle w:val="ListParagraph"/>
        <w:rPr>
          <w:rFonts w:ascii="Sylfaen" w:hAnsi="Sylfaen" w:cs="Arial"/>
          <w:sz w:val="20"/>
          <w:szCs w:val="20"/>
        </w:rPr>
      </w:pPr>
      <w:r>
        <w:rPr>
          <w:rFonts w:ascii="Sylfaen" w:hAnsi="Sylfaen" w:cs="Arial"/>
          <w:b/>
        </w:rPr>
        <w:t>Future Considerations</w:t>
      </w:r>
      <w:r w:rsidRPr="00C85F29">
        <w:rPr>
          <w:rFonts w:ascii="Sylfaen" w:hAnsi="Sylfaen" w:cs="Arial"/>
        </w:rPr>
        <w:t>:</w:t>
      </w:r>
      <w:r>
        <w:rPr>
          <w:rFonts w:ascii="Sylfaen" w:hAnsi="Sylfaen" w:cs="Arial"/>
          <w:u w:val="single"/>
        </w:rPr>
        <w:t xml:space="preserve"> </w:t>
      </w:r>
      <w:r w:rsidRPr="00C85F29">
        <w:rPr>
          <w:rFonts w:ascii="Sylfaen" w:hAnsi="Sylfaen" w:cs="Arial"/>
          <w:sz w:val="20"/>
          <w:szCs w:val="20"/>
        </w:rPr>
        <w:t xml:space="preserve">Work in partnership with financial inclusion team to target intervention. Cost of the school day considerations become part of departmental budgets. School fundraising will raise money for the school fund. </w:t>
      </w:r>
    </w:p>
    <w:p w:rsidR="00C85F29" w:rsidRPr="00C85F29" w:rsidRDefault="00C85F29" w:rsidP="00C85F29">
      <w:pPr>
        <w:pStyle w:val="ListParagraph"/>
        <w:rPr>
          <w:rFonts w:ascii="Sylfaen" w:hAnsi="Sylfaen"/>
          <w:sz w:val="20"/>
          <w:szCs w:val="20"/>
        </w:rPr>
      </w:pPr>
    </w:p>
    <w:p w:rsidR="00C85F29" w:rsidRDefault="00C85F29" w:rsidP="00C123BC">
      <w:pPr>
        <w:jc w:val="center"/>
        <w:rPr>
          <w:rFonts w:ascii="Sylfaen" w:hAnsi="Sylfaen"/>
          <w:b/>
          <w:sz w:val="44"/>
          <w:szCs w:val="44"/>
          <w:u w:val="single"/>
        </w:rPr>
      </w:pPr>
      <w:r>
        <w:rPr>
          <w:rFonts w:ascii="Sylfaen" w:hAnsi="Sylfaen"/>
          <w:b/>
          <w:sz w:val="44"/>
          <w:szCs w:val="44"/>
          <w:u w:val="single"/>
        </w:rPr>
        <w:t>Pupil Voice</w:t>
      </w:r>
    </w:p>
    <w:p w:rsidR="00C85F29" w:rsidRPr="00EC662C" w:rsidRDefault="00C85F29" w:rsidP="00EC662C">
      <w:pPr>
        <w:ind w:left="360"/>
        <w:rPr>
          <w:rFonts w:ascii="Sylfaen" w:hAnsi="Sylfaen"/>
          <w:sz w:val="20"/>
          <w:szCs w:val="20"/>
        </w:rPr>
      </w:pPr>
      <w:r w:rsidRPr="00EC662C">
        <w:rPr>
          <w:rFonts w:ascii="Sylfaen" w:hAnsi="Sylfaen"/>
          <w:b/>
        </w:rPr>
        <w:t xml:space="preserve">Priority: </w:t>
      </w:r>
      <w:r w:rsidRPr="00EC662C">
        <w:rPr>
          <w:rFonts w:ascii="Sylfaen" w:hAnsi="Sylfaen" w:cs="Arial"/>
          <w:sz w:val="20"/>
          <w:szCs w:val="20"/>
        </w:rPr>
        <w:t xml:space="preserve">Placing the Human Rights of every young person at the centre </w:t>
      </w:r>
      <w:proofErr w:type="gramStart"/>
      <w:r w:rsidRPr="00EC662C">
        <w:rPr>
          <w:rFonts w:ascii="Sylfaen" w:hAnsi="Sylfaen" w:cs="Arial"/>
          <w:sz w:val="20"/>
          <w:szCs w:val="20"/>
        </w:rPr>
        <w:t>of  Education</w:t>
      </w:r>
      <w:proofErr w:type="gramEnd"/>
      <w:r w:rsidRPr="00EC662C">
        <w:rPr>
          <w:rFonts w:ascii="Sylfaen" w:hAnsi="Sylfaen" w:cs="Arial"/>
          <w:sz w:val="20"/>
          <w:szCs w:val="20"/>
        </w:rPr>
        <w:t xml:space="preserve"> (NIF 5)</w:t>
      </w:r>
    </w:p>
    <w:p w:rsidR="00C85F29" w:rsidRDefault="00C85F29" w:rsidP="00EC662C">
      <w:pPr>
        <w:ind w:left="360"/>
        <w:rPr>
          <w:rFonts w:ascii="Sylfaen" w:hAnsi="Sylfaen"/>
          <w:sz w:val="20"/>
          <w:szCs w:val="20"/>
        </w:rPr>
      </w:pPr>
      <w:r w:rsidRPr="00EC662C">
        <w:rPr>
          <w:rFonts w:ascii="Sylfaen" w:hAnsi="Sylfaen"/>
          <w:b/>
        </w:rPr>
        <w:t xml:space="preserve">Rationale: </w:t>
      </w:r>
      <w:r w:rsidRPr="00EC662C">
        <w:rPr>
          <w:rFonts w:ascii="Sylfaen" w:hAnsi="Sylfaen"/>
          <w:b/>
          <w:i/>
          <w:sz w:val="20"/>
          <w:szCs w:val="20"/>
        </w:rPr>
        <w:t>“</w:t>
      </w:r>
      <w:r w:rsidRPr="00EC662C">
        <w:rPr>
          <w:rFonts w:ascii="Sylfaen" w:hAnsi="Sylfaen"/>
          <w:i/>
          <w:sz w:val="20"/>
          <w:szCs w:val="20"/>
        </w:rPr>
        <w:t>Every child has the right to express their views, feelings and wishes in all matters affecting them, and to have their views considered and taken seriously</w:t>
      </w:r>
      <w:r w:rsidRPr="00EC662C">
        <w:rPr>
          <w:rFonts w:ascii="Sylfaen" w:hAnsi="Sylfaen"/>
          <w:sz w:val="20"/>
          <w:szCs w:val="20"/>
        </w:rPr>
        <w:t>”- Article 12 UNCRC</w:t>
      </w:r>
    </w:p>
    <w:p w:rsidR="00C123BC" w:rsidRPr="00C123BC" w:rsidRDefault="00C123BC" w:rsidP="00EC662C">
      <w:pPr>
        <w:ind w:left="360"/>
        <w:rPr>
          <w:rFonts w:ascii="Sylfaen" w:hAnsi="Sylfaen"/>
          <w:sz w:val="20"/>
          <w:szCs w:val="20"/>
        </w:rPr>
      </w:pPr>
      <w:r w:rsidRPr="00C123BC">
        <w:rPr>
          <w:rFonts w:ascii="Sylfaen" w:hAnsi="Sylfaen"/>
          <w:sz w:val="20"/>
          <w:szCs w:val="20"/>
        </w:rPr>
        <w:t>Pupils raise concerns through termly Pupil Forums</w:t>
      </w:r>
    </w:p>
    <w:p w:rsidR="00F211C4" w:rsidRPr="00EC662C" w:rsidRDefault="00F211C4" w:rsidP="00EC662C">
      <w:pPr>
        <w:ind w:left="360"/>
        <w:rPr>
          <w:rFonts w:ascii="Sylfaen" w:hAnsi="Sylfaen"/>
          <w:b/>
          <w:sz w:val="20"/>
          <w:szCs w:val="20"/>
        </w:rPr>
      </w:pPr>
      <w:r w:rsidRPr="00EC662C">
        <w:rPr>
          <w:rFonts w:ascii="Sylfaen" w:hAnsi="Sylfaen"/>
          <w:b/>
        </w:rPr>
        <w:t xml:space="preserve">Data to Support Analysis: </w:t>
      </w:r>
      <w:r w:rsidRPr="00EC662C">
        <w:rPr>
          <w:rFonts w:ascii="Sylfaen" w:hAnsi="Sylfaen"/>
          <w:sz w:val="20"/>
          <w:szCs w:val="20"/>
        </w:rPr>
        <w:t xml:space="preserve">Pupil feedback based on minutes from pupil forum and pupil improvement groups. </w:t>
      </w:r>
    </w:p>
    <w:p w:rsidR="00F211C4" w:rsidRPr="00EC662C" w:rsidRDefault="00F211C4" w:rsidP="00EC662C">
      <w:pPr>
        <w:ind w:left="360"/>
        <w:rPr>
          <w:rFonts w:ascii="Sylfaen" w:hAnsi="Sylfaen"/>
          <w:b/>
          <w:sz w:val="20"/>
          <w:szCs w:val="20"/>
        </w:rPr>
      </w:pPr>
      <w:r w:rsidRPr="00EC662C">
        <w:rPr>
          <w:rFonts w:ascii="Sylfaen" w:hAnsi="Sylfaen"/>
          <w:b/>
          <w:sz w:val="20"/>
          <w:szCs w:val="20"/>
        </w:rPr>
        <w:t xml:space="preserve">Organisers: </w:t>
      </w:r>
      <w:r w:rsidRPr="00EC662C">
        <w:rPr>
          <w:rFonts w:ascii="Sylfaen" w:hAnsi="Sylfaen"/>
          <w:sz w:val="20"/>
          <w:szCs w:val="20"/>
        </w:rPr>
        <w:t>Leadership</w:t>
      </w:r>
    </w:p>
    <w:p w:rsidR="00F211C4" w:rsidRPr="00EC662C" w:rsidRDefault="00F211C4" w:rsidP="00EC662C">
      <w:pPr>
        <w:ind w:left="360"/>
        <w:rPr>
          <w:rFonts w:ascii="Sylfaen" w:hAnsi="Sylfaen"/>
          <w:b/>
        </w:rPr>
      </w:pPr>
      <w:r w:rsidRPr="00EC662C">
        <w:rPr>
          <w:rFonts w:ascii="Sylfaen" w:hAnsi="Sylfaen"/>
          <w:b/>
        </w:rPr>
        <w:t xml:space="preserve">Key Target Areas: </w:t>
      </w:r>
      <w:r w:rsidRPr="00EC662C">
        <w:rPr>
          <w:rFonts w:ascii="Sylfaen" w:hAnsi="Sylfaen"/>
          <w:sz w:val="20"/>
          <w:szCs w:val="20"/>
        </w:rPr>
        <w:t>Participation and Engagement</w:t>
      </w:r>
    </w:p>
    <w:p w:rsidR="00F211C4" w:rsidRPr="00EC662C" w:rsidRDefault="00F211C4" w:rsidP="00EC662C">
      <w:pPr>
        <w:ind w:left="360"/>
        <w:rPr>
          <w:rFonts w:ascii="Sylfaen" w:hAnsi="Sylfaen"/>
          <w:b/>
          <w:sz w:val="20"/>
          <w:szCs w:val="20"/>
        </w:rPr>
      </w:pPr>
      <w:r w:rsidRPr="00EC662C">
        <w:rPr>
          <w:rFonts w:ascii="Sylfaen" w:hAnsi="Sylfaen"/>
          <w:b/>
        </w:rPr>
        <w:t xml:space="preserve">PEF Spend: </w:t>
      </w:r>
      <w:r w:rsidRPr="00EC662C">
        <w:rPr>
          <w:rFonts w:ascii="Sylfaen" w:hAnsi="Sylfaen"/>
          <w:sz w:val="20"/>
          <w:szCs w:val="20"/>
        </w:rPr>
        <w:t xml:space="preserve">The following spend was based on pupil feedback: </w:t>
      </w:r>
      <w:r w:rsidRPr="003A5420">
        <w:rPr>
          <w:rFonts w:ascii="Sylfaen" w:hAnsi="Sylfaen"/>
          <w:sz w:val="20"/>
          <w:szCs w:val="20"/>
          <w:highlight w:val="green"/>
        </w:rPr>
        <w:t>REDCOIN REWARDS</w:t>
      </w:r>
      <w:r w:rsidRPr="00EC662C">
        <w:rPr>
          <w:rFonts w:ascii="Sylfaen" w:hAnsi="Sylfaen"/>
          <w:sz w:val="20"/>
          <w:szCs w:val="20"/>
        </w:rPr>
        <w:t xml:space="preserve"> merchandise and </w:t>
      </w:r>
      <w:r w:rsidRPr="003A5420">
        <w:rPr>
          <w:rFonts w:ascii="Sylfaen" w:hAnsi="Sylfaen"/>
          <w:sz w:val="20"/>
          <w:szCs w:val="20"/>
          <w:highlight w:val="green"/>
        </w:rPr>
        <w:t>cameras to ensure safety in toilets</w:t>
      </w:r>
      <w:r w:rsidRPr="00EC662C">
        <w:rPr>
          <w:rFonts w:ascii="Sylfaen" w:hAnsi="Sylfaen"/>
          <w:sz w:val="20"/>
          <w:szCs w:val="20"/>
        </w:rPr>
        <w:t xml:space="preserve">. </w:t>
      </w:r>
    </w:p>
    <w:p w:rsidR="00AF27AF" w:rsidRPr="00AF27AF" w:rsidRDefault="003566B3" w:rsidP="00AF27AF">
      <w:pPr>
        <w:pStyle w:val="ListParagraph"/>
        <w:rPr>
          <w:rFonts w:ascii="Sylfaen" w:hAnsi="Sylfaen"/>
          <w:b/>
          <w:sz w:val="20"/>
          <w:szCs w:val="20"/>
        </w:rPr>
      </w:pPr>
      <w:r>
        <w:rPr>
          <w:noProof/>
          <w:lang w:eastAsia="en-GB"/>
        </w:rPr>
        <w:drawing>
          <wp:inline distT="0" distB="0" distL="0" distR="0" wp14:anchorId="7A2FB143" wp14:editId="255C83BB">
            <wp:extent cx="6011545" cy="675266"/>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025581" cy="676843"/>
                    </a:xfrm>
                    <a:prstGeom prst="rect">
                      <a:avLst/>
                    </a:prstGeom>
                  </pic:spPr>
                </pic:pic>
              </a:graphicData>
            </a:graphic>
          </wp:inline>
        </w:drawing>
      </w:r>
    </w:p>
    <w:p w:rsidR="00F211C4" w:rsidRDefault="00F211C4" w:rsidP="00EC662C">
      <w:pPr>
        <w:pStyle w:val="ListParagraph"/>
        <w:rPr>
          <w:rFonts w:ascii="Sylfaen" w:hAnsi="Sylfaen"/>
          <w:b/>
        </w:rPr>
      </w:pPr>
      <w:r>
        <w:rPr>
          <w:rFonts w:ascii="Sylfaen" w:hAnsi="Sylfaen"/>
          <w:b/>
        </w:rPr>
        <w:t xml:space="preserve">Intended Impact: </w:t>
      </w:r>
    </w:p>
    <w:p w:rsidR="00F211C4" w:rsidRPr="00F211C4" w:rsidRDefault="00F211C4" w:rsidP="00EC662C">
      <w:pPr>
        <w:pStyle w:val="ListParagraph"/>
        <w:numPr>
          <w:ilvl w:val="0"/>
          <w:numId w:val="37"/>
        </w:numPr>
        <w:rPr>
          <w:rFonts w:ascii="Sylfaen" w:hAnsi="Sylfaen"/>
          <w:i/>
          <w:sz w:val="20"/>
          <w:szCs w:val="20"/>
        </w:rPr>
      </w:pPr>
      <w:r w:rsidRPr="00F211C4">
        <w:rPr>
          <w:rFonts w:ascii="Sylfaen" w:hAnsi="Sylfaen"/>
          <w:i/>
          <w:sz w:val="20"/>
          <w:szCs w:val="20"/>
        </w:rPr>
        <w:t>All pupils have a say in the school’s PEF Plan</w:t>
      </w:r>
    </w:p>
    <w:p w:rsidR="00F211C4" w:rsidRPr="00F211C4" w:rsidRDefault="00F211C4" w:rsidP="00EC662C">
      <w:pPr>
        <w:pStyle w:val="ListParagraph"/>
        <w:numPr>
          <w:ilvl w:val="0"/>
          <w:numId w:val="37"/>
        </w:numPr>
        <w:rPr>
          <w:rFonts w:ascii="Sylfaen" w:hAnsi="Sylfaen"/>
          <w:b/>
          <w:i/>
          <w:sz w:val="20"/>
          <w:szCs w:val="20"/>
        </w:rPr>
      </w:pPr>
      <w:r w:rsidRPr="00F211C4">
        <w:rPr>
          <w:rFonts w:ascii="Sylfaen" w:hAnsi="Sylfaen"/>
          <w:i/>
          <w:sz w:val="20"/>
          <w:szCs w:val="20"/>
        </w:rPr>
        <w:t>All pupils report feeling safe in school</w:t>
      </w:r>
    </w:p>
    <w:p w:rsidR="00F211C4" w:rsidRPr="00F211C4" w:rsidRDefault="00F211C4" w:rsidP="00EC662C">
      <w:pPr>
        <w:pStyle w:val="ListParagraph"/>
        <w:numPr>
          <w:ilvl w:val="0"/>
          <w:numId w:val="37"/>
        </w:numPr>
        <w:rPr>
          <w:rFonts w:ascii="Sylfaen" w:hAnsi="Sylfaen"/>
          <w:b/>
          <w:i/>
          <w:sz w:val="20"/>
          <w:szCs w:val="20"/>
        </w:rPr>
      </w:pPr>
      <w:r w:rsidRPr="00F211C4">
        <w:rPr>
          <w:rFonts w:ascii="Sylfaen" w:hAnsi="Sylfaen" w:cs="Arial"/>
          <w:i/>
          <w:sz w:val="20"/>
          <w:szCs w:val="20"/>
        </w:rPr>
        <w:t>REDCOIN further embedded and gold coin introduced as part of the rewards system (SIP)</w:t>
      </w:r>
    </w:p>
    <w:p w:rsidR="00F211C4" w:rsidRPr="00F211C4" w:rsidRDefault="00F211C4" w:rsidP="00EC662C">
      <w:pPr>
        <w:pStyle w:val="ListParagraph"/>
        <w:rPr>
          <w:rFonts w:ascii="Sylfaen" w:hAnsi="Sylfaen"/>
          <w:b/>
          <w:i/>
        </w:rPr>
      </w:pPr>
      <w:r w:rsidRPr="00F211C4">
        <w:rPr>
          <w:rFonts w:ascii="Sylfaen" w:hAnsi="Sylfaen" w:cs="Arial"/>
          <w:b/>
        </w:rPr>
        <w:t>Summary of Impact</w:t>
      </w:r>
      <w:r>
        <w:rPr>
          <w:rFonts w:ascii="Sylfaen" w:hAnsi="Sylfaen" w:cs="Arial"/>
          <w:b/>
        </w:rPr>
        <w:t xml:space="preserve">: </w:t>
      </w:r>
    </w:p>
    <w:p w:rsidR="00F211C4" w:rsidRPr="00F211C4" w:rsidRDefault="00F211C4" w:rsidP="00EC662C">
      <w:pPr>
        <w:pStyle w:val="ListParagraph"/>
        <w:numPr>
          <w:ilvl w:val="0"/>
          <w:numId w:val="38"/>
        </w:numPr>
        <w:rPr>
          <w:rFonts w:ascii="Sylfaen" w:hAnsi="Sylfaen"/>
          <w:i/>
          <w:sz w:val="20"/>
          <w:szCs w:val="20"/>
        </w:rPr>
      </w:pPr>
      <w:r w:rsidRPr="003A5420">
        <w:rPr>
          <w:rFonts w:ascii="Sylfaen" w:hAnsi="Sylfaen"/>
          <w:sz w:val="20"/>
          <w:szCs w:val="20"/>
          <w:highlight w:val="green"/>
        </w:rPr>
        <w:t>98% of pupils surveyed as part of Learning Observations agreed or strongly agreed that they felt safe in school</w:t>
      </w:r>
      <w:bookmarkStart w:id="0" w:name="_GoBack"/>
      <w:bookmarkEnd w:id="0"/>
      <w:r w:rsidRPr="00F211C4">
        <w:rPr>
          <w:rFonts w:ascii="Sylfaen" w:hAnsi="Sylfaen"/>
          <w:sz w:val="20"/>
          <w:szCs w:val="20"/>
        </w:rPr>
        <w:t xml:space="preserve">. </w:t>
      </w:r>
    </w:p>
    <w:p w:rsidR="00F211C4" w:rsidRPr="00F211C4" w:rsidRDefault="00F211C4" w:rsidP="00EC662C">
      <w:pPr>
        <w:pStyle w:val="ListParagraph"/>
        <w:numPr>
          <w:ilvl w:val="0"/>
          <w:numId w:val="38"/>
        </w:numPr>
        <w:rPr>
          <w:rFonts w:ascii="Sylfaen" w:hAnsi="Sylfaen"/>
          <w:i/>
          <w:sz w:val="20"/>
          <w:szCs w:val="20"/>
        </w:rPr>
      </w:pPr>
      <w:r w:rsidRPr="00F211C4">
        <w:rPr>
          <w:rFonts w:ascii="Sylfaen" w:hAnsi="Sylfaen"/>
          <w:sz w:val="20"/>
          <w:szCs w:val="20"/>
        </w:rPr>
        <w:t xml:space="preserve">Pupil Forum minutes highlighted that the majority of respondents </w:t>
      </w:r>
      <w:r>
        <w:rPr>
          <w:rFonts w:ascii="Sylfaen" w:hAnsi="Sylfaen"/>
          <w:sz w:val="20"/>
          <w:szCs w:val="20"/>
        </w:rPr>
        <w:t xml:space="preserve">felt that the cameras had led to improved safety in the toilets. </w:t>
      </w:r>
    </w:p>
    <w:p w:rsidR="00F211C4" w:rsidRPr="00F211C4" w:rsidRDefault="00F211C4" w:rsidP="00EC662C">
      <w:pPr>
        <w:pStyle w:val="ListParagraph"/>
        <w:rPr>
          <w:rFonts w:ascii="Sylfaen" w:hAnsi="Sylfaen"/>
          <w:b/>
          <w:i/>
          <w:sz w:val="20"/>
          <w:szCs w:val="20"/>
        </w:rPr>
      </w:pPr>
      <w:r w:rsidRPr="00C123BC">
        <w:rPr>
          <w:rFonts w:ascii="Sylfaen" w:hAnsi="Sylfaen"/>
          <w:b/>
        </w:rPr>
        <w:t>Collaboration</w:t>
      </w:r>
      <w:r>
        <w:rPr>
          <w:rFonts w:ascii="Sylfaen" w:hAnsi="Sylfaen"/>
          <w:b/>
          <w:sz w:val="20"/>
          <w:szCs w:val="20"/>
        </w:rPr>
        <w:t xml:space="preserve">: </w:t>
      </w:r>
      <w:r w:rsidRPr="003C3879">
        <w:rPr>
          <w:rFonts w:ascii="Sylfaen" w:hAnsi="Sylfaen"/>
          <w:sz w:val="20"/>
          <w:szCs w:val="20"/>
        </w:rPr>
        <w:t>Pupils involved in participatory budgeting</w:t>
      </w:r>
    </w:p>
    <w:p w:rsidR="00F211C4" w:rsidRPr="003C3879" w:rsidRDefault="00F211C4" w:rsidP="00EC662C">
      <w:pPr>
        <w:pStyle w:val="ListParagraph"/>
        <w:rPr>
          <w:rFonts w:ascii="Sylfaen" w:hAnsi="Sylfaen"/>
          <w:i/>
          <w:sz w:val="20"/>
          <w:szCs w:val="20"/>
        </w:rPr>
      </w:pPr>
      <w:r w:rsidRPr="00C123BC">
        <w:rPr>
          <w:rFonts w:ascii="Sylfaen" w:hAnsi="Sylfaen"/>
          <w:b/>
        </w:rPr>
        <w:t>Future Considerations:</w:t>
      </w:r>
      <w:r>
        <w:rPr>
          <w:rFonts w:ascii="Sylfaen" w:hAnsi="Sylfaen"/>
          <w:b/>
          <w:sz w:val="20"/>
          <w:szCs w:val="20"/>
        </w:rPr>
        <w:t xml:space="preserve"> </w:t>
      </w:r>
      <w:r w:rsidRPr="003C3879">
        <w:rPr>
          <w:rFonts w:ascii="Sylfaen" w:hAnsi="Sylfaen"/>
          <w:sz w:val="20"/>
          <w:szCs w:val="20"/>
        </w:rPr>
        <w:t>The investment in</w:t>
      </w:r>
      <w:r w:rsidR="003C3879" w:rsidRPr="003C3879">
        <w:rPr>
          <w:rFonts w:ascii="Sylfaen" w:hAnsi="Sylfaen"/>
          <w:sz w:val="20"/>
          <w:szCs w:val="20"/>
        </w:rPr>
        <w:t xml:space="preserve"> physical resources will ensure sustainability</w:t>
      </w:r>
    </w:p>
    <w:p w:rsidR="00825409" w:rsidRDefault="00825409" w:rsidP="00842688">
      <w:pPr>
        <w:jc w:val="center"/>
        <w:rPr>
          <w:rFonts w:ascii="Sylfaen" w:hAnsi="Sylfaen"/>
          <w:b/>
          <w:sz w:val="44"/>
          <w:szCs w:val="44"/>
          <w:u w:val="single"/>
        </w:rPr>
      </w:pPr>
    </w:p>
    <w:p w:rsidR="00825409" w:rsidRDefault="00825409" w:rsidP="00842688">
      <w:pPr>
        <w:jc w:val="center"/>
        <w:rPr>
          <w:rFonts w:ascii="Sylfaen" w:hAnsi="Sylfaen"/>
          <w:b/>
          <w:sz w:val="44"/>
          <w:szCs w:val="44"/>
          <w:u w:val="single"/>
        </w:rPr>
      </w:pPr>
    </w:p>
    <w:p w:rsidR="00825409" w:rsidRDefault="00825409" w:rsidP="00842688">
      <w:pPr>
        <w:jc w:val="center"/>
        <w:rPr>
          <w:rFonts w:ascii="Sylfaen" w:hAnsi="Sylfaen"/>
          <w:b/>
          <w:sz w:val="44"/>
          <w:szCs w:val="44"/>
          <w:u w:val="single"/>
        </w:rPr>
      </w:pPr>
    </w:p>
    <w:p w:rsidR="00825409" w:rsidRDefault="00825409" w:rsidP="00842688">
      <w:pPr>
        <w:jc w:val="center"/>
        <w:rPr>
          <w:rFonts w:ascii="Sylfaen" w:hAnsi="Sylfaen"/>
          <w:b/>
          <w:sz w:val="44"/>
          <w:szCs w:val="44"/>
          <w:u w:val="single"/>
        </w:rPr>
      </w:pPr>
    </w:p>
    <w:p w:rsidR="00825409" w:rsidRDefault="00825409" w:rsidP="00842688">
      <w:pPr>
        <w:jc w:val="center"/>
        <w:rPr>
          <w:rFonts w:ascii="Sylfaen" w:hAnsi="Sylfaen"/>
          <w:b/>
          <w:sz w:val="44"/>
          <w:szCs w:val="44"/>
          <w:u w:val="single"/>
        </w:rPr>
      </w:pPr>
    </w:p>
    <w:p w:rsidR="00825409" w:rsidRDefault="00825409" w:rsidP="00842688">
      <w:pPr>
        <w:jc w:val="center"/>
        <w:rPr>
          <w:rFonts w:ascii="Sylfaen" w:hAnsi="Sylfaen"/>
          <w:b/>
          <w:sz w:val="44"/>
          <w:szCs w:val="44"/>
          <w:u w:val="single"/>
        </w:rPr>
      </w:pPr>
    </w:p>
    <w:p w:rsidR="00825409" w:rsidRDefault="00825409" w:rsidP="00842688">
      <w:pPr>
        <w:jc w:val="center"/>
        <w:rPr>
          <w:rFonts w:ascii="Sylfaen" w:hAnsi="Sylfaen"/>
          <w:b/>
          <w:sz w:val="44"/>
          <w:szCs w:val="44"/>
          <w:u w:val="single"/>
        </w:rPr>
      </w:pPr>
    </w:p>
    <w:p w:rsidR="00825409" w:rsidRDefault="00825409" w:rsidP="00842688">
      <w:pPr>
        <w:jc w:val="center"/>
        <w:rPr>
          <w:rFonts w:ascii="Sylfaen" w:hAnsi="Sylfaen"/>
          <w:b/>
          <w:sz w:val="44"/>
          <w:szCs w:val="44"/>
          <w:u w:val="single"/>
        </w:rPr>
      </w:pPr>
    </w:p>
    <w:p w:rsidR="00825409" w:rsidRDefault="00825409" w:rsidP="00842688">
      <w:pPr>
        <w:jc w:val="center"/>
        <w:rPr>
          <w:rFonts w:ascii="Sylfaen" w:hAnsi="Sylfaen"/>
          <w:b/>
          <w:sz w:val="44"/>
          <w:szCs w:val="44"/>
          <w:u w:val="single"/>
        </w:rPr>
      </w:pPr>
    </w:p>
    <w:p w:rsidR="00842688" w:rsidRDefault="00842688" w:rsidP="009A1AFE">
      <w:pPr>
        <w:rPr>
          <w:rFonts w:ascii="Sylfaen" w:hAnsi="Sylfaen"/>
        </w:rPr>
      </w:pPr>
    </w:p>
    <w:sectPr w:rsidR="00842688" w:rsidSect="009A1AFE">
      <w:pgSz w:w="11906" w:h="16838"/>
      <w:pgMar w:top="238" w:right="567" w:bottom="249" w:left="56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79A" w:rsidRDefault="009B379A" w:rsidP="002F6B47">
      <w:pPr>
        <w:spacing w:after="0" w:line="240" w:lineRule="auto"/>
      </w:pPr>
      <w:r>
        <w:separator/>
      </w:r>
    </w:p>
  </w:endnote>
  <w:endnote w:type="continuationSeparator" w:id="0">
    <w:p w:rsidR="009B379A" w:rsidRDefault="009B379A" w:rsidP="002F6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65381"/>
      <w:docPartObj>
        <w:docPartGallery w:val="Page Numbers (Bottom of Page)"/>
        <w:docPartUnique/>
      </w:docPartObj>
    </w:sdtPr>
    <w:sdtEndPr>
      <w:rPr>
        <w:noProof/>
      </w:rPr>
    </w:sdtEndPr>
    <w:sdtContent>
      <w:p w:rsidR="003C3879" w:rsidRDefault="003C3879">
        <w:pPr>
          <w:pStyle w:val="Footer"/>
          <w:jc w:val="right"/>
        </w:pPr>
        <w:r>
          <w:fldChar w:fldCharType="begin"/>
        </w:r>
        <w:r>
          <w:instrText xml:space="preserve"> PAGE   \* MERGEFORMAT </w:instrText>
        </w:r>
        <w:r>
          <w:fldChar w:fldCharType="separate"/>
        </w:r>
        <w:r w:rsidR="003A5420">
          <w:rPr>
            <w:noProof/>
          </w:rPr>
          <w:t>1</w:t>
        </w:r>
        <w:r>
          <w:rPr>
            <w:noProof/>
          </w:rPr>
          <w:fldChar w:fldCharType="end"/>
        </w:r>
      </w:p>
    </w:sdtContent>
  </w:sdt>
  <w:p w:rsidR="003C3879" w:rsidRDefault="003C3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79A" w:rsidRDefault="009B379A" w:rsidP="002F6B47">
      <w:pPr>
        <w:spacing w:after="0" w:line="240" w:lineRule="auto"/>
      </w:pPr>
      <w:r>
        <w:separator/>
      </w:r>
    </w:p>
  </w:footnote>
  <w:footnote w:type="continuationSeparator" w:id="0">
    <w:p w:rsidR="009B379A" w:rsidRDefault="009B379A" w:rsidP="002F6B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17F8"/>
    <w:multiLevelType w:val="hybridMultilevel"/>
    <w:tmpl w:val="6ADC0568"/>
    <w:lvl w:ilvl="0" w:tplc="621A035E">
      <w:start w:val="22"/>
      <w:numFmt w:val="bullet"/>
      <w:lvlText w:val="-"/>
      <w:lvlJc w:val="left"/>
      <w:pPr>
        <w:ind w:left="720" w:hanging="360"/>
      </w:pPr>
      <w:rPr>
        <w:rFonts w:ascii="Sylfaen" w:eastAsiaTheme="minorHAnsi" w:hAnsi="Sylfae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A324B"/>
    <w:multiLevelType w:val="hybridMultilevel"/>
    <w:tmpl w:val="DC681B92"/>
    <w:lvl w:ilvl="0" w:tplc="AE6E267C">
      <w:numFmt w:val="bullet"/>
      <w:lvlText w:val="•"/>
      <w:lvlJc w:val="left"/>
      <w:pPr>
        <w:ind w:left="720" w:hanging="360"/>
      </w:pPr>
      <w:rPr>
        <w:rFonts w:ascii="Sylfaen" w:eastAsiaTheme="minorHAnsi" w:hAnsi="Sylfae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F7230"/>
    <w:multiLevelType w:val="hybridMultilevel"/>
    <w:tmpl w:val="C5CCDC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7E03D1"/>
    <w:multiLevelType w:val="hybridMultilevel"/>
    <w:tmpl w:val="506CBFD6"/>
    <w:lvl w:ilvl="0" w:tplc="621A035E">
      <w:start w:val="22"/>
      <w:numFmt w:val="bullet"/>
      <w:lvlText w:val="-"/>
      <w:lvlJc w:val="left"/>
      <w:pPr>
        <w:ind w:left="720" w:hanging="360"/>
      </w:pPr>
      <w:rPr>
        <w:rFonts w:ascii="Sylfaen" w:eastAsiaTheme="minorHAnsi" w:hAnsi="Sylfae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1A65B1"/>
    <w:multiLevelType w:val="multilevel"/>
    <w:tmpl w:val="F946A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2B4842"/>
    <w:multiLevelType w:val="hybridMultilevel"/>
    <w:tmpl w:val="96B2C6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DF4D03"/>
    <w:multiLevelType w:val="hybridMultilevel"/>
    <w:tmpl w:val="774892AE"/>
    <w:lvl w:ilvl="0" w:tplc="B1825266">
      <w:start w:val="22"/>
      <w:numFmt w:val="bullet"/>
      <w:lvlText w:val="-"/>
      <w:lvlJc w:val="left"/>
      <w:pPr>
        <w:ind w:left="1080" w:hanging="360"/>
      </w:pPr>
      <w:rPr>
        <w:rFonts w:ascii="Sylfaen" w:eastAsiaTheme="minorHAnsi" w:hAnsi="Sylfaen"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64E6D25"/>
    <w:multiLevelType w:val="hybridMultilevel"/>
    <w:tmpl w:val="0B74A5F4"/>
    <w:lvl w:ilvl="0" w:tplc="621A035E">
      <w:start w:val="22"/>
      <w:numFmt w:val="bullet"/>
      <w:lvlText w:val="-"/>
      <w:lvlJc w:val="left"/>
      <w:pPr>
        <w:ind w:left="720" w:hanging="360"/>
      </w:pPr>
      <w:rPr>
        <w:rFonts w:ascii="Sylfaen" w:eastAsiaTheme="minorHAnsi" w:hAnsi="Sylfae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BE34A9"/>
    <w:multiLevelType w:val="hybridMultilevel"/>
    <w:tmpl w:val="4D0898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914230"/>
    <w:multiLevelType w:val="hybridMultilevel"/>
    <w:tmpl w:val="E5883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537BC7"/>
    <w:multiLevelType w:val="hybridMultilevel"/>
    <w:tmpl w:val="B106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D22AAC"/>
    <w:multiLevelType w:val="hybridMultilevel"/>
    <w:tmpl w:val="AD02C618"/>
    <w:lvl w:ilvl="0" w:tplc="AE6E267C">
      <w:numFmt w:val="bullet"/>
      <w:lvlText w:val="•"/>
      <w:lvlJc w:val="left"/>
      <w:pPr>
        <w:ind w:left="720" w:hanging="360"/>
      </w:pPr>
      <w:rPr>
        <w:rFonts w:ascii="Sylfaen" w:eastAsiaTheme="minorHAnsi" w:hAnsi="Sylfae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711430"/>
    <w:multiLevelType w:val="hybridMultilevel"/>
    <w:tmpl w:val="67D49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774A31"/>
    <w:multiLevelType w:val="hybridMultilevel"/>
    <w:tmpl w:val="03169C58"/>
    <w:lvl w:ilvl="0" w:tplc="621A035E">
      <w:start w:val="22"/>
      <w:numFmt w:val="bullet"/>
      <w:lvlText w:val="-"/>
      <w:lvlJc w:val="left"/>
      <w:pPr>
        <w:ind w:left="720" w:hanging="360"/>
      </w:pPr>
      <w:rPr>
        <w:rFonts w:ascii="Sylfaen" w:eastAsiaTheme="minorHAnsi" w:hAnsi="Sylfae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885A53"/>
    <w:multiLevelType w:val="hybridMultilevel"/>
    <w:tmpl w:val="E004B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2031AE"/>
    <w:multiLevelType w:val="hybridMultilevel"/>
    <w:tmpl w:val="5978BF1E"/>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151A33"/>
    <w:multiLevelType w:val="hybridMultilevel"/>
    <w:tmpl w:val="88FED910"/>
    <w:lvl w:ilvl="0" w:tplc="621A035E">
      <w:start w:val="22"/>
      <w:numFmt w:val="bullet"/>
      <w:lvlText w:val="-"/>
      <w:lvlJc w:val="left"/>
      <w:pPr>
        <w:ind w:left="720" w:hanging="360"/>
      </w:pPr>
      <w:rPr>
        <w:rFonts w:ascii="Sylfaen" w:eastAsiaTheme="minorHAnsi" w:hAnsi="Sylfae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947756"/>
    <w:multiLevelType w:val="hybridMultilevel"/>
    <w:tmpl w:val="E2BC0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B61F60"/>
    <w:multiLevelType w:val="hybridMultilevel"/>
    <w:tmpl w:val="B9EE6CD0"/>
    <w:lvl w:ilvl="0" w:tplc="621A035E">
      <w:start w:val="22"/>
      <w:numFmt w:val="bullet"/>
      <w:lvlText w:val="-"/>
      <w:lvlJc w:val="left"/>
      <w:pPr>
        <w:ind w:left="720" w:hanging="360"/>
      </w:pPr>
      <w:rPr>
        <w:rFonts w:ascii="Sylfaen" w:eastAsiaTheme="minorHAnsi" w:hAnsi="Sylfae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3E426E"/>
    <w:multiLevelType w:val="hybridMultilevel"/>
    <w:tmpl w:val="6C92A080"/>
    <w:lvl w:ilvl="0" w:tplc="D52A6838">
      <w:start w:val="1"/>
      <w:numFmt w:val="bullet"/>
      <w:lvlText w:val="•"/>
      <w:lvlJc w:val="left"/>
      <w:pPr>
        <w:tabs>
          <w:tab w:val="num" w:pos="720"/>
        </w:tabs>
        <w:ind w:left="720" w:hanging="360"/>
      </w:pPr>
      <w:rPr>
        <w:rFonts w:ascii="Arial" w:hAnsi="Arial" w:hint="default"/>
      </w:rPr>
    </w:lvl>
    <w:lvl w:ilvl="1" w:tplc="89CA8F0A" w:tentative="1">
      <w:start w:val="1"/>
      <w:numFmt w:val="bullet"/>
      <w:lvlText w:val="•"/>
      <w:lvlJc w:val="left"/>
      <w:pPr>
        <w:tabs>
          <w:tab w:val="num" w:pos="1440"/>
        </w:tabs>
        <w:ind w:left="1440" w:hanging="360"/>
      </w:pPr>
      <w:rPr>
        <w:rFonts w:ascii="Arial" w:hAnsi="Arial" w:hint="default"/>
      </w:rPr>
    </w:lvl>
    <w:lvl w:ilvl="2" w:tplc="EA928C20" w:tentative="1">
      <w:start w:val="1"/>
      <w:numFmt w:val="bullet"/>
      <w:lvlText w:val="•"/>
      <w:lvlJc w:val="left"/>
      <w:pPr>
        <w:tabs>
          <w:tab w:val="num" w:pos="2160"/>
        </w:tabs>
        <w:ind w:left="2160" w:hanging="360"/>
      </w:pPr>
      <w:rPr>
        <w:rFonts w:ascii="Arial" w:hAnsi="Arial" w:hint="default"/>
      </w:rPr>
    </w:lvl>
    <w:lvl w:ilvl="3" w:tplc="25BC1054" w:tentative="1">
      <w:start w:val="1"/>
      <w:numFmt w:val="bullet"/>
      <w:lvlText w:val="•"/>
      <w:lvlJc w:val="left"/>
      <w:pPr>
        <w:tabs>
          <w:tab w:val="num" w:pos="2880"/>
        </w:tabs>
        <w:ind w:left="2880" w:hanging="360"/>
      </w:pPr>
      <w:rPr>
        <w:rFonts w:ascii="Arial" w:hAnsi="Arial" w:hint="default"/>
      </w:rPr>
    </w:lvl>
    <w:lvl w:ilvl="4" w:tplc="AF48F57C" w:tentative="1">
      <w:start w:val="1"/>
      <w:numFmt w:val="bullet"/>
      <w:lvlText w:val="•"/>
      <w:lvlJc w:val="left"/>
      <w:pPr>
        <w:tabs>
          <w:tab w:val="num" w:pos="3600"/>
        </w:tabs>
        <w:ind w:left="3600" w:hanging="360"/>
      </w:pPr>
      <w:rPr>
        <w:rFonts w:ascii="Arial" w:hAnsi="Arial" w:hint="default"/>
      </w:rPr>
    </w:lvl>
    <w:lvl w:ilvl="5" w:tplc="2C1202A2" w:tentative="1">
      <w:start w:val="1"/>
      <w:numFmt w:val="bullet"/>
      <w:lvlText w:val="•"/>
      <w:lvlJc w:val="left"/>
      <w:pPr>
        <w:tabs>
          <w:tab w:val="num" w:pos="4320"/>
        </w:tabs>
        <w:ind w:left="4320" w:hanging="360"/>
      </w:pPr>
      <w:rPr>
        <w:rFonts w:ascii="Arial" w:hAnsi="Arial" w:hint="default"/>
      </w:rPr>
    </w:lvl>
    <w:lvl w:ilvl="6" w:tplc="43D6D69C" w:tentative="1">
      <w:start w:val="1"/>
      <w:numFmt w:val="bullet"/>
      <w:lvlText w:val="•"/>
      <w:lvlJc w:val="left"/>
      <w:pPr>
        <w:tabs>
          <w:tab w:val="num" w:pos="5040"/>
        </w:tabs>
        <w:ind w:left="5040" w:hanging="360"/>
      </w:pPr>
      <w:rPr>
        <w:rFonts w:ascii="Arial" w:hAnsi="Arial" w:hint="default"/>
      </w:rPr>
    </w:lvl>
    <w:lvl w:ilvl="7" w:tplc="B9CEBB80" w:tentative="1">
      <w:start w:val="1"/>
      <w:numFmt w:val="bullet"/>
      <w:lvlText w:val="•"/>
      <w:lvlJc w:val="left"/>
      <w:pPr>
        <w:tabs>
          <w:tab w:val="num" w:pos="5760"/>
        </w:tabs>
        <w:ind w:left="5760" w:hanging="360"/>
      </w:pPr>
      <w:rPr>
        <w:rFonts w:ascii="Arial" w:hAnsi="Arial" w:hint="default"/>
      </w:rPr>
    </w:lvl>
    <w:lvl w:ilvl="8" w:tplc="D40C5F1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0C2A51"/>
    <w:multiLevelType w:val="hybridMultilevel"/>
    <w:tmpl w:val="2662D72A"/>
    <w:lvl w:ilvl="0" w:tplc="621A035E">
      <w:start w:val="22"/>
      <w:numFmt w:val="bullet"/>
      <w:lvlText w:val="-"/>
      <w:lvlJc w:val="left"/>
      <w:pPr>
        <w:ind w:left="780" w:hanging="360"/>
      </w:pPr>
      <w:rPr>
        <w:rFonts w:ascii="Sylfaen" w:eastAsiaTheme="minorHAnsi" w:hAnsi="Sylfaen" w:cstheme="minorBidi"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426156B0"/>
    <w:multiLevelType w:val="hybridMultilevel"/>
    <w:tmpl w:val="515EF456"/>
    <w:lvl w:ilvl="0" w:tplc="AE6E267C">
      <w:numFmt w:val="bullet"/>
      <w:lvlText w:val="•"/>
      <w:lvlJc w:val="left"/>
      <w:pPr>
        <w:ind w:left="720" w:hanging="360"/>
      </w:pPr>
      <w:rPr>
        <w:rFonts w:ascii="Sylfaen" w:eastAsiaTheme="minorHAnsi" w:hAnsi="Sylfae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C011B5"/>
    <w:multiLevelType w:val="hybridMultilevel"/>
    <w:tmpl w:val="DA9E6E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58C5475"/>
    <w:multiLevelType w:val="hybridMultilevel"/>
    <w:tmpl w:val="B066C1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FD4CFD"/>
    <w:multiLevelType w:val="hybridMultilevel"/>
    <w:tmpl w:val="8CF408B0"/>
    <w:lvl w:ilvl="0" w:tplc="621A035E">
      <w:start w:val="22"/>
      <w:numFmt w:val="bullet"/>
      <w:lvlText w:val="-"/>
      <w:lvlJc w:val="left"/>
      <w:pPr>
        <w:ind w:left="720" w:hanging="360"/>
      </w:pPr>
      <w:rPr>
        <w:rFonts w:ascii="Sylfaen" w:eastAsiaTheme="minorHAnsi" w:hAnsi="Sylfae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563C10"/>
    <w:multiLevelType w:val="hybridMultilevel"/>
    <w:tmpl w:val="FB7A3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2648C0"/>
    <w:multiLevelType w:val="hybridMultilevel"/>
    <w:tmpl w:val="511E8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851128"/>
    <w:multiLevelType w:val="hybridMultilevel"/>
    <w:tmpl w:val="DC86AC6E"/>
    <w:lvl w:ilvl="0" w:tplc="621A035E">
      <w:start w:val="22"/>
      <w:numFmt w:val="bullet"/>
      <w:lvlText w:val="-"/>
      <w:lvlJc w:val="left"/>
      <w:pPr>
        <w:ind w:left="720" w:hanging="360"/>
      </w:pPr>
      <w:rPr>
        <w:rFonts w:ascii="Sylfaen" w:eastAsiaTheme="minorHAnsi" w:hAnsi="Sylfae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B27AF1"/>
    <w:multiLevelType w:val="hybridMultilevel"/>
    <w:tmpl w:val="442803F6"/>
    <w:lvl w:ilvl="0" w:tplc="AE6E267C">
      <w:numFmt w:val="bullet"/>
      <w:lvlText w:val="•"/>
      <w:lvlJc w:val="left"/>
      <w:pPr>
        <w:ind w:left="720" w:hanging="360"/>
      </w:pPr>
      <w:rPr>
        <w:rFonts w:ascii="Sylfaen" w:eastAsiaTheme="minorHAnsi" w:hAnsi="Sylfae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C13F00"/>
    <w:multiLevelType w:val="hybridMultilevel"/>
    <w:tmpl w:val="34B20262"/>
    <w:lvl w:ilvl="0" w:tplc="621A035E">
      <w:start w:val="22"/>
      <w:numFmt w:val="bullet"/>
      <w:lvlText w:val="-"/>
      <w:lvlJc w:val="left"/>
      <w:pPr>
        <w:ind w:left="720" w:hanging="360"/>
      </w:pPr>
      <w:rPr>
        <w:rFonts w:ascii="Sylfaen" w:eastAsiaTheme="minorHAnsi" w:hAnsi="Sylfae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F001CE"/>
    <w:multiLevelType w:val="hybridMultilevel"/>
    <w:tmpl w:val="F1DC03A8"/>
    <w:lvl w:ilvl="0" w:tplc="621A035E">
      <w:start w:val="22"/>
      <w:numFmt w:val="bullet"/>
      <w:lvlText w:val="-"/>
      <w:lvlJc w:val="left"/>
      <w:pPr>
        <w:ind w:left="720" w:hanging="360"/>
      </w:pPr>
      <w:rPr>
        <w:rFonts w:ascii="Sylfaen" w:eastAsiaTheme="minorHAnsi" w:hAnsi="Sylfae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0F1540"/>
    <w:multiLevelType w:val="hybridMultilevel"/>
    <w:tmpl w:val="FEE66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24614D"/>
    <w:multiLevelType w:val="hybridMultilevel"/>
    <w:tmpl w:val="479E08F0"/>
    <w:lvl w:ilvl="0" w:tplc="621A035E">
      <w:start w:val="22"/>
      <w:numFmt w:val="bullet"/>
      <w:lvlText w:val="-"/>
      <w:lvlJc w:val="left"/>
      <w:pPr>
        <w:ind w:left="720" w:hanging="360"/>
      </w:pPr>
      <w:rPr>
        <w:rFonts w:ascii="Sylfaen" w:eastAsiaTheme="minorHAnsi" w:hAnsi="Sylfae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C71A78"/>
    <w:multiLevelType w:val="hybridMultilevel"/>
    <w:tmpl w:val="3ABEED34"/>
    <w:lvl w:ilvl="0" w:tplc="AE6E267C">
      <w:numFmt w:val="bullet"/>
      <w:lvlText w:val="•"/>
      <w:lvlJc w:val="left"/>
      <w:pPr>
        <w:ind w:left="720" w:hanging="360"/>
      </w:pPr>
      <w:rPr>
        <w:rFonts w:ascii="Sylfaen" w:eastAsiaTheme="minorHAnsi" w:hAnsi="Sylfae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390A86"/>
    <w:multiLevelType w:val="hybridMultilevel"/>
    <w:tmpl w:val="B3F8B442"/>
    <w:lvl w:ilvl="0" w:tplc="621A035E">
      <w:start w:val="22"/>
      <w:numFmt w:val="bullet"/>
      <w:lvlText w:val="-"/>
      <w:lvlJc w:val="left"/>
      <w:pPr>
        <w:ind w:left="720" w:hanging="360"/>
      </w:pPr>
      <w:rPr>
        <w:rFonts w:ascii="Sylfaen" w:eastAsiaTheme="minorHAnsi" w:hAnsi="Sylfae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4C176E"/>
    <w:multiLevelType w:val="hybridMultilevel"/>
    <w:tmpl w:val="A552E2FA"/>
    <w:lvl w:ilvl="0" w:tplc="621A035E">
      <w:start w:val="22"/>
      <w:numFmt w:val="bullet"/>
      <w:lvlText w:val="-"/>
      <w:lvlJc w:val="left"/>
      <w:pPr>
        <w:ind w:left="1080" w:hanging="360"/>
      </w:pPr>
      <w:rPr>
        <w:rFonts w:ascii="Sylfaen" w:eastAsiaTheme="minorHAnsi" w:hAnsi="Sylfaen"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EE05000"/>
    <w:multiLevelType w:val="hybridMultilevel"/>
    <w:tmpl w:val="C06A27F2"/>
    <w:lvl w:ilvl="0" w:tplc="AE6E267C">
      <w:numFmt w:val="bullet"/>
      <w:lvlText w:val="•"/>
      <w:lvlJc w:val="left"/>
      <w:pPr>
        <w:ind w:left="1080" w:hanging="360"/>
      </w:pPr>
      <w:rPr>
        <w:rFonts w:ascii="Sylfaen" w:eastAsiaTheme="minorHAnsi" w:hAnsi="Sylfaen"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FBD64E1"/>
    <w:multiLevelType w:val="hybridMultilevel"/>
    <w:tmpl w:val="9F563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750B0C"/>
    <w:multiLevelType w:val="hybridMultilevel"/>
    <w:tmpl w:val="F5E87DC0"/>
    <w:lvl w:ilvl="0" w:tplc="621A035E">
      <w:start w:val="22"/>
      <w:numFmt w:val="bullet"/>
      <w:lvlText w:val="-"/>
      <w:lvlJc w:val="left"/>
      <w:pPr>
        <w:ind w:left="720" w:hanging="360"/>
      </w:pPr>
      <w:rPr>
        <w:rFonts w:ascii="Sylfaen" w:eastAsiaTheme="minorHAnsi" w:hAnsi="Sylfae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172752"/>
    <w:multiLevelType w:val="hybridMultilevel"/>
    <w:tmpl w:val="6FE89A14"/>
    <w:lvl w:ilvl="0" w:tplc="621A035E">
      <w:start w:val="22"/>
      <w:numFmt w:val="bullet"/>
      <w:lvlText w:val="-"/>
      <w:lvlJc w:val="left"/>
      <w:pPr>
        <w:ind w:left="720" w:hanging="360"/>
      </w:pPr>
      <w:rPr>
        <w:rFonts w:ascii="Sylfaen" w:eastAsiaTheme="minorHAnsi" w:hAnsi="Sylfae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5F3E5F"/>
    <w:multiLevelType w:val="hybridMultilevel"/>
    <w:tmpl w:val="FFB6B500"/>
    <w:lvl w:ilvl="0" w:tplc="AE6E267C">
      <w:numFmt w:val="bullet"/>
      <w:lvlText w:val="•"/>
      <w:lvlJc w:val="left"/>
      <w:pPr>
        <w:ind w:left="720" w:hanging="360"/>
      </w:pPr>
      <w:rPr>
        <w:rFonts w:ascii="Sylfaen" w:eastAsiaTheme="minorHAnsi" w:hAnsi="Sylfae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203EB2"/>
    <w:multiLevelType w:val="hybridMultilevel"/>
    <w:tmpl w:val="EDD82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2"/>
  </w:num>
  <w:num w:numId="4">
    <w:abstractNumId w:val="22"/>
  </w:num>
  <w:num w:numId="5">
    <w:abstractNumId w:val="8"/>
  </w:num>
  <w:num w:numId="6">
    <w:abstractNumId w:val="15"/>
  </w:num>
  <w:num w:numId="7">
    <w:abstractNumId w:val="14"/>
  </w:num>
  <w:num w:numId="8">
    <w:abstractNumId w:val="17"/>
  </w:num>
  <w:num w:numId="9">
    <w:abstractNumId w:val="1"/>
  </w:num>
  <w:num w:numId="10">
    <w:abstractNumId w:val="36"/>
  </w:num>
  <w:num w:numId="11">
    <w:abstractNumId w:val="40"/>
  </w:num>
  <w:num w:numId="12">
    <w:abstractNumId w:val="6"/>
  </w:num>
  <w:num w:numId="13">
    <w:abstractNumId w:val="35"/>
  </w:num>
  <w:num w:numId="14">
    <w:abstractNumId w:val="5"/>
  </w:num>
  <w:num w:numId="15">
    <w:abstractNumId w:val="28"/>
  </w:num>
  <w:num w:numId="16">
    <w:abstractNumId w:val="11"/>
  </w:num>
  <w:num w:numId="17">
    <w:abstractNumId w:val="21"/>
  </w:num>
  <w:num w:numId="18">
    <w:abstractNumId w:val="25"/>
  </w:num>
  <w:num w:numId="19">
    <w:abstractNumId w:val="33"/>
  </w:num>
  <w:num w:numId="20">
    <w:abstractNumId w:val="26"/>
  </w:num>
  <w:num w:numId="21">
    <w:abstractNumId w:val="4"/>
  </w:num>
  <w:num w:numId="22">
    <w:abstractNumId w:val="19"/>
  </w:num>
  <w:num w:numId="23">
    <w:abstractNumId w:val="31"/>
  </w:num>
  <w:num w:numId="24">
    <w:abstractNumId w:val="12"/>
  </w:num>
  <w:num w:numId="25">
    <w:abstractNumId w:val="37"/>
  </w:num>
  <w:num w:numId="26">
    <w:abstractNumId w:val="10"/>
  </w:num>
  <w:num w:numId="27">
    <w:abstractNumId w:val="27"/>
  </w:num>
  <w:num w:numId="28">
    <w:abstractNumId w:val="29"/>
  </w:num>
  <w:num w:numId="29">
    <w:abstractNumId w:val="0"/>
  </w:num>
  <w:num w:numId="30">
    <w:abstractNumId w:val="7"/>
  </w:num>
  <w:num w:numId="31">
    <w:abstractNumId w:val="34"/>
  </w:num>
  <w:num w:numId="32">
    <w:abstractNumId w:val="39"/>
  </w:num>
  <w:num w:numId="33">
    <w:abstractNumId w:val="18"/>
  </w:num>
  <w:num w:numId="34">
    <w:abstractNumId w:val="24"/>
  </w:num>
  <w:num w:numId="35">
    <w:abstractNumId w:val="13"/>
  </w:num>
  <w:num w:numId="36">
    <w:abstractNumId w:val="38"/>
  </w:num>
  <w:num w:numId="37">
    <w:abstractNumId w:val="16"/>
  </w:num>
  <w:num w:numId="38">
    <w:abstractNumId w:val="3"/>
  </w:num>
  <w:num w:numId="39">
    <w:abstractNumId w:val="41"/>
  </w:num>
  <w:num w:numId="40">
    <w:abstractNumId w:val="20"/>
  </w:num>
  <w:num w:numId="41">
    <w:abstractNumId w:val="30"/>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B47"/>
    <w:rsid w:val="00017C53"/>
    <w:rsid w:val="00033B12"/>
    <w:rsid w:val="0003503A"/>
    <w:rsid w:val="00060691"/>
    <w:rsid w:val="00073D51"/>
    <w:rsid w:val="00090FCC"/>
    <w:rsid w:val="000B39B5"/>
    <w:rsid w:val="000B412E"/>
    <w:rsid w:val="000D0184"/>
    <w:rsid w:val="00145812"/>
    <w:rsid w:val="00162FAD"/>
    <w:rsid w:val="00171A26"/>
    <w:rsid w:val="00177CBA"/>
    <w:rsid w:val="001978A5"/>
    <w:rsid w:val="001C29FD"/>
    <w:rsid w:val="001C5F1D"/>
    <w:rsid w:val="001D1AAB"/>
    <w:rsid w:val="001E5A1B"/>
    <w:rsid w:val="001F7BEA"/>
    <w:rsid w:val="00227793"/>
    <w:rsid w:val="00233638"/>
    <w:rsid w:val="00241543"/>
    <w:rsid w:val="00263C47"/>
    <w:rsid w:val="00280430"/>
    <w:rsid w:val="00290840"/>
    <w:rsid w:val="002C113A"/>
    <w:rsid w:val="002C43AD"/>
    <w:rsid w:val="002E49F0"/>
    <w:rsid w:val="002E50E3"/>
    <w:rsid w:val="002E5602"/>
    <w:rsid w:val="002F3DA7"/>
    <w:rsid w:val="002F6B47"/>
    <w:rsid w:val="003112E8"/>
    <w:rsid w:val="003127C8"/>
    <w:rsid w:val="0034068C"/>
    <w:rsid w:val="003475DC"/>
    <w:rsid w:val="003566B3"/>
    <w:rsid w:val="00364761"/>
    <w:rsid w:val="003A5420"/>
    <w:rsid w:val="003A7586"/>
    <w:rsid w:val="003B79BD"/>
    <w:rsid w:val="003C3879"/>
    <w:rsid w:val="003F3935"/>
    <w:rsid w:val="00467618"/>
    <w:rsid w:val="00476FB2"/>
    <w:rsid w:val="004C7252"/>
    <w:rsid w:val="00527C5A"/>
    <w:rsid w:val="005472B1"/>
    <w:rsid w:val="005723B0"/>
    <w:rsid w:val="00580852"/>
    <w:rsid w:val="005870E6"/>
    <w:rsid w:val="00590EB7"/>
    <w:rsid w:val="005E3C15"/>
    <w:rsid w:val="00604289"/>
    <w:rsid w:val="00632699"/>
    <w:rsid w:val="006425F6"/>
    <w:rsid w:val="0067124F"/>
    <w:rsid w:val="00685174"/>
    <w:rsid w:val="00685958"/>
    <w:rsid w:val="006E6F2C"/>
    <w:rsid w:val="006F3D50"/>
    <w:rsid w:val="006F6D0E"/>
    <w:rsid w:val="007363C9"/>
    <w:rsid w:val="0077084E"/>
    <w:rsid w:val="00777D18"/>
    <w:rsid w:val="007A305C"/>
    <w:rsid w:val="007D3EDD"/>
    <w:rsid w:val="007D7CB0"/>
    <w:rsid w:val="00801A08"/>
    <w:rsid w:val="00811377"/>
    <w:rsid w:val="00825409"/>
    <w:rsid w:val="00842688"/>
    <w:rsid w:val="008721F6"/>
    <w:rsid w:val="008A2F02"/>
    <w:rsid w:val="008B68FA"/>
    <w:rsid w:val="008C029F"/>
    <w:rsid w:val="008C6710"/>
    <w:rsid w:val="008D70A1"/>
    <w:rsid w:val="00934BA5"/>
    <w:rsid w:val="00937F0C"/>
    <w:rsid w:val="009455C5"/>
    <w:rsid w:val="009473F2"/>
    <w:rsid w:val="00960A8D"/>
    <w:rsid w:val="00965A70"/>
    <w:rsid w:val="00993136"/>
    <w:rsid w:val="009A1AFE"/>
    <w:rsid w:val="009B379A"/>
    <w:rsid w:val="009C2B37"/>
    <w:rsid w:val="00A25D5C"/>
    <w:rsid w:val="00A829B9"/>
    <w:rsid w:val="00A83AF6"/>
    <w:rsid w:val="00AC373C"/>
    <w:rsid w:val="00AF27AF"/>
    <w:rsid w:val="00AF6C8D"/>
    <w:rsid w:val="00B55091"/>
    <w:rsid w:val="00B818C2"/>
    <w:rsid w:val="00B82AB7"/>
    <w:rsid w:val="00C123BC"/>
    <w:rsid w:val="00C34CB0"/>
    <w:rsid w:val="00C5308F"/>
    <w:rsid w:val="00C54CB2"/>
    <w:rsid w:val="00C571DC"/>
    <w:rsid w:val="00C5782C"/>
    <w:rsid w:val="00C85033"/>
    <w:rsid w:val="00C85F29"/>
    <w:rsid w:val="00CA611E"/>
    <w:rsid w:val="00CD0075"/>
    <w:rsid w:val="00CD1E06"/>
    <w:rsid w:val="00CE213A"/>
    <w:rsid w:val="00CE4D68"/>
    <w:rsid w:val="00D1411B"/>
    <w:rsid w:val="00D34147"/>
    <w:rsid w:val="00D4274E"/>
    <w:rsid w:val="00D75DE5"/>
    <w:rsid w:val="00D862E0"/>
    <w:rsid w:val="00D93721"/>
    <w:rsid w:val="00DA55C3"/>
    <w:rsid w:val="00DC412E"/>
    <w:rsid w:val="00DD295A"/>
    <w:rsid w:val="00E016B9"/>
    <w:rsid w:val="00E247C1"/>
    <w:rsid w:val="00E24811"/>
    <w:rsid w:val="00E25873"/>
    <w:rsid w:val="00E7254F"/>
    <w:rsid w:val="00E802BF"/>
    <w:rsid w:val="00E84A22"/>
    <w:rsid w:val="00EC5A0B"/>
    <w:rsid w:val="00EC662C"/>
    <w:rsid w:val="00F211C4"/>
    <w:rsid w:val="00F37893"/>
    <w:rsid w:val="00F52016"/>
    <w:rsid w:val="00F54981"/>
    <w:rsid w:val="00F66AE0"/>
    <w:rsid w:val="00F725E7"/>
    <w:rsid w:val="00F75012"/>
    <w:rsid w:val="00F93433"/>
    <w:rsid w:val="00FA1656"/>
    <w:rsid w:val="00FF1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09DC1F-3DAA-4C73-83A4-0CF1FD97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B47"/>
  </w:style>
  <w:style w:type="paragraph" w:styleId="Heading1">
    <w:name w:val="heading 1"/>
    <w:basedOn w:val="Normal"/>
    <w:next w:val="Normal"/>
    <w:link w:val="Heading1Char"/>
    <w:uiPriority w:val="9"/>
    <w:qFormat/>
    <w:rsid w:val="002F6B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B47"/>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2F6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6B47"/>
    <w:pPr>
      <w:ind w:left="720"/>
      <w:contextualSpacing/>
    </w:pPr>
  </w:style>
  <w:style w:type="paragraph" w:styleId="Footer">
    <w:name w:val="footer"/>
    <w:basedOn w:val="Normal"/>
    <w:link w:val="FooterChar"/>
    <w:uiPriority w:val="99"/>
    <w:unhideWhenUsed/>
    <w:rsid w:val="002F6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6B47"/>
  </w:style>
  <w:style w:type="paragraph" w:styleId="Header">
    <w:name w:val="header"/>
    <w:basedOn w:val="Normal"/>
    <w:link w:val="HeaderChar"/>
    <w:uiPriority w:val="99"/>
    <w:unhideWhenUsed/>
    <w:rsid w:val="002F6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B47"/>
  </w:style>
  <w:style w:type="paragraph" w:styleId="Title">
    <w:name w:val="Title"/>
    <w:basedOn w:val="Normal"/>
    <w:next w:val="Normal"/>
    <w:link w:val="TitleChar"/>
    <w:uiPriority w:val="10"/>
    <w:qFormat/>
    <w:rsid w:val="00EC5A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A0B"/>
    <w:rPr>
      <w:rFonts w:asciiTheme="majorHAnsi" w:eastAsiaTheme="majorEastAsia" w:hAnsiTheme="majorHAnsi" w:cstheme="majorBidi"/>
      <w:spacing w:val="-10"/>
      <w:kern w:val="28"/>
      <w:sz w:val="56"/>
      <w:szCs w:val="56"/>
    </w:rPr>
  </w:style>
  <w:style w:type="character" w:customStyle="1" w:styleId="mark0a4veppht">
    <w:name w:val="mark0a4veppht"/>
    <w:basedOn w:val="DefaultParagraphFont"/>
    <w:rsid w:val="00D34147"/>
  </w:style>
  <w:style w:type="paragraph" w:styleId="BalloonText">
    <w:name w:val="Balloon Text"/>
    <w:basedOn w:val="Normal"/>
    <w:link w:val="BalloonTextChar"/>
    <w:uiPriority w:val="99"/>
    <w:semiHidden/>
    <w:unhideWhenUsed/>
    <w:rsid w:val="00171A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A26"/>
    <w:rPr>
      <w:rFonts w:ascii="Segoe UI" w:hAnsi="Segoe UI" w:cs="Segoe UI"/>
      <w:sz w:val="18"/>
      <w:szCs w:val="18"/>
    </w:rPr>
  </w:style>
  <w:style w:type="paragraph" w:styleId="NormalWeb">
    <w:name w:val="Normal (Web)"/>
    <w:basedOn w:val="Normal"/>
    <w:uiPriority w:val="99"/>
    <w:unhideWhenUsed/>
    <w:rsid w:val="005472B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513670">
      <w:bodyDiv w:val="1"/>
      <w:marLeft w:val="0"/>
      <w:marRight w:val="0"/>
      <w:marTop w:val="0"/>
      <w:marBottom w:val="0"/>
      <w:divBdr>
        <w:top w:val="none" w:sz="0" w:space="0" w:color="auto"/>
        <w:left w:val="none" w:sz="0" w:space="0" w:color="auto"/>
        <w:bottom w:val="none" w:sz="0" w:space="0" w:color="auto"/>
        <w:right w:val="none" w:sz="0" w:space="0" w:color="auto"/>
      </w:divBdr>
    </w:div>
    <w:div w:id="1295792280">
      <w:bodyDiv w:val="1"/>
      <w:marLeft w:val="0"/>
      <w:marRight w:val="0"/>
      <w:marTop w:val="0"/>
      <w:marBottom w:val="0"/>
      <w:divBdr>
        <w:top w:val="none" w:sz="0" w:space="0" w:color="auto"/>
        <w:left w:val="none" w:sz="0" w:space="0" w:color="auto"/>
        <w:bottom w:val="none" w:sz="0" w:space="0" w:color="auto"/>
        <w:right w:val="none" w:sz="0" w:space="0" w:color="auto"/>
      </w:divBdr>
    </w:div>
    <w:div w:id="1496071365">
      <w:bodyDiv w:val="1"/>
      <w:marLeft w:val="0"/>
      <w:marRight w:val="0"/>
      <w:marTop w:val="0"/>
      <w:marBottom w:val="0"/>
      <w:divBdr>
        <w:top w:val="none" w:sz="0" w:space="0" w:color="auto"/>
        <w:left w:val="none" w:sz="0" w:space="0" w:color="auto"/>
        <w:bottom w:val="none" w:sz="0" w:space="0" w:color="auto"/>
        <w:right w:val="none" w:sz="0" w:space="0" w:color="auto"/>
      </w:divBdr>
    </w:div>
    <w:div w:id="1561206790">
      <w:bodyDiv w:val="1"/>
      <w:marLeft w:val="0"/>
      <w:marRight w:val="0"/>
      <w:marTop w:val="0"/>
      <w:marBottom w:val="0"/>
      <w:divBdr>
        <w:top w:val="none" w:sz="0" w:space="0" w:color="auto"/>
        <w:left w:val="none" w:sz="0" w:space="0" w:color="auto"/>
        <w:bottom w:val="none" w:sz="0" w:space="0" w:color="auto"/>
        <w:right w:val="none" w:sz="0" w:space="0" w:color="auto"/>
      </w:divBdr>
    </w:div>
    <w:div w:id="2001349309">
      <w:bodyDiv w:val="1"/>
      <w:marLeft w:val="0"/>
      <w:marRight w:val="0"/>
      <w:marTop w:val="0"/>
      <w:marBottom w:val="0"/>
      <w:divBdr>
        <w:top w:val="none" w:sz="0" w:space="0" w:color="auto"/>
        <w:left w:val="none" w:sz="0" w:space="0" w:color="auto"/>
        <w:bottom w:val="none" w:sz="0" w:space="0" w:color="auto"/>
        <w:right w:val="none" w:sz="0" w:space="0" w:color="auto"/>
      </w:divBdr>
      <w:divsChild>
        <w:div w:id="1066998665">
          <w:marLeft w:val="446"/>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chart" Target="charts/chart1.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Average</a:t>
            </a:r>
            <a:r>
              <a:rPr lang="en-GB" baseline="0"/>
              <a:t> Attendance at Parents' Evenings</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Average Attendance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S1</c:v>
                </c:pt>
                <c:pt idx="1">
                  <c:v>S2</c:v>
                </c:pt>
                <c:pt idx="2">
                  <c:v>S3</c:v>
                </c:pt>
                <c:pt idx="3">
                  <c:v>S4</c:v>
                </c:pt>
                <c:pt idx="4">
                  <c:v>S5/6</c:v>
                </c:pt>
              </c:strCache>
            </c:strRef>
          </c:cat>
          <c:val>
            <c:numRef>
              <c:f>Sheet1!$B$2:$B$6</c:f>
              <c:numCache>
                <c:formatCode>0%</c:formatCode>
                <c:ptCount val="5"/>
                <c:pt idx="0">
                  <c:v>0.81</c:v>
                </c:pt>
                <c:pt idx="1">
                  <c:v>0.7</c:v>
                </c:pt>
                <c:pt idx="2">
                  <c:v>0.67</c:v>
                </c:pt>
                <c:pt idx="3">
                  <c:v>0.76</c:v>
                </c:pt>
                <c:pt idx="4">
                  <c:v>0.75</c:v>
                </c:pt>
              </c:numCache>
            </c:numRef>
          </c:val>
          <c:extLst>
            <c:ext xmlns:c16="http://schemas.microsoft.com/office/drawing/2014/chart" uri="{C3380CC4-5D6E-409C-BE32-E72D297353CC}">
              <c16:uniqueId val="{00000000-5BEA-4E08-B0D8-D4499962B5C9}"/>
            </c:ext>
          </c:extLst>
        </c:ser>
        <c:ser>
          <c:idx val="1"/>
          <c:order val="1"/>
          <c:tx>
            <c:strRef>
              <c:f>Sheet1!$C$1</c:f>
              <c:strCache>
                <c:ptCount val="1"/>
                <c:pt idx="0">
                  <c:v>SIMD 1-3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S1</c:v>
                </c:pt>
                <c:pt idx="1">
                  <c:v>S2</c:v>
                </c:pt>
                <c:pt idx="2">
                  <c:v>S3</c:v>
                </c:pt>
                <c:pt idx="3">
                  <c:v>S4</c:v>
                </c:pt>
                <c:pt idx="4">
                  <c:v>S5/6</c:v>
                </c:pt>
              </c:strCache>
            </c:strRef>
          </c:cat>
          <c:val>
            <c:numRef>
              <c:f>Sheet1!$C$2:$C$6</c:f>
              <c:numCache>
                <c:formatCode>0%</c:formatCode>
                <c:ptCount val="5"/>
                <c:pt idx="0">
                  <c:v>0.72</c:v>
                </c:pt>
                <c:pt idx="1">
                  <c:v>0.56999999999999995</c:v>
                </c:pt>
                <c:pt idx="2">
                  <c:v>0.57999999999999996</c:v>
                </c:pt>
                <c:pt idx="3">
                  <c:v>0.72</c:v>
                </c:pt>
                <c:pt idx="4">
                  <c:v>0.68</c:v>
                </c:pt>
              </c:numCache>
            </c:numRef>
          </c:val>
          <c:extLst>
            <c:ext xmlns:c16="http://schemas.microsoft.com/office/drawing/2014/chart" uri="{C3380CC4-5D6E-409C-BE32-E72D297353CC}">
              <c16:uniqueId val="{00000001-5BEA-4E08-B0D8-D4499962B5C9}"/>
            </c:ext>
          </c:extLst>
        </c:ser>
        <c:ser>
          <c:idx val="2"/>
          <c:order val="2"/>
          <c:tx>
            <c:strRef>
              <c:f>Sheet1!$D$1</c:f>
              <c:strCache>
                <c:ptCount val="1"/>
                <c:pt idx="0">
                  <c:v>SIMD 4-10</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S1</c:v>
                </c:pt>
                <c:pt idx="1">
                  <c:v>S2</c:v>
                </c:pt>
                <c:pt idx="2">
                  <c:v>S3</c:v>
                </c:pt>
                <c:pt idx="3">
                  <c:v>S4</c:v>
                </c:pt>
                <c:pt idx="4">
                  <c:v>S5/6</c:v>
                </c:pt>
              </c:strCache>
            </c:strRef>
          </c:cat>
          <c:val>
            <c:numRef>
              <c:f>Sheet1!$D$2:$D$6</c:f>
              <c:numCache>
                <c:formatCode>0%</c:formatCode>
                <c:ptCount val="5"/>
                <c:pt idx="0">
                  <c:v>0.82</c:v>
                </c:pt>
                <c:pt idx="1">
                  <c:v>0.75</c:v>
                </c:pt>
                <c:pt idx="2">
                  <c:v>0.74</c:v>
                </c:pt>
                <c:pt idx="3">
                  <c:v>0.77</c:v>
                </c:pt>
                <c:pt idx="4">
                  <c:v>0.77</c:v>
                </c:pt>
              </c:numCache>
            </c:numRef>
          </c:val>
          <c:extLst>
            <c:ext xmlns:c16="http://schemas.microsoft.com/office/drawing/2014/chart" uri="{C3380CC4-5D6E-409C-BE32-E72D297353CC}">
              <c16:uniqueId val="{00000002-5BEA-4E08-B0D8-D4499962B5C9}"/>
            </c:ext>
          </c:extLst>
        </c:ser>
        <c:dLbls>
          <c:dLblPos val="outEnd"/>
          <c:showLegendKey val="0"/>
          <c:showVal val="1"/>
          <c:showCatName val="0"/>
          <c:showSerName val="0"/>
          <c:showPercent val="0"/>
          <c:showBubbleSize val="0"/>
        </c:dLbls>
        <c:gapWidth val="219"/>
        <c:overlap val="-27"/>
        <c:axId val="1941326480"/>
        <c:axId val="1941315664"/>
      </c:barChart>
      <c:catAx>
        <c:axId val="1941326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1315664"/>
        <c:crosses val="autoZero"/>
        <c:auto val="1"/>
        <c:lblAlgn val="ctr"/>
        <c:lblOffset val="100"/>
        <c:noMultiLvlLbl val="0"/>
      </c:catAx>
      <c:valAx>
        <c:axId val="19413156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1326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16</Pages>
  <Words>4616</Words>
  <Characters>26317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Mossie, Andrea</dc:creator>
  <cp:keywords/>
  <dc:description/>
  <cp:lastModifiedBy>C. O'Neil</cp:lastModifiedBy>
  <cp:revision>7</cp:revision>
  <cp:lastPrinted>2023-08-17T13:36:00Z</cp:lastPrinted>
  <dcterms:created xsi:type="dcterms:W3CDTF">2023-11-09T14:29:00Z</dcterms:created>
  <dcterms:modified xsi:type="dcterms:W3CDTF">2023-11-15T11:40:00Z</dcterms:modified>
</cp:coreProperties>
</file>