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065" w14:textId="6FD131DF" w:rsidR="007904F1" w:rsidRPr="00C00991" w:rsidRDefault="00447718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noProof/>
          <w:sz w:val="36"/>
          <w:szCs w:val="36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398D" w14:textId="697C4840" w:rsidR="00447718" w:rsidRPr="00C00991" w:rsidRDefault="00447718" w:rsidP="00447718">
      <w:pPr>
        <w:jc w:val="center"/>
        <w:rPr>
          <w:rFonts w:ascii="Sassoon Infant Rg" w:hAnsi="Sassoon Infant Rg"/>
          <w:b/>
          <w:bCs/>
          <w:sz w:val="36"/>
          <w:szCs w:val="36"/>
        </w:rPr>
      </w:pPr>
      <w:r w:rsidRPr="00C00991">
        <w:rPr>
          <w:rFonts w:ascii="Sassoon Infant Rg" w:hAnsi="Sassoon Infant Rg"/>
          <w:b/>
          <w:bCs/>
          <w:sz w:val="36"/>
          <w:szCs w:val="36"/>
        </w:rPr>
        <w:t>Monday 8</w:t>
      </w:r>
      <w:r w:rsidRPr="00C00991">
        <w:rPr>
          <w:rFonts w:ascii="Sassoon Infant Rg" w:hAnsi="Sassoon Infant Rg"/>
          <w:b/>
          <w:bCs/>
          <w:sz w:val="36"/>
          <w:szCs w:val="36"/>
          <w:vertAlign w:val="superscript"/>
        </w:rPr>
        <w:t>th</w:t>
      </w:r>
      <w:r w:rsidRPr="00C00991">
        <w:rPr>
          <w:rFonts w:ascii="Sassoon Infant Rg" w:hAnsi="Sassoon Infant Rg"/>
          <w:b/>
          <w:bCs/>
          <w:sz w:val="36"/>
          <w:szCs w:val="36"/>
        </w:rPr>
        <w:t xml:space="preserve"> September</w:t>
      </w:r>
    </w:p>
    <w:p w14:paraId="06C93E4B" w14:textId="5DF4671F" w:rsidR="00447718" w:rsidRPr="00C00991" w:rsidRDefault="00447718" w:rsidP="00447718">
      <w:pPr>
        <w:rPr>
          <w:rFonts w:ascii="Sassoon Infant Rg" w:hAnsi="Sassoon Infant Rg"/>
          <w:sz w:val="36"/>
          <w:szCs w:val="36"/>
        </w:rPr>
      </w:pPr>
      <w:r w:rsidRPr="00C00991">
        <w:rPr>
          <w:rFonts w:ascii="Sassoon Infant Rg" w:hAnsi="Sassoon Infant Rg"/>
          <w:sz w:val="36"/>
          <w:szCs w:val="36"/>
        </w:rPr>
        <w:t>Your child has been issued with a homework jotter to complete their homework in. Inside the homework jotter you will find log in details to log in to the relevant learning site</w:t>
      </w:r>
      <w:r w:rsidR="00C66D0A" w:rsidRPr="00C00991">
        <w:rPr>
          <w:rFonts w:ascii="Sassoon Infant Rg" w:hAnsi="Sassoon Infant Rg"/>
          <w:sz w:val="36"/>
          <w:szCs w:val="36"/>
        </w:rPr>
        <w:t>s</w:t>
      </w:r>
      <w:r w:rsidRPr="00C00991">
        <w:rPr>
          <w:rFonts w:ascii="Sassoon Infant Rg" w:hAnsi="Sassoon Infant Rg"/>
          <w:sz w:val="36"/>
          <w:szCs w:val="36"/>
        </w:rPr>
        <w:t xml:space="preserve"> as and when required. Please ensure your child brings their homework wallet with them every Monday. </w:t>
      </w:r>
      <w:r w:rsidR="00C66D0A" w:rsidRPr="00C00991">
        <w:rPr>
          <w:rFonts w:ascii="Sassoon Infant Rg" w:hAnsi="Sassoon Infant Rg"/>
          <w:sz w:val="36"/>
          <w:szCs w:val="36"/>
        </w:rPr>
        <w:t>Homework tasks can vary between reading, spelling, maths and IDL. Homework will be updated on our class blog every Monday on the homework tab.</w:t>
      </w:r>
    </w:p>
    <w:p w14:paraId="6D3828BC" w14:textId="77777777" w:rsidR="00C66D0A" w:rsidRPr="00C00991" w:rsidRDefault="00C66D0A" w:rsidP="00447718">
      <w:pPr>
        <w:rPr>
          <w:rFonts w:ascii="Sassoon Infant Rg" w:hAnsi="Sassoon Infant Rg"/>
          <w:sz w:val="36"/>
          <w:szCs w:val="36"/>
        </w:rPr>
      </w:pPr>
    </w:p>
    <w:p w14:paraId="6C9646A6" w14:textId="77777777" w:rsidR="00C00991" w:rsidRPr="00C00991" w:rsidRDefault="00C00991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New book issued online. Please login in at home to access your book (Centre ID – 151765 ) </w:t>
      </w:r>
      <w:hyperlink r:id="rId6" w:history="1">
        <w:r w:rsidRPr="00C00991">
          <w:rPr>
            <w:rStyle w:val="Hyperlink"/>
            <w:rFonts w:ascii="Sassoon Infant Rg" w:eastAsia="Times New Roman" w:hAnsi="Sassoon Infant Rg" w:cs="Times New Roman"/>
            <w:sz w:val="36"/>
            <w:szCs w:val="36"/>
            <w:lang w:eastAsia="en-GB"/>
          </w:rPr>
          <w:t>https://boost-learning.com/</w:t>
        </w:r>
      </w:hyperlink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 xml:space="preserve"> </w:t>
      </w:r>
    </w:p>
    <w:p w14:paraId="5C214C8F" w14:textId="77777777" w:rsidR="00C00991" w:rsidRPr="00C00991" w:rsidRDefault="00C00991" w:rsidP="00C009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  <w:r w:rsidRPr="00C00991">
        <w:rPr>
          <w:rFonts w:ascii="Sassoon Infant Rg" w:eastAsia="Times New Roman" w:hAnsi="Sassoon Infant Rg" w:cs="Times New Roman"/>
          <w:sz w:val="36"/>
          <w:szCs w:val="36"/>
          <w:lang w:eastAsia="en-GB"/>
        </w:rPr>
        <w:t>Phonics/spelling task (see front page of homework jotter)</w:t>
      </w:r>
      <w:r w:rsidRPr="00C00991">
        <w:rPr>
          <w:rFonts w:ascii="Sassoon Infant Rg" w:hAnsi="Sassoon Infant Rg" w:cs="Times New Roman"/>
          <w:sz w:val="36"/>
          <w:szCs w:val="36"/>
        </w:rPr>
        <w:t xml:space="preserve"> </w:t>
      </w:r>
    </w:p>
    <w:p w14:paraId="2042D208" w14:textId="77777777" w:rsidR="00C66D0A" w:rsidRPr="00447718" w:rsidRDefault="00C66D0A" w:rsidP="00447718">
      <w:pPr>
        <w:rPr>
          <w:rFonts w:ascii="Sassoon Infant Rg" w:hAnsi="Sassoon Infant Rg"/>
          <w:sz w:val="40"/>
          <w:szCs w:val="40"/>
        </w:rPr>
      </w:pPr>
    </w:p>
    <w:sectPr w:rsidR="00C66D0A" w:rsidRPr="004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4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31501F"/>
    <w:rsid w:val="00321644"/>
    <w:rsid w:val="00447718"/>
    <w:rsid w:val="005D3D4F"/>
    <w:rsid w:val="007904F1"/>
    <w:rsid w:val="00C00991"/>
    <w:rsid w:val="00C14EDA"/>
    <w:rsid w:val="00C66D0A"/>
    <w:rsid w:val="00D15F5F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st-learni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2</cp:revision>
  <dcterms:created xsi:type="dcterms:W3CDTF">2025-09-06T20:09:00Z</dcterms:created>
  <dcterms:modified xsi:type="dcterms:W3CDTF">2025-09-06T20:09:00Z</dcterms:modified>
</cp:coreProperties>
</file>