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A9" w:rsidRPr="00335CA9" w:rsidRDefault="00335CA9" w:rsidP="00335CA9">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sidRPr="00335CA9">
        <w:rPr>
          <w:rFonts w:ascii="Segoe UI" w:eastAsia="Times New Roman" w:hAnsi="Segoe UI" w:cs="Segoe UI"/>
          <w:color w:val="333333"/>
          <w:kern w:val="36"/>
          <w:sz w:val="69"/>
          <w:szCs w:val="69"/>
          <w:lang w:eastAsia="en-GB"/>
        </w:rPr>
        <w:t>How are people feeling during these uncertain times? - secondary</w:t>
      </w:r>
    </w:p>
    <w:p w:rsidR="00335CA9" w:rsidRPr="00335CA9" w:rsidRDefault="00335CA9" w:rsidP="00335CA9">
      <w:pPr>
        <w:shd w:val="clear" w:color="auto" w:fill="F6F6F7"/>
        <w:spacing w:after="0" w:line="240" w:lineRule="auto"/>
        <w:rPr>
          <w:rFonts w:ascii="Segoe UI" w:eastAsia="Times New Roman" w:hAnsi="Segoe UI" w:cs="Segoe UI"/>
          <w:b/>
          <w:bCs/>
          <w:caps/>
          <w:color w:val="333333"/>
          <w:sz w:val="21"/>
          <w:szCs w:val="21"/>
          <w:lang w:eastAsia="en-GB"/>
        </w:rPr>
      </w:pPr>
      <w:r w:rsidRPr="00335CA9">
        <w:rPr>
          <w:rFonts w:ascii="Segoe UI" w:eastAsia="Times New Roman" w:hAnsi="Segoe UI" w:cs="Segoe UI"/>
          <w:b/>
          <w:bCs/>
          <w:caps/>
          <w:color w:val="333333"/>
          <w:sz w:val="21"/>
          <w:szCs w:val="21"/>
          <w:lang w:eastAsia="en-GB"/>
        </w:rPr>
        <w:t xml:space="preserve">Tags: </w:t>
      </w:r>
      <w:bookmarkStart w:id="0" w:name="TagSelected"/>
      <w:r w:rsidRPr="00335CA9">
        <w:rPr>
          <w:rFonts w:ascii="Segoe UI" w:eastAsia="Times New Roman" w:hAnsi="Segoe UI" w:cs="Segoe UI"/>
          <w:b/>
          <w:bCs/>
          <w:caps/>
          <w:color w:val="333333"/>
          <w:sz w:val="21"/>
          <w:szCs w:val="21"/>
          <w:lang w:eastAsia="en-GB"/>
        </w:rPr>
        <w:fldChar w:fldCharType="begin"/>
      </w:r>
      <w:r w:rsidRPr="00335CA9">
        <w:rPr>
          <w:rFonts w:ascii="Segoe UI" w:eastAsia="Times New Roman" w:hAnsi="Segoe UI" w:cs="Segoe UI"/>
          <w:b/>
          <w:bCs/>
          <w:caps/>
          <w:color w:val="333333"/>
          <w:sz w:val="21"/>
          <w:szCs w:val="21"/>
          <w:lang w:eastAsia="en-GB"/>
        </w:rPr>
        <w:instrText xml:space="preserve"> HYPERLINK "https://education.gov.scot/improvement/search/?TagSelected=Literacy%20and%20English" </w:instrText>
      </w:r>
      <w:r w:rsidRPr="00335CA9">
        <w:rPr>
          <w:rFonts w:ascii="Segoe UI" w:eastAsia="Times New Roman" w:hAnsi="Segoe UI" w:cs="Segoe UI"/>
          <w:b/>
          <w:bCs/>
          <w:caps/>
          <w:color w:val="333333"/>
          <w:sz w:val="21"/>
          <w:szCs w:val="21"/>
          <w:lang w:eastAsia="en-GB"/>
        </w:rPr>
        <w:fldChar w:fldCharType="separate"/>
      </w:r>
      <w:r w:rsidRPr="00335CA9">
        <w:rPr>
          <w:rFonts w:ascii="Segoe UI" w:eastAsia="Times New Roman" w:hAnsi="Segoe UI" w:cs="Segoe UI"/>
          <w:b/>
          <w:bCs/>
          <w:color w:val="333333"/>
          <w:sz w:val="18"/>
          <w:szCs w:val="18"/>
          <w:u w:val="single"/>
          <w:bdr w:val="single" w:sz="12" w:space="2" w:color="009B7A" w:frame="1"/>
          <w:lang w:eastAsia="en-GB"/>
        </w:rPr>
        <w:t>Literacy and English</w:t>
      </w:r>
      <w:r w:rsidRPr="00335CA9">
        <w:rPr>
          <w:rFonts w:ascii="Segoe UI" w:eastAsia="Times New Roman" w:hAnsi="Segoe UI" w:cs="Segoe UI"/>
          <w:b/>
          <w:bCs/>
          <w:caps/>
          <w:color w:val="333333"/>
          <w:sz w:val="21"/>
          <w:szCs w:val="21"/>
          <w:lang w:eastAsia="en-GB"/>
        </w:rPr>
        <w:fldChar w:fldCharType="end"/>
      </w:r>
      <w:r w:rsidRPr="00335CA9">
        <w:rPr>
          <w:rFonts w:ascii="Segoe UI" w:eastAsia="Times New Roman" w:hAnsi="Segoe UI" w:cs="Segoe UI"/>
          <w:b/>
          <w:bCs/>
          <w:caps/>
          <w:color w:val="333333"/>
          <w:sz w:val="21"/>
          <w:szCs w:val="21"/>
          <w:lang w:eastAsia="en-GB"/>
        </w:rPr>
        <w:t xml:space="preserve"> </w:t>
      </w:r>
      <w:hyperlink r:id="rId5" w:history="1">
        <w:r w:rsidRPr="00335CA9">
          <w:rPr>
            <w:rFonts w:ascii="Segoe UI" w:eastAsia="Times New Roman" w:hAnsi="Segoe UI" w:cs="Segoe UI"/>
            <w:b/>
            <w:bCs/>
            <w:color w:val="333333"/>
            <w:sz w:val="18"/>
            <w:szCs w:val="18"/>
            <w:u w:val="single"/>
            <w:bdr w:val="single" w:sz="12" w:space="2" w:color="009B7A" w:frame="1"/>
            <w:lang w:eastAsia="en-GB"/>
          </w:rPr>
          <w:t>Parents</w:t>
        </w:r>
      </w:hyperlink>
      <w:r w:rsidRPr="00335CA9">
        <w:rPr>
          <w:rFonts w:ascii="Segoe UI" w:eastAsia="Times New Roman" w:hAnsi="Segoe UI" w:cs="Segoe UI"/>
          <w:b/>
          <w:bCs/>
          <w:caps/>
          <w:color w:val="333333"/>
          <w:sz w:val="21"/>
          <w:szCs w:val="21"/>
          <w:lang w:eastAsia="en-GB"/>
        </w:rPr>
        <w:t xml:space="preserve"> </w:t>
      </w:r>
      <w:hyperlink r:id="rId6" w:history="1">
        <w:r w:rsidRPr="00335CA9">
          <w:rPr>
            <w:rFonts w:ascii="Segoe UI" w:eastAsia="Times New Roman" w:hAnsi="Segoe UI" w:cs="Segoe UI"/>
            <w:b/>
            <w:bCs/>
            <w:color w:val="333333"/>
            <w:sz w:val="18"/>
            <w:szCs w:val="18"/>
            <w:u w:val="single"/>
            <w:bdr w:val="single" w:sz="12" w:space="2" w:color="009B7A" w:frame="1"/>
            <w:lang w:eastAsia="en-GB"/>
          </w:rPr>
          <w:t>Secondary</w:t>
        </w:r>
      </w:hyperlink>
      <w:bookmarkEnd w:id="0"/>
      <w:r w:rsidRPr="00335CA9">
        <w:rPr>
          <w:rFonts w:ascii="Segoe UI" w:eastAsia="Times New Roman" w:hAnsi="Segoe UI" w:cs="Segoe UI"/>
          <w:b/>
          <w:bCs/>
          <w:caps/>
          <w:color w:val="333333"/>
          <w:sz w:val="21"/>
          <w:szCs w:val="21"/>
          <w:lang w:eastAsia="en-GB"/>
        </w:rPr>
        <w:t xml:space="preserve"> </w:t>
      </w:r>
    </w:p>
    <w:p w:rsidR="00335CA9" w:rsidRPr="00335CA9" w:rsidRDefault="00335CA9" w:rsidP="00335CA9">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335CA9">
        <w:rPr>
          <w:rFonts w:ascii="Segoe UI" w:eastAsia="Times New Roman" w:hAnsi="Segoe UI" w:cs="Segoe UI"/>
          <w:color w:val="333333"/>
          <w:sz w:val="36"/>
          <w:szCs w:val="36"/>
          <w:lang w:eastAsia="en-GB"/>
        </w:rPr>
        <w:t>What is this?</w:t>
      </w:r>
    </w:p>
    <w:p w:rsidR="00335CA9" w:rsidRPr="00335CA9" w:rsidRDefault="00335CA9" w:rsidP="00335CA9">
      <w:pPr>
        <w:shd w:val="clear" w:color="auto" w:fill="F6F6F7"/>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This learning activity will help young people to think about what it means to be responsible citizens during these uncertain times. It is designed to help young people reflect on how they develop respect for others and themselves.  </w:t>
      </w:r>
    </w:p>
    <w:p w:rsidR="00335CA9" w:rsidRPr="00335CA9" w:rsidRDefault="00335CA9" w:rsidP="00335CA9">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335CA9">
        <w:rPr>
          <w:rFonts w:ascii="Segoe UI" w:eastAsia="Times New Roman" w:hAnsi="Segoe UI" w:cs="Segoe UI"/>
          <w:color w:val="333333"/>
          <w:sz w:val="36"/>
          <w:szCs w:val="36"/>
          <w:lang w:eastAsia="en-GB"/>
        </w:rPr>
        <w:t>Who is this for?</w:t>
      </w:r>
    </w:p>
    <w:p w:rsidR="00335CA9" w:rsidRPr="00335CA9" w:rsidRDefault="00335CA9" w:rsidP="00335CA9">
      <w:pPr>
        <w:shd w:val="clear" w:color="auto" w:fill="F6F6F7"/>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Parents of secondary school learners. The activity is aimed at young people in S1/S2/S3.</w:t>
      </w:r>
    </w:p>
    <w:p w:rsidR="00335CA9" w:rsidRPr="00335CA9" w:rsidRDefault="00335CA9" w:rsidP="00335CA9">
      <w:pPr>
        <w:spacing w:before="300" w:after="150" w:line="240" w:lineRule="auto"/>
        <w:outlineLvl w:val="2"/>
        <w:rPr>
          <w:rFonts w:ascii="Segoe UI" w:eastAsia="Times New Roman" w:hAnsi="Segoe UI" w:cs="Segoe UI"/>
          <w:color w:val="333333"/>
          <w:sz w:val="36"/>
          <w:szCs w:val="36"/>
          <w:lang w:eastAsia="en-GB"/>
        </w:rPr>
      </w:pPr>
      <w:r w:rsidRPr="00335CA9">
        <w:rPr>
          <w:rFonts w:ascii="Segoe UI" w:eastAsia="Times New Roman" w:hAnsi="Segoe UI" w:cs="Segoe UI"/>
          <w:color w:val="333333"/>
          <w:sz w:val="36"/>
          <w:szCs w:val="36"/>
          <w:lang w:eastAsia="en-GB"/>
        </w:rPr>
        <w:t>How are other people feeling?</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People all over the world are experiencing the impact of the COVID pandemic in different ways.</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Today’s activity is for you to be a reporter for an online news source. You have been asked to find out what young people’s experiences in different countries have been in recent weeks. </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You have been asked to create five questions to find out what support young people who are aged between 12 and 14 want.</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What do you want to find out about?</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How will you organise and use the responses to prepare for writing the article?</w:t>
      </w:r>
    </w:p>
    <w:p w:rsidR="00335CA9" w:rsidRPr="00335CA9" w:rsidRDefault="00335CA9" w:rsidP="00335CA9">
      <w:pPr>
        <w:spacing w:after="375" w:line="360" w:lineRule="atLeast"/>
        <w:rPr>
          <w:rFonts w:ascii="Segoe UI" w:eastAsia="Times New Roman" w:hAnsi="Segoe UI" w:cs="Segoe UI"/>
          <w:color w:val="474747"/>
          <w:sz w:val="24"/>
          <w:szCs w:val="24"/>
          <w:lang w:eastAsia="en-GB"/>
        </w:rPr>
      </w:pPr>
      <w:r w:rsidRPr="00335CA9">
        <w:rPr>
          <w:rFonts w:ascii="Segoe UI" w:eastAsia="Times New Roman" w:hAnsi="Segoe UI" w:cs="Segoe UI"/>
          <w:color w:val="474747"/>
          <w:sz w:val="24"/>
          <w:szCs w:val="24"/>
          <w:lang w:eastAsia="en-GB"/>
        </w:rPr>
        <w:t>Create your article for the newspaper. Remember to:</w:t>
      </w:r>
    </w:p>
    <w:p w:rsidR="00335CA9" w:rsidRPr="00335CA9" w:rsidRDefault="00335CA9" w:rsidP="00335CA9">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35CA9">
        <w:rPr>
          <w:rFonts w:ascii="Segoe UI" w:eastAsia="Times New Roman" w:hAnsi="Segoe UI" w:cs="Segoe UI"/>
          <w:color w:val="666666"/>
          <w:sz w:val="24"/>
          <w:szCs w:val="24"/>
          <w:lang w:eastAsia="en-GB"/>
        </w:rPr>
        <w:lastRenderedPageBreak/>
        <w:t>provide a headline to engage the reader</w:t>
      </w:r>
    </w:p>
    <w:p w:rsidR="00335CA9" w:rsidRPr="00335CA9" w:rsidRDefault="00335CA9" w:rsidP="00335CA9">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35CA9">
        <w:rPr>
          <w:rFonts w:ascii="Segoe UI" w:eastAsia="Times New Roman" w:hAnsi="Segoe UI" w:cs="Segoe UI"/>
          <w:color w:val="666666"/>
          <w:sz w:val="24"/>
          <w:szCs w:val="24"/>
          <w:lang w:eastAsia="en-GB"/>
        </w:rPr>
        <w:t>organise your article in a logical order</w:t>
      </w:r>
    </w:p>
    <w:p w:rsidR="00335CA9" w:rsidRPr="00335CA9" w:rsidRDefault="00335CA9" w:rsidP="00335CA9">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35CA9">
        <w:rPr>
          <w:rFonts w:ascii="Segoe UI" w:eastAsia="Times New Roman" w:hAnsi="Segoe UI" w:cs="Segoe UI"/>
          <w:color w:val="666666"/>
          <w:sz w:val="24"/>
          <w:szCs w:val="24"/>
          <w:lang w:eastAsia="en-GB"/>
        </w:rPr>
        <w:t>make the key points from the responses clearly</w:t>
      </w:r>
    </w:p>
    <w:p w:rsidR="00335CA9" w:rsidRPr="00335CA9" w:rsidRDefault="00335CA9" w:rsidP="00335CA9">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335CA9">
        <w:rPr>
          <w:rFonts w:ascii="Segoe UI" w:eastAsia="Times New Roman" w:hAnsi="Segoe UI" w:cs="Segoe UI"/>
          <w:color w:val="666666"/>
          <w:sz w:val="24"/>
          <w:szCs w:val="24"/>
          <w:lang w:eastAsia="en-GB"/>
        </w:rPr>
        <w:t>provide more detailed information for each of your main points. </w:t>
      </w:r>
    </w:p>
    <w:p w:rsidR="00C7737F" w:rsidRDefault="00C7737F">
      <w:bookmarkStart w:id="1" w:name="_GoBack"/>
      <w:bookmarkEnd w:id="1"/>
    </w:p>
    <w:sectPr w:rsidR="00C77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1326"/>
    <w:multiLevelType w:val="multilevel"/>
    <w:tmpl w:val="857C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5F"/>
    <w:rsid w:val="00335CA9"/>
    <w:rsid w:val="00BC175F"/>
    <w:rsid w:val="00C7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7092C-E71D-43FB-A402-D3717FD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35C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35C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35C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5C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35CA9"/>
    <w:rPr>
      <w:color w:val="0000FF"/>
      <w:u w:val="single"/>
    </w:rPr>
  </w:style>
  <w:style w:type="paragraph" w:styleId="NormalWeb">
    <w:name w:val="Normal (Web)"/>
    <w:basedOn w:val="Normal"/>
    <w:uiPriority w:val="99"/>
    <w:semiHidden/>
    <w:unhideWhenUsed/>
    <w:rsid w:val="00335C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1650">
      <w:bodyDiv w:val="1"/>
      <w:marLeft w:val="0"/>
      <w:marRight w:val="0"/>
      <w:marTop w:val="0"/>
      <w:marBottom w:val="0"/>
      <w:divBdr>
        <w:top w:val="none" w:sz="0" w:space="0" w:color="auto"/>
        <w:left w:val="none" w:sz="0" w:space="0" w:color="auto"/>
        <w:bottom w:val="none" w:sz="0" w:space="0" w:color="auto"/>
        <w:right w:val="none" w:sz="0" w:space="0" w:color="auto"/>
      </w:divBdr>
      <w:divsChild>
        <w:div w:id="1006518650">
          <w:marLeft w:val="0"/>
          <w:marRight w:val="0"/>
          <w:marTop w:val="0"/>
          <w:marBottom w:val="0"/>
          <w:divBdr>
            <w:top w:val="none" w:sz="0" w:space="0" w:color="auto"/>
            <w:left w:val="none" w:sz="0" w:space="0" w:color="auto"/>
            <w:bottom w:val="single" w:sz="36" w:space="30" w:color="008C6D"/>
            <w:right w:val="none" w:sz="0" w:space="0" w:color="auto"/>
          </w:divBdr>
          <w:divsChild>
            <w:div w:id="600140115">
              <w:marLeft w:val="0"/>
              <w:marRight w:val="0"/>
              <w:marTop w:val="0"/>
              <w:marBottom w:val="0"/>
              <w:divBdr>
                <w:top w:val="none" w:sz="0" w:space="0" w:color="auto"/>
                <w:left w:val="none" w:sz="0" w:space="0" w:color="auto"/>
                <w:bottom w:val="none" w:sz="0" w:space="0" w:color="auto"/>
                <w:right w:val="none" w:sz="0" w:space="0" w:color="auto"/>
              </w:divBdr>
              <w:divsChild>
                <w:div w:id="1694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0887">
          <w:marLeft w:val="0"/>
          <w:marRight w:val="0"/>
          <w:marTop w:val="0"/>
          <w:marBottom w:val="0"/>
          <w:divBdr>
            <w:top w:val="none" w:sz="0" w:space="0" w:color="auto"/>
            <w:left w:val="none" w:sz="0" w:space="0" w:color="auto"/>
            <w:bottom w:val="single" w:sz="36" w:space="30" w:color="008C6D"/>
            <w:right w:val="none" w:sz="0" w:space="0" w:color="auto"/>
          </w:divBdr>
          <w:divsChild>
            <w:div w:id="537358322">
              <w:marLeft w:val="0"/>
              <w:marRight w:val="0"/>
              <w:marTop w:val="0"/>
              <w:marBottom w:val="0"/>
              <w:divBdr>
                <w:top w:val="none" w:sz="0" w:space="0" w:color="auto"/>
                <w:left w:val="none" w:sz="0" w:space="0" w:color="auto"/>
                <w:bottom w:val="none" w:sz="0" w:space="0" w:color="auto"/>
                <w:right w:val="none" w:sz="0" w:space="0" w:color="auto"/>
              </w:divBdr>
              <w:divsChild>
                <w:div w:id="612830265">
                  <w:marLeft w:val="0"/>
                  <w:marRight w:val="0"/>
                  <w:marTop w:val="0"/>
                  <w:marBottom w:val="0"/>
                  <w:divBdr>
                    <w:top w:val="none" w:sz="0" w:space="0" w:color="auto"/>
                    <w:left w:val="none" w:sz="0" w:space="0" w:color="auto"/>
                    <w:bottom w:val="none" w:sz="0" w:space="0" w:color="auto"/>
                    <w:right w:val="none" w:sz="0" w:space="0" w:color="auto"/>
                  </w:divBdr>
                  <w:divsChild>
                    <w:div w:id="2023320297">
                      <w:marLeft w:val="0"/>
                      <w:marRight w:val="0"/>
                      <w:marTop w:val="0"/>
                      <w:marBottom w:val="0"/>
                      <w:divBdr>
                        <w:top w:val="none" w:sz="0" w:space="0" w:color="auto"/>
                        <w:left w:val="none" w:sz="0" w:space="0" w:color="auto"/>
                        <w:bottom w:val="none" w:sz="0" w:space="0" w:color="auto"/>
                        <w:right w:val="none" w:sz="0" w:space="0" w:color="auto"/>
                      </w:divBdr>
                    </w:div>
                  </w:divsChild>
                </w:div>
                <w:div w:id="1139612027">
                  <w:marLeft w:val="0"/>
                  <w:marRight w:val="0"/>
                  <w:marTop w:val="0"/>
                  <w:marBottom w:val="0"/>
                  <w:divBdr>
                    <w:top w:val="none" w:sz="0" w:space="0" w:color="auto"/>
                    <w:left w:val="single" w:sz="24" w:space="11" w:color="DFDFDF"/>
                    <w:bottom w:val="none" w:sz="0" w:space="0" w:color="auto"/>
                    <w:right w:val="none" w:sz="0" w:space="0" w:color="auto"/>
                  </w:divBdr>
                  <w:divsChild>
                    <w:div w:id="335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Secondary" TargetMode="External"/><Relationship Id="rId5" Type="http://schemas.openxmlformats.org/officeDocument/2006/relationships/hyperlink" Target="https://education.gov.scot/improvement/search/?TagSelected=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Company>East Ayrshire Council</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2020-05-12T10:33:00Z</dcterms:created>
  <dcterms:modified xsi:type="dcterms:W3CDTF">2020-05-12T10:33:00Z</dcterms:modified>
</cp:coreProperties>
</file>