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C7" w:rsidRDefault="002E50C7" w:rsidP="002E50C7">
      <w:pPr>
        <w:rPr>
          <w:rFonts w:ascii="Comic Sans MS" w:hAnsi="Comic Sans MS"/>
          <w:sz w:val="32"/>
          <w:u w:val="single"/>
        </w:rPr>
      </w:pPr>
      <w:r>
        <w:rPr>
          <w:rFonts w:ascii="Comic Sans MS" w:hAnsi="Comic Sans MS"/>
          <w:sz w:val="32"/>
          <w:u w:val="single"/>
        </w:rPr>
        <w:t>Numeracy</w:t>
      </w:r>
    </w:p>
    <w:p w:rsidR="002E50C7" w:rsidRDefault="002E50C7" w:rsidP="002E50C7">
      <w:pPr>
        <w:rPr>
          <w:rFonts w:ascii="Comic Sans MS" w:hAnsi="Comic Sans MS"/>
          <w:sz w:val="24"/>
          <w:szCs w:val="28"/>
        </w:rPr>
      </w:pPr>
      <w:r>
        <w:rPr>
          <w:rFonts w:ascii="Comic Sans MS" w:hAnsi="Comic Sans MS"/>
          <w:sz w:val="24"/>
          <w:szCs w:val="28"/>
        </w:rPr>
        <w:t xml:space="preserve">Numeracy begins with an activity in our messy maths jotter. You can choose between ‘Green for go’ or ‘Pink for </w:t>
      </w:r>
      <w:proofErr w:type="gramStart"/>
      <w:r>
        <w:rPr>
          <w:rFonts w:ascii="Comic Sans MS" w:hAnsi="Comic Sans MS"/>
          <w:sz w:val="24"/>
          <w:szCs w:val="28"/>
        </w:rPr>
        <w:t>think</w:t>
      </w:r>
      <w:proofErr w:type="gramEnd"/>
      <w:r w:rsidR="000C256B">
        <w:rPr>
          <w:rFonts w:ascii="Comic Sans MS" w:hAnsi="Comic Sans MS"/>
          <w:sz w:val="24"/>
          <w:szCs w:val="28"/>
        </w:rPr>
        <w:t xml:space="preserve">’. </w:t>
      </w:r>
      <w:proofErr w:type="gramStart"/>
      <w:r w:rsidR="000C256B">
        <w:rPr>
          <w:rFonts w:ascii="Comic Sans MS" w:hAnsi="Comic Sans MS"/>
          <w:sz w:val="24"/>
          <w:szCs w:val="28"/>
        </w:rPr>
        <w:t>Using only the numbers below.</w:t>
      </w:r>
      <w:proofErr w:type="gramEnd"/>
      <w:r w:rsidR="000C256B">
        <w:rPr>
          <w:rFonts w:ascii="Comic Sans MS" w:hAnsi="Comic Sans MS"/>
          <w:sz w:val="24"/>
          <w:szCs w:val="28"/>
        </w:rPr>
        <w:t xml:space="preserve"> Today you are only allowed to </w:t>
      </w:r>
      <w:r w:rsidR="000C256B" w:rsidRPr="000C256B">
        <w:rPr>
          <w:rFonts w:ascii="Comic Sans MS" w:hAnsi="Comic Sans MS"/>
          <w:sz w:val="24"/>
          <w:szCs w:val="28"/>
          <w:u w:val="single"/>
        </w:rPr>
        <w:t>double</w:t>
      </w:r>
      <w:r w:rsidR="000C256B">
        <w:rPr>
          <w:rFonts w:ascii="Comic Sans MS" w:hAnsi="Comic Sans MS"/>
          <w:sz w:val="24"/>
          <w:szCs w:val="28"/>
        </w:rPr>
        <w:t xml:space="preserve"> the numbers</w:t>
      </w:r>
      <w:r>
        <w:rPr>
          <w:rFonts w:ascii="Comic Sans MS" w:hAnsi="Comic Sans MS"/>
          <w:sz w:val="24"/>
          <w:szCs w:val="28"/>
        </w:rPr>
        <w:t>. Remember to use things like a whiteboard, number line, cubes and so on to help you work out the answers.</w:t>
      </w:r>
    </w:p>
    <w:p w:rsidR="002E50C7" w:rsidRDefault="002E50C7" w:rsidP="002E50C7">
      <w:pPr>
        <w:rPr>
          <w:rFonts w:ascii="Comic Sans MS" w:hAnsi="Comic Sans MS"/>
          <w:color w:val="00B050"/>
          <w:sz w:val="32"/>
          <w:szCs w:val="28"/>
        </w:rPr>
      </w:pPr>
      <w:r>
        <w:rPr>
          <w:rFonts w:ascii="Comic Sans MS" w:hAnsi="Comic Sans MS"/>
          <w:color w:val="00B050"/>
          <w:sz w:val="32"/>
          <w:szCs w:val="28"/>
        </w:rPr>
        <w:t>Green for go</w:t>
      </w:r>
    </w:p>
    <w:tbl>
      <w:tblPr>
        <w:tblStyle w:val="TableGrid"/>
        <w:tblW w:w="0" w:type="auto"/>
        <w:tblInd w:w="0" w:type="dxa"/>
        <w:tblLook w:val="04A0" w:firstRow="1" w:lastRow="0" w:firstColumn="1" w:lastColumn="0" w:noHBand="0" w:noVBand="1"/>
      </w:tblPr>
      <w:tblGrid>
        <w:gridCol w:w="1242"/>
        <w:gridCol w:w="1418"/>
        <w:gridCol w:w="1235"/>
      </w:tblGrid>
      <w:tr w:rsidR="002E50C7" w:rsidTr="002E50C7">
        <w:tc>
          <w:tcPr>
            <w:tcW w:w="1242" w:type="dxa"/>
            <w:tcBorders>
              <w:top w:val="single" w:sz="4" w:space="0" w:color="auto"/>
              <w:left w:val="single" w:sz="4" w:space="0" w:color="auto"/>
              <w:bottom w:val="single" w:sz="4" w:space="0" w:color="auto"/>
              <w:right w:val="single" w:sz="4" w:space="0" w:color="auto"/>
            </w:tcBorders>
            <w:hideMark/>
          </w:tcPr>
          <w:p w:rsidR="002E50C7" w:rsidRDefault="000C256B">
            <w:pPr>
              <w:jc w:val="center"/>
              <w:rPr>
                <w:rFonts w:ascii="Comic Sans MS" w:hAnsi="Comic Sans MS"/>
                <w:sz w:val="96"/>
                <w:szCs w:val="28"/>
              </w:rPr>
            </w:pPr>
            <w:r>
              <w:rPr>
                <w:rFonts w:ascii="Comic Sans MS" w:hAnsi="Comic Sans MS"/>
                <w:sz w:val="96"/>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2E50C7" w:rsidRDefault="002E50C7">
            <w:pPr>
              <w:jc w:val="center"/>
              <w:rPr>
                <w:rFonts w:ascii="Comic Sans MS" w:hAnsi="Comic Sans MS"/>
                <w:sz w:val="96"/>
                <w:szCs w:val="28"/>
              </w:rPr>
            </w:pPr>
            <w:r>
              <w:rPr>
                <w:rFonts w:ascii="Comic Sans MS" w:hAnsi="Comic Sans MS"/>
                <w:sz w:val="96"/>
                <w:szCs w:val="28"/>
              </w:rPr>
              <w:t>5</w:t>
            </w:r>
          </w:p>
        </w:tc>
        <w:tc>
          <w:tcPr>
            <w:tcW w:w="1235" w:type="dxa"/>
            <w:tcBorders>
              <w:top w:val="single" w:sz="4" w:space="0" w:color="auto"/>
              <w:left w:val="single" w:sz="4" w:space="0" w:color="auto"/>
              <w:bottom w:val="single" w:sz="4" w:space="0" w:color="auto"/>
              <w:right w:val="single" w:sz="4" w:space="0" w:color="auto"/>
            </w:tcBorders>
            <w:hideMark/>
          </w:tcPr>
          <w:p w:rsidR="002E50C7" w:rsidRDefault="000C256B">
            <w:pPr>
              <w:jc w:val="center"/>
              <w:rPr>
                <w:rFonts w:ascii="Comic Sans MS" w:hAnsi="Comic Sans MS"/>
                <w:sz w:val="96"/>
                <w:szCs w:val="28"/>
              </w:rPr>
            </w:pPr>
            <w:r>
              <w:rPr>
                <w:rFonts w:ascii="Comic Sans MS" w:hAnsi="Comic Sans MS"/>
                <w:sz w:val="96"/>
                <w:szCs w:val="28"/>
              </w:rPr>
              <w:t>8</w:t>
            </w:r>
          </w:p>
        </w:tc>
      </w:tr>
      <w:tr w:rsidR="002E50C7" w:rsidTr="002E50C7">
        <w:tc>
          <w:tcPr>
            <w:tcW w:w="1242" w:type="dxa"/>
            <w:tcBorders>
              <w:top w:val="single" w:sz="4" w:space="0" w:color="auto"/>
              <w:left w:val="single" w:sz="4" w:space="0" w:color="auto"/>
              <w:bottom w:val="single" w:sz="4" w:space="0" w:color="auto"/>
              <w:right w:val="single" w:sz="4" w:space="0" w:color="auto"/>
            </w:tcBorders>
            <w:hideMark/>
          </w:tcPr>
          <w:p w:rsidR="002E50C7" w:rsidRDefault="002E50C7" w:rsidP="000C256B">
            <w:pPr>
              <w:jc w:val="center"/>
              <w:rPr>
                <w:rFonts w:ascii="Comic Sans MS" w:hAnsi="Comic Sans MS"/>
                <w:sz w:val="96"/>
                <w:szCs w:val="28"/>
              </w:rPr>
            </w:pPr>
            <w:r>
              <w:rPr>
                <w:rFonts w:ascii="Comic Sans MS" w:hAnsi="Comic Sans MS"/>
                <w:sz w:val="96"/>
                <w:szCs w:val="28"/>
              </w:rPr>
              <w:t xml:space="preserve"> </w:t>
            </w:r>
            <w:r w:rsidR="000C256B">
              <w:rPr>
                <w:rFonts w:ascii="Comic Sans MS" w:hAnsi="Comic Sans MS"/>
                <w:sz w:val="96"/>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2E50C7" w:rsidRDefault="000C256B">
            <w:pPr>
              <w:jc w:val="center"/>
              <w:rPr>
                <w:rFonts w:ascii="Comic Sans MS" w:hAnsi="Comic Sans MS"/>
                <w:sz w:val="96"/>
                <w:szCs w:val="28"/>
              </w:rPr>
            </w:pPr>
            <w:r>
              <w:rPr>
                <w:rFonts w:ascii="Comic Sans MS" w:hAnsi="Comic Sans MS"/>
                <w:sz w:val="96"/>
                <w:szCs w:val="28"/>
              </w:rPr>
              <w:t>9</w:t>
            </w:r>
          </w:p>
        </w:tc>
        <w:tc>
          <w:tcPr>
            <w:tcW w:w="1235" w:type="dxa"/>
            <w:tcBorders>
              <w:top w:val="single" w:sz="4" w:space="0" w:color="auto"/>
              <w:left w:val="single" w:sz="4" w:space="0" w:color="auto"/>
              <w:bottom w:val="single" w:sz="4" w:space="0" w:color="auto"/>
              <w:right w:val="single" w:sz="4" w:space="0" w:color="auto"/>
            </w:tcBorders>
            <w:hideMark/>
          </w:tcPr>
          <w:p w:rsidR="002E50C7" w:rsidRDefault="000C256B">
            <w:pPr>
              <w:jc w:val="center"/>
              <w:rPr>
                <w:rFonts w:ascii="Comic Sans MS" w:hAnsi="Comic Sans MS"/>
                <w:sz w:val="96"/>
                <w:szCs w:val="28"/>
              </w:rPr>
            </w:pPr>
            <w:r>
              <w:rPr>
                <w:rFonts w:ascii="Comic Sans MS" w:hAnsi="Comic Sans MS"/>
                <w:sz w:val="96"/>
                <w:szCs w:val="28"/>
              </w:rPr>
              <w:t>7</w:t>
            </w:r>
          </w:p>
        </w:tc>
      </w:tr>
      <w:tr w:rsidR="002E50C7" w:rsidTr="002E50C7">
        <w:tc>
          <w:tcPr>
            <w:tcW w:w="1242" w:type="dxa"/>
            <w:tcBorders>
              <w:top w:val="single" w:sz="4" w:space="0" w:color="auto"/>
              <w:left w:val="single" w:sz="4" w:space="0" w:color="auto"/>
              <w:bottom w:val="single" w:sz="4" w:space="0" w:color="auto"/>
              <w:right w:val="single" w:sz="4" w:space="0" w:color="auto"/>
            </w:tcBorders>
            <w:hideMark/>
          </w:tcPr>
          <w:p w:rsidR="002E50C7" w:rsidRDefault="000C256B">
            <w:pPr>
              <w:jc w:val="center"/>
              <w:rPr>
                <w:rFonts w:ascii="Comic Sans MS" w:hAnsi="Comic Sans MS"/>
                <w:sz w:val="96"/>
                <w:szCs w:val="28"/>
              </w:rPr>
            </w:pPr>
            <w:r>
              <w:rPr>
                <w:rFonts w:ascii="Comic Sans MS" w:hAnsi="Comic Sans MS"/>
                <w:sz w:val="96"/>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2E50C7" w:rsidRDefault="000C256B">
            <w:pPr>
              <w:jc w:val="center"/>
              <w:rPr>
                <w:rFonts w:ascii="Comic Sans MS" w:hAnsi="Comic Sans MS"/>
                <w:sz w:val="96"/>
                <w:szCs w:val="28"/>
              </w:rPr>
            </w:pPr>
            <w:r>
              <w:rPr>
                <w:rFonts w:ascii="Comic Sans MS" w:hAnsi="Comic Sans MS"/>
                <w:sz w:val="96"/>
                <w:szCs w:val="28"/>
              </w:rPr>
              <w:t>20</w:t>
            </w:r>
          </w:p>
        </w:tc>
        <w:tc>
          <w:tcPr>
            <w:tcW w:w="1235" w:type="dxa"/>
            <w:tcBorders>
              <w:top w:val="single" w:sz="4" w:space="0" w:color="auto"/>
              <w:left w:val="single" w:sz="4" w:space="0" w:color="auto"/>
              <w:bottom w:val="single" w:sz="4" w:space="0" w:color="auto"/>
              <w:right w:val="single" w:sz="4" w:space="0" w:color="auto"/>
            </w:tcBorders>
            <w:hideMark/>
          </w:tcPr>
          <w:p w:rsidR="002E50C7" w:rsidRDefault="002E50C7" w:rsidP="000C256B">
            <w:pPr>
              <w:jc w:val="center"/>
              <w:rPr>
                <w:rFonts w:ascii="Comic Sans MS" w:hAnsi="Comic Sans MS"/>
                <w:sz w:val="96"/>
                <w:szCs w:val="28"/>
              </w:rPr>
            </w:pPr>
            <w:r>
              <w:rPr>
                <w:rFonts w:ascii="Comic Sans MS" w:hAnsi="Comic Sans MS"/>
                <w:sz w:val="96"/>
                <w:szCs w:val="28"/>
              </w:rPr>
              <w:t>1</w:t>
            </w:r>
          </w:p>
        </w:tc>
      </w:tr>
    </w:tbl>
    <w:p w:rsidR="002E50C7" w:rsidRDefault="002E50C7" w:rsidP="002E50C7">
      <w:pPr>
        <w:rPr>
          <w:rFonts w:ascii="Comic Sans MS" w:hAnsi="Comic Sans MS"/>
          <w:sz w:val="24"/>
          <w:szCs w:val="28"/>
        </w:rPr>
      </w:pPr>
    </w:p>
    <w:p w:rsidR="002E50C7" w:rsidRDefault="002E50C7" w:rsidP="002E50C7">
      <w:pPr>
        <w:rPr>
          <w:rFonts w:ascii="Comic Sans MS" w:hAnsi="Comic Sans MS"/>
          <w:color w:val="F519C6"/>
          <w:sz w:val="24"/>
          <w:szCs w:val="28"/>
        </w:rPr>
      </w:pPr>
      <w:r>
        <w:rPr>
          <w:rFonts w:ascii="Comic Sans MS" w:hAnsi="Comic Sans MS"/>
          <w:color w:val="F975DD"/>
          <w:sz w:val="24"/>
          <w:szCs w:val="28"/>
        </w:rPr>
        <w:t>Pink for think</w:t>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1388"/>
        <w:gridCol w:w="1418"/>
        <w:gridCol w:w="1821"/>
      </w:tblGrid>
      <w:tr w:rsidR="002E50C7" w:rsidTr="002E50C7">
        <w:tc>
          <w:tcPr>
            <w:tcW w:w="1242" w:type="dxa"/>
            <w:tcBorders>
              <w:top w:val="single" w:sz="4" w:space="0" w:color="auto"/>
              <w:left w:val="single" w:sz="4" w:space="0" w:color="auto"/>
              <w:bottom w:val="single" w:sz="4" w:space="0" w:color="auto"/>
              <w:right w:val="single" w:sz="4" w:space="0" w:color="auto"/>
            </w:tcBorders>
            <w:hideMark/>
          </w:tcPr>
          <w:p w:rsidR="002E50C7" w:rsidRDefault="000C256B">
            <w:pPr>
              <w:jc w:val="center"/>
              <w:rPr>
                <w:rFonts w:ascii="Comic Sans MS" w:hAnsi="Comic Sans MS"/>
                <w:sz w:val="96"/>
                <w:szCs w:val="28"/>
              </w:rPr>
            </w:pPr>
            <w:r>
              <w:rPr>
                <w:rFonts w:ascii="Comic Sans MS" w:hAnsi="Comic Sans MS"/>
                <w:sz w:val="96"/>
                <w:szCs w:val="28"/>
              </w:rPr>
              <w:t>50</w:t>
            </w:r>
          </w:p>
        </w:tc>
        <w:tc>
          <w:tcPr>
            <w:tcW w:w="1418" w:type="dxa"/>
            <w:tcBorders>
              <w:top w:val="single" w:sz="4" w:space="0" w:color="auto"/>
              <w:left w:val="single" w:sz="4" w:space="0" w:color="auto"/>
              <w:bottom w:val="single" w:sz="4" w:space="0" w:color="auto"/>
              <w:right w:val="single" w:sz="4" w:space="0" w:color="auto"/>
            </w:tcBorders>
            <w:hideMark/>
          </w:tcPr>
          <w:p w:rsidR="002E50C7" w:rsidRDefault="002E50C7">
            <w:pPr>
              <w:jc w:val="center"/>
              <w:rPr>
                <w:rFonts w:ascii="Comic Sans MS" w:hAnsi="Comic Sans MS"/>
                <w:sz w:val="96"/>
                <w:szCs w:val="28"/>
              </w:rPr>
            </w:pPr>
            <w:r>
              <w:rPr>
                <w:rFonts w:ascii="Comic Sans MS" w:hAnsi="Comic Sans MS"/>
                <w:sz w:val="96"/>
                <w:szCs w:val="28"/>
              </w:rPr>
              <w:t>14</w:t>
            </w:r>
          </w:p>
        </w:tc>
        <w:tc>
          <w:tcPr>
            <w:tcW w:w="1235" w:type="dxa"/>
            <w:tcBorders>
              <w:top w:val="single" w:sz="4" w:space="0" w:color="auto"/>
              <w:left w:val="single" w:sz="4" w:space="0" w:color="auto"/>
              <w:bottom w:val="single" w:sz="4" w:space="0" w:color="auto"/>
              <w:right w:val="single" w:sz="4" w:space="0" w:color="auto"/>
            </w:tcBorders>
            <w:hideMark/>
          </w:tcPr>
          <w:p w:rsidR="002E50C7" w:rsidRDefault="000C256B">
            <w:pPr>
              <w:jc w:val="center"/>
              <w:rPr>
                <w:rFonts w:ascii="Comic Sans MS" w:hAnsi="Comic Sans MS"/>
                <w:sz w:val="96"/>
                <w:szCs w:val="28"/>
              </w:rPr>
            </w:pPr>
            <w:r>
              <w:rPr>
                <w:rFonts w:ascii="Comic Sans MS" w:hAnsi="Comic Sans MS"/>
                <w:sz w:val="96"/>
                <w:szCs w:val="28"/>
              </w:rPr>
              <w:t>2</w:t>
            </w:r>
            <w:r w:rsidR="002E50C7">
              <w:rPr>
                <w:rFonts w:ascii="Comic Sans MS" w:hAnsi="Comic Sans MS"/>
                <w:sz w:val="96"/>
                <w:szCs w:val="28"/>
              </w:rPr>
              <w:t>5</w:t>
            </w:r>
          </w:p>
        </w:tc>
      </w:tr>
      <w:tr w:rsidR="002E50C7" w:rsidTr="002E50C7">
        <w:tc>
          <w:tcPr>
            <w:tcW w:w="1242" w:type="dxa"/>
            <w:tcBorders>
              <w:top w:val="single" w:sz="4" w:space="0" w:color="auto"/>
              <w:left w:val="single" w:sz="4" w:space="0" w:color="auto"/>
              <w:bottom w:val="single" w:sz="4" w:space="0" w:color="auto"/>
              <w:right w:val="single" w:sz="4" w:space="0" w:color="auto"/>
            </w:tcBorders>
            <w:hideMark/>
          </w:tcPr>
          <w:p w:rsidR="002E50C7" w:rsidRDefault="000C256B">
            <w:pPr>
              <w:jc w:val="center"/>
              <w:rPr>
                <w:rFonts w:ascii="Comic Sans MS" w:hAnsi="Comic Sans MS"/>
                <w:sz w:val="96"/>
                <w:szCs w:val="28"/>
              </w:rPr>
            </w:pPr>
            <w:r>
              <w:rPr>
                <w:rFonts w:ascii="Comic Sans MS" w:hAnsi="Comic Sans MS"/>
                <w:sz w:val="96"/>
                <w:szCs w:val="28"/>
              </w:rPr>
              <w:t>30</w:t>
            </w:r>
          </w:p>
        </w:tc>
        <w:tc>
          <w:tcPr>
            <w:tcW w:w="1418" w:type="dxa"/>
            <w:tcBorders>
              <w:top w:val="single" w:sz="4" w:space="0" w:color="auto"/>
              <w:left w:val="single" w:sz="4" w:space="0" w:color="auto"/>
              <w:bottom w:val="single" w:sz="4" w:space="0" w:color="auto"/>
              <w:right w:val="single" w:sz="4" w:space="0" w:color="auto"/>
            </w:tcBorders>
            <w:hideMark/>
          </w:tcPr>
          <w:p w:rsidR="002E50C7" w:rsidRDefault="002E50C7">
            <w:pPr>
              <w:jc w:val="center"/>
              <w:rPr>
                <w:rFonts w:ascii="Comic Sans MS" w:hAnsi="Comic Sans MS"/>
                <w:sz w:val="96"/>
                <w:szCs w:val="28"/>
              </w:rPr>
            </w:pPr>
            <w:r>
              <w:rPr>
                <w:rFonts w:ascii="Comic Sans MS" w:hAnsi="Comic Sans MS"/>
                <w:sz w:val="96"/>
                <w:szCs w:val="28"/>
              </w:rPr>
              <w:t>16</w:t>
            </w:r>
          </w:p>
        </w:tc>
        <w:tc>
          <w:tcPr>
            <w:tcW w:w="1235" w:type="dxa"/>
            <w:tcBorders>
              <w:top w:val="single" w:sz="4" w:space="0" w:color="auto"/>
              <w:left w:val="single" w:sz="4" w:space="0" w:color="auto"/>
              <w:bottom w:val="single" w:sz="4" w:space="0" w:color="auto"/>
              <w:right w:val="single" w:sz="4" w:space="0" w:color="auto"/>
            </w:tcBorders>
            <w:hideMark/>
          </w:tcPr>
          <w:p w:rsidR="002E50C7" w:rsidRDefault="000C256B">
            <w:pPr>
              <w:jc w:val="center"/>
              <w:rPr>
                <w:rFonts w:ascii="Comic Sans MS" w:hAnsi="Comic Sans MS"/>
                <w:sz w:val="96"/>
                <w:szCs w:val="28"/>
              </w:rPr>
            </w:pPr>
            <w:r>
              <w:rPr>
                <w:rFonts w:ascii="Comic Sans MS" w:hAnsi="Comic Sans MS"/>
                <w:sz w:val="96"/>
                <w:szCs w:val="28"/>
              </w:rPr>
              <w:t>22</w:t>
            </w:r>
          </w:p>
        </w:tc>
      </w:tr>
      <w:tr w:rsidR="002E50C7" w:rsidTr="002E50C7">
        <w:tc>
          <w:tcPr>
            <w:tcW w:w="1242" w:type="dxa"/>
            <w:tcBorders>
              <w:top w:val="single" w:sz="4" w:space="0" w:color="auto"/>
              <w:left w:val="single" w:sz="4" w:space="0" w:color="auto"/>
              <w:bottom w:val="single" w:sz="4" w:space="0" w:color="auto"/>
              <w:right w:val="single" w:sz="4" w:space="0" w:color="auto"/>
            </w:tcBorders>
            <w:hideMark/>
          </w:tcPr>
          <w:p w:rsidR="002E50C7" w:rsidRDefault="000C256B">
            <w:pPr>
              <w:jc w:val="center"/>
              <w:rPr>
                <w:rFonts w:ascii="Comic Sans MS" w:hAnsi="Comic Sans MS"/>
                <w:sz w:val="96"/>
                <w:szCs w:val="28"/>
              </w:rPr>
            </w:pPr>
            <w:r>
              <w:rPr>
                <w:rFonts w:ascii="Comic Sans MS" w:hAnsi="Comic Sans MS"/>
                <w:sz w:val="96"/>
                <w:szCs w:val="28"/>
              </w:rPr>
              <w:t>45</w:t>
            </w:r>
          </w:p>
        </w:tc>
        <w:tc>
          <w:tcPr>
            <w:tcW w:w="1418" w:type="dxa"/>
            <w:tcBorders>
              <w:top w:val="single" w:sz="4" w:space="0" w:color="auto"/>
              <w:left w:val="single" w:sz="4" w:space="0" w:color="auto"/>
              <w:bottom w:val="single" w:sz="4" w:space="0" w:color="auto"/>
              <w:right w:val="single" w:sz="4" w:space="0" w:color="auto"/>
            </w:tcBorders>
            <w:hideMark/>
          </w:tcPr>
          <w:p w:rsidR="002E50C7" w:rsidRDefault="000C256B">
            <w:pPr>
              <w:jc w:val="center"/>
              <w:rPr>
                <w:rFonts w:ascii="Comic Sans MS" w:hAnsi="Comic Sans MS"/>
                <w:sz w:val="96"/>
                <w:szCs w:val="28"/>
              </w:rPr>
            </w:pPr>
            <w:r>
              <w:rPr>
                <w:rFonts w:ascii="Comic Sans MS" w:hAnsi="Comic Sans MS"/>
                <w:sz w:val="96"/>
                <w:szCs w:val="28"/>
              </w:rPr>
              <w:t>9</w:t>
            </w:r>
          </w:p>
        </w:tc>
        <w:tc>
          <w:tcPr>
            <w:tcW w:w="1235" w:type="dxa"/>
            <w:tcBorders>
              <w:top w:val="single" w:sz="4" w:space="0" w:color="auto"/>
              <w:left w:val="single" w:sz="4" w:space="0" w:color="auto"/>
              <w:bottom w:val="single" w:sz="4" w:space="0" w:color="auto"/>
              <w:right w:val="single" w:sz="4" w:space="0" w:color="auto"/>
            </w:tcBorders>
            <w:hideMark/>
          </w:tcPr>
          <w:p w:rsidR="002E50C7" w:rsidRDefault="000C256B">
            <w:pPr>
              <w:jc w:val="center"/>
              <w:rPr>
                <w:rFonts w:ascii="Comic Sans MS" w:hAnsi="Comic Sans MS"/>
                <w:sz w:val="96"/>
                <w:szCs w:val="28"/>
              </w:rPr>
            </w:pPr>
            <w:r>
              <w:rPr>
                <w:rFonts w:ascii="Comic Sans MS" w:hAnsi="Comic Sans MS"/>
                <w:sz w:val="96"/>
                <w:szCs w:val="28"/>
              </w:rPr>
              <w:t>100</w:t>
            </w:r>
          </w:p>
        </w:tc>
      </w:tr>
    </w:tbl>
    <w:p w:rsidR="002E50C7" w:rsidRDefault="002E50C7" w:rsidP="002E50C7">
      <w:pPr>
        <w:rPr>
          <w:rFonts w:ascii="Comic Sans MS" w:hAnsi="Comic Sans MS"/>
          <w:sz w:val="32"/>
          <w:u w:val="single"/>
        </w:rPr>
      </w:pPr>
    </w:p>
    <w:p w:rsidR="002E50C7" w:rsidRDefault="002E50C7" w:rsidP="002E50C7">
      <w:pPr>
        <w:rPr>
          <w:rFonts w:ascii="Comic Sans MS" w:hAnsi="Comic Sans MS"/>
          <w:sz w:val="32"/>
          <w:u w:val="single"/>
        </w:rPr>
      </w:pPr>
    </w:p>
    <w:p w:rsidR="002E50C7" w:rsidRDefault="002E50C7" w:rsidP="002E50C7">
      <w:pPr>
        <w:rPr>
          <w:rFonts w:ascii="Comic Sans MS" w:hAnsi="Comic Sans MS"/>
          <w:sz w:val="32"/>
          <w:u w:val="single"/>
        </w:rPr>
      </w:pPr>
    </w:p>
    <w:p w:rsidR="002E50C7" w:rsidRDefault="002E50C7" w:rsidP="002E50C7">
      <w:pPr>
        <w:rPr>
          <w:rFonts w:ascii="Comic Sans MS" w:hAnsi="Comic Sans MS"/>
          <w:sz w:val="32"/>
          <w:u w:val="single"/>
        </w:rPr>
      </w:pPr>
    </w:p>
    <w:p w:rsidR="002E50C7" w:rsidRDefault="002E50C7" w:rsidP="002E50C7">
      <w:pPr>
        <w:rPr>
          <w:rFonts w:ascii="Comic Sans MS" w:hAnsi="Comic Sans MS"/>
          <w:sz w:val="32"/>
          <w:u w:val="single"/>
        </w:rPr>
      </w:pPr>
    </w:p>
    <w:p w:rsidR="002E50C7" w:rsidRDefault="002E50C7" w:rsidP="002E50C7">
      <w:pPr>
        <w:rPr>
          <w:rFonts w:ascii="Comic Sans MS" w:hAnsi="Comic Sans MS"/>
          <w:sz w:val="32"/>
          <w:u w:val="single"/>
        </w:rPr>
      </w:pPr>
    </w:p>
    <w:p w:rsidR="00E818DE" w:rsidRDefault="00E818DE"/>
    <w:p w:rsidR="00BF1617" w:rsidRDefault="00BF1617"/>
    <w:p w:rsidR="00BF1617" w:rsidRDefault="00BF1617">
      <w:pPr>
        <w:rPr>
          <w:rFonts w:ascii="Comic Sans MS" w:hAnsi="Comic Sans MS"/>
          <w:sz w:val="32"/>
          <w:u w:val="single"/>
        </w:rPr>
      </w:pPr>
      <w:r w:rsidRPr="00BF1617">
        <w:rPr>
          <w:rFonts w:ascii="Comic Sans MS" w:hAnsi="Comic Sans MS"/>
          <w:sz w:val="32"/>
          <w:u w:val="single"/>
        </w:rPr>
        <w:lastRenderedPageBreak/>
        <w:t>Odd and Even</w:t>
      </w:r>
    </w:p>
    <w:p w:rsidR="00BF1617" w:rsidRDefault="00BF1617">
      <w:pPr>
        <w:rPr>
          <w:rFonts w:ascii="Comic Sans MS" w:hAnsi="Comic Sans MS"/>
          <w:sz w:val="32"/>
        </w:rPr>
      </w:pPr>
      <w:r>
        <w:rPr>
          <w:rFonts w:ascii="Comic Sans MS" w:hAnsi="Comic Sans MS"/>
          <w:sz w:val="32"/>
        </w:rPr>
        <w:t>Your challenge today is to find out if a number is odd or even. Remember if a number is even then everyone has a partner, if a number is odd then one is left ou</w:t>
      </w:r>
      <w:r w:rsidR="00BF6297">
        <w:rPr>
          <w:rFonts w:ascii="Comic Sans MS" w:hAnsi="Comic Sans MS"/>
          <w:sz w:val="32"/>
        </w:rPr>
        <w:t>t. At home gather together some</w:t>
      </w:r>
      <w:r>
        <w:rPr>
          <w:rFonts w:ascii="Comic Sans MS" w:hAnsi="Comic Sans MS"/>
          <w:sz w:val="32"/>
        </w:rPr>
        <w:t xml:space="preserve"> objects and sort them to find out if they are odd or even.</w:t>
      </w:r>
    </w:p>
    <w:p w:rsidR="00BF1617" w:rsidRDefault="00BF1617">
      <w:pPr>
        <w:rPr>
          <w:rFonts w:ascii="Comic Sans MS" w:hAnsi="Comic Sans MS"/>
          <w:sz w:val="32"/>
        </w:rPr>
      </w:pPr>
      <w:r>
        <w:rPr>
          <w:rFonts w:ascii="Comic Sans MS" w:hAnsi="Comic Sans MS"/>
          <w:sz w:val="32"/>
        </w:rPr>
        <w:t>For example</w:t>
      </w:r>
    </w:p>
    <w:p w:rsidR="00BF1617" w:rsidRDefault="00BF1617" w:rsidP="00BF1617">
      <w:pPr>
        <w:pStyle w:val="ListParagraph"/>
        <w:numPr>
          <w:ilvl w:val="0"/>
          <w:numId w:val="1"/>
        </w:numPr>
        <w:rPr>
          <w:rFonts w:ascii="Comic Sans MS" w:hAnsi="Comic Sans MS"/>
          <w:sz w:val="32"/>
        </w:rPr>
      </w:pPr>
      <w:r>
        <w:rPr>
          <w:rFonts w:ascii="Comic Sans MS" w:hAnsi="Comic Sans MS"/>
          <w:sz w:val="32"/>
        </w:rPr>
        <w:t>Get some socks and put them in pairs. How many do you have? Do you have an odd or even number? (You could ask your grown up to take some away, what have you got now an odd number or even number?)</w:t>
      </w:r>
    </w:p>
    <w:p w:rsidR="00BF1617" w:rsidRDefault="00BF1617" w:rsidP="00BF1617">
      <w:pPr>
        <w:pStyle w:val="ListParagraph"/>
        <w:numPr>
          <w:ilvl w:val="0"/>
          <w:numId w:val="1"/>
        </w:numPr>
        <w:rPr>
          <w:rFonts w:ascii="Comic Sans MS" w:hAnsi="Comic Sans MS"/>
          <w:sz w:val="32"/>
        </w:rPr>
      </w:pPr>
      <w:r>
        <w:rPr>
          <w:rFonts w:ascii="Comic Sans MS" w:hAnsi="Comic Sans MS"/>
          <w:sz w:val="32"/>
        </w:rPr>
        <w:t>Gather together some teddies/cars/figurines can you give each a partner? How many do you have?</w:t>
      </w:r>
    </w:p>
    <w:p w:rsidR="00BF1617" w:rsidRDefault="00BF1617" w:rsidP="00BF1617">
      <w:pPr>
        <w:pStyle w:val="ListParagraph"/>
        <w:numPr>
          <w:ilvl w:val="0"/>
          <w:numId w:val="1"/>
        </w:numPr>
        <w:rPr>
          <w:rFonts w:ascii="Comic Sans MS" w:hAnsi="Comic Sans MS"/>
          <w:sz w:val="32"/>
        </w:rPr>
      </w:pPr>
      <w:r>
        <w:rPr>
          <w:rFonts w:ascii="Comic Sans MS" w:hAnsi="Comic Sans MS"/>
          <w:sz w:val="32"/>
        </w:rPr>
        <w:t>Go for a walk, what do you notice about the numbers on the houses in your street? Why do you think they are this way? Is your house number odd or even?</w:t>
      </w:r>
    </w:p>
    <w:p w:rsidR="000E063A" w:rsidRDefault="000E063A" w:rsidP="00BF1617">
      <w:pPr>
        <w:pStyle w:val="ListParagraph"/>
        <w:numPr>
          <w:ilvl w:val="0"/>
          <w:numId w:val="1"/>
        </w:numPr>
        <w:rPr>
          <w:rFonts w:ascii="Comic Sans MS" w:hAnsi="Comic Sans MS"/>
          <w:sz w:val="32"/>
        </w:rPr>
      </w:pPr>
      <w:r>
        <w:rPr>
          <w:rFonts w:ascii="Comic Sans MS" w:hAnsi="Comic Sans MS"/>
          <w:sz w:val="32"/>
        </w:rPr>
        <w:t xml:space="preserve">Can you create your own street with odd numbers on one side and even numbers on the other? (You might choose to draw your street/build with </w:t>
      </w:r>
      <w:proofErr w:type="spellStart"/>
      <w:r>
        <w:rPr>
          <w:rFonts w:ascii="Comic Sans MS" w:hAnsi="Comic Sans MS"/>
          <w:sz w:val="32"/>
        </w:rPr>
        <w:t>lego</w:t>
      </w:r>
      <w:proofErr w:type="spellEnd"/>
      <w:r>
        <w:rPr>
          <w:rFonts w:ascii="Comic Sans MS" w:hAnsi="Comic Sans MS"/>
          <w:sz w:val="32"/>
        </w:rPr>
        <w:t>/create on the computer). I can’t wait to see what you do.</w:t>
      </w:r>
    </w:p>
    <w:p w:rsidR="00D84622" w:rsidRDefault="00D84622" w:rsidP="00D84622">
      <w:pPr>
        <w:rPr>
          <w:rFonts w:ascii="Comic Sans MS" w:hAnsi="Comic Sans MS"/>
          <w:sz w:val="32"/>
          <w:u w:val="single"/>
        </w:rPr>
      </w:pPr>
      <w:r>
        <w:rPr>
          <w:rFonts w:ascii="Comic Sans MS" w:hAnsi="Comic Sans MS"/>
          <w:sz w:val="32"/>
          <w:u w:val="single"/>
        </w:rPr>
        <w:t>Literacy</w:t>
      </w:r>
    </w:p>
    <w:p w:rsidR="00D84622" w:rsidRDefault="00D84622" w:rsidP="00D84622">
      <w:pPr>
        <w:rPr>
          <w:rFonts w:ascii="Comic Sans MS" w:hAnsi="Comic Sans MS"/>
          <w:sz w:val="32"/>
        </w:rPr>
      </w:pPr>
      <w:r>
        <w:rPr>
          <w:rFonts w:ascii="Comic Sans MS" w:hAnsi="Comic Sans MS"/>
          <w:sz w:val="32"/>
        </w:rPr>
        <w:t>Begin by looking at your phoneme and tricky words. Choose a different way to create them today. Also remember to read your reading book as much as you can (and any other books/comics you enjoy reading).</w:t>
      </w:r>
    </w:p>
    <w:p w:rsidR="00D84622" w:rsidRDefault="00BD4E07" w:rsidP="00D84622">
      <w:pPr>
        <w:rPr>
          <w:rFonts w:ascii="Comic Sans MS" w:hAnsi="Comic Sans MS"/>
          <w:sz w:val="32"/>
        </w:rPr>
      </w:pPr>
      <w:r>
        <w:rPr>
          <w:rFonts w:ascii="Comic Sans MS" w:hAnsi="Comic Sans MS"/>
          <w:sz w:val="32"/>
        </w:rPr>
        <w:lastRenderedPageBreak/>
        <w:t xml:space="preserve">Previously we were learning about prepositions. We explored where the teddy and elf were in the picture. Today I have attached a listening activity all about the position of items in a playground. If you’re not able to print then instead I would like you to draw a picture of a park with a slide, climbing frame and seesaw, </w:t>
      </w:r>
      <w:r w:rsidR="00231A23">
        <w:rPr>
          <w:rFonts w:ascii="Comic Sans MS" w:hAnsi="Comic Sans MS"/>
          <w:sz w:val="32"/>
        </w:rPr>
        <w:t>and then</w:t>
      </w:r>
      <w:r>
        <w:rPr>
          <w:rFonts w:ascii="Comic Sans MS" w:hAnsi="Comic Sans MS"/>
          <w:sz w:val="32"/>
        </w:rPr>
        <w:t xml:space="preserve"> ask </w:t>
      </w:r>
      <w:proofErr w:type="gramStart"/>
      <w:r>
        <w:rPr>
          <w:rFonts w:ascii="Comic Sans MS" w:hAnsi="Comic Sans MS"/>
          <w:sz w:val="32"/>
        </w:rPr>
        <w:t>your</w:t>
      </w:r>
      <w:proofErr w:type="gramEnd"/>
      <w:r>
        <w:rPr>
          <w:rFonts w:ascii="Comic Sans MS" w:hAnsi="Comic Sans MS"/>
          <w:sz w:val="32"/>
        </w:rPr>
        <w:t xml:space="preserve"> grown up to read the instructions below.</w:t>
      </w:r>
    </w:p>
    <w:p w:rsidR="00BD4E07" w:rsidRDefault="00BD4E07" w:rsidP="00BD4E07">
      <w:pPr>
        <w:pStyle w:val="ListParagraph"/>
        <w:numPr>
          <w:ilvl w:val="0"/>
          <w:numId w:val="2"/>
        </w:numPr>
        <w:rPr>
          <w:rFonts w:ascii="Comic Sans MS" w:hAnsi="Comic Sans MS"/>
          <w:sz w:val="32"/>
        </w:rPr>
      </w:pPr>
      <w:r>
        <w:rPr>
          <w:rFonts w:ascii="Comic Sans MS" w:hAnsi="Comic Sans MS"/>
          <w:sz w:val="32"/>
        </w:rPr>
        <w:t>Draw a boy sitting on the seesaw</w:t>
      </w:r>
    </w:p>
    <w:p w:rsidR="00BD4E07" w:rsidRDefault="00BD4E07" w:rsidP="00BD4E07">
      <w:pPr>
        <w:pStyle w:val="ListParagraph"/>
        <w:numPr>
          <w:ilvl w:val="0"/>
          <w:numId w:val="2"/>
        </w:numPr>
        <w:rPr>
          <w:rFonts w:ascii="Comic Sans MS" w:hAnsi="Comic Sans MS"/>
          <w:sz w:val="32"/>
        </w:rPr>
      </w:pPr>
      <w:r>
        <w:rPr>
          <w:rFonts w:ascii="Comic Sans MS" w:hAnsi="Comic Sans MS"/>
          <w:sz w:val="32"/>
        </w:rPr>
        <w:t>Draw a bike beside the slide</w:t>
      </w:r>
    </w:p>
    <w:p w:rsidR="00BD4E07" w:rsidRDefault="00BD4E07" w:rsidP="00BD4E07">
      <w:pPr>
        <w:pStyle w:val="ListParagraph"/>
        <w:numPr>
          <w:ilvl w:val="0"/>
          <w:numId w:val="2"/>
        </w:numPr>
        <w:rPr>
          <w:rFonts w:ascii="Comic Sans MS" w:hAnsi="Comic Sans MS"/>
          <w:sz w:val="32"/>
        </w:rPr>
      </w:pPr>
      <w:r>
        <w:rPr>
          <w:rFonts w:ascii="Comic Sans MS" w:hAnsi="Comic Sans MS"/>
          <w:sz w:val="32"/>
        </w:rPr>
        <w:t>Draw a balloon above the climbing frame.</w:t>
      </w:r>
    </w:p>
    <w:p w:rsidR="00BD4E07" w:rsidRDefault="00BD4E07" w:rsidP="00BD4E07">
      <w:pPr>
        <w:pStyle w:val="ListParagraph"/>
        <w:numPr>
          <w:ilvl w:val="0"/>
          <w:numId w:val="2"/>
        </w:numPr>
        <w:rPr>
          <w:rFonts w:ascii="Comic Sans MS" w:hAnsi="Comic Sans MS"/>
          <w:sz w:val="32"/>
        </w:rPr>
      </w:pPr>
      <w:r>
        <w:rPr>
          <w:rFonts w:ascii="Comic Sans MS" w:hAnsi="Comic Sans MS"/>
          <w:sz w:val="32"/>
        </w:rPr>
        <w:t>Draw a football between the slide and the climbing frame.</w:t>
      </w:r>
    </w:p>
    <w:p w:rsidR="00347513" w:rsidRDefault="00347513" w:rsidP="00347513">
      <w:pPr>
        <w:ind w:firstLine="720"/>
        <w:rPr>
          <w:rFonts w:ascii="Comic Sans MS" w:hAnsi="Comic Sans MS"/>
          <w:sz w:val="32"/>
        </w:rPr>
      </w:pPr>
    </w:p>
    <w:p w:rsidR="00347513" w:rsidRDefault="00347513" w:rsidP="00347513">
      <w:pPr>
        <w:rPr>
          <w:rFonts w:ascii="Comic Sans MS" w:hAnsi="Comic Sans MS"/>
          <w:sz w:val="32"/>
        </w:rPr>
      </w:pPr>
      <w:r>
        <w:rPr>
          <w:rFonts w:ascii="Comic Sans MS" w:hAnsi="Comic Sans MS"/>
          <w:noProof/>
          <w:sz w:val="32"/>
          <w:lang w:eastAsia="en-GB"/>
        </w:rPr>
        <w:drawing>
          <wp:inline distT="0" distB="0" distL="0" distR="0">
            <wp:extent cx="5731510" cy="3225705"/>
            <wp:effectExtent l="0" t="0" r="2540" b="0"/>
            <wp:docPr id="1" name="Picture 1" descr="C:\Users\dunlprberryg\Downloads\IMG_6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lprberryg\Downloads\IMG_647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25705"/>
                    </a:xfrm>
                    <a:prstGeom prst="rect">
                      <a:avLst/>
                    </a:prstGeom>
                    <a:noFill/>
                    <a:ln>
                      <a:noFill/>
                    </a:ln>
                  </pic:spPr>
                </pic:pic>
              </a:graphicData>
            </a:graphic>
          </wp:inline>
        </w:drawing>
      </w:r>
    </w:p>
    <w:p w:rsidR="00347513" w:rsidRDefault="00347513" w:rsidP="00347513">
      <w:pPr>
        <w:rPr>
          <w:rFonts w:ascii="Comic Sans MS" w:hAnsi="Comic Sans MS"/>
          <w:sz w:val="32"/>
        </w:rPr>
      </w:pPr>
    </w:p>
    <w:p w:rsidR="00347513" w:rsidRDefault="00347513" w:rsidP="00347513">
      <w:pPr>
        <w:rPr>
          <w:rFonts w:ascii="Comic Sans MS" w:hAnsi="Comic Sans MS"/>
          <w:sz w:val="32"/>
        </w:rPr>
      </w:pPr>
    </w:p>
    <w:p w:rsidR="00347513" w:rsidRPr="00347513" w:rsidRDefault="00347513" w:rsidP="00347513">
      <w:pPr>
        <w:rPr>
          <w:rFonts w:ascii="Comic Sans MS" w:hAnsi="Comic Sans MS"/>
          <w:sz w:val="32"/>
        </w:rPr>
      </w:pPr>
      <w:r>
        <w:rPr>
          <w:rFonts w:ascii="Comic Sans MS" w:hAnsi="Comic Sans MS"/>
          <w:noProof/>
          <w:sz w:val="32"/>
          <w:lang w:eastAsia="en-GB"/>
        </w:rPr>
        <w:lastRenderedPageBreak/>
        <w:drawing>
          <wp:inline distT="0" distB="0" distL="0" distR="0">
            <wp:extent cx="5731510" cy="10183885"/>
            <wp:effectExtent l="0" t="0" r="2540" b="8255"/>
            <wp:docPr id="2" name="Picture 2" descr="C:\Users\dunlprberryg\Downloads\IMG_6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nlprberryg\Downloads\IMG_647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183885"/>
                    </a:xfrm>
                    <a:prstGeom prst="rect">
                      <a:avLst/>
                    </a:prstGeom>
                    <a:noFill/>
                    <a:ln>
                      <a:noFill/>
                    </a:ln>
                  </pic:spPr>
                </pic:pic>
              </a:graphicData>
            </a:graphic>
          </wp:inline>
        </w:drawing>
      </w:r>
      <w:bookmarkStart w:id="0" w:name="_GoBack"/>
      <w:bookmarkEnd w:id="0"/>
    </w:p>
    <w:p w:rsidR="00832417" w:rsidRDefault="00832417" w:rsidP="00832417">
      <w:pPr>
        <w:rPr>
          <w:rFonts w:ascii="Comic Sans MS" w:hAnsi="Comic Sans MS"/>
          <w:sz w:val="32"/>
          <w:u w:val="single"/>
        </w:rPr>
      </w:pPr>
      <w:r w:rsidRPr="00832417">
        <w:rPr>
          <w:rFonts w:ascii="Comic Sans MS" w:hAnsi="Comic Sans MS"/>
          <w:sz w:val="32"/>
          <w:u w:val="single"/>
        </w:rPr>
        <w:lastRenderedPageBreak/>
        <w:t>Health and wellbeing</w:t>
      </w:r>
    </w:p>
    <w:p w:rsidR="00832417" w:rsidRPr="00832417" w:rsidRDefault="00832417" w:rsidP="00832417">
      <w:pPr>
        <w:pStyle w:val="Heading2"/>
        <w:shd w:val="clear" w:color="auto" w:fill="FFFFFF"/>
        <w:spacing w:before="0" w:after="300"/>
        <w:rPr>
          <w:rFonts w:ascii="Comic Sans MS" w:eastAsia="Times New Roman" w:hAnsi="Comic Sans MS" w:cs="Times New Roman"/>
          <w:b w:val="0"/>
          <w:bCs w:val="0"/>
          <w:color w:val="auto"/>
          <w:sz w:val="32"/>
          <w:szCs w:val="32"/>
          <w:lang w:eastAsia="en-GB"/>
        </w:rPr>
      </w:pPr>
      <w:r w:rsidRPr="00832417">
        <w:rPr>
          <w:rFonts w:ascii="Comic Sans MS" w:hAnsi="Comic Sans MS"/>
          <w:b w:val="0"/>
          <w:color w:val="auto"/>
          <w:sz w:val="32"/>
          <w:szCs w:val="32"/>
        </w:rPr>
        <w:t>Today I would like you to</w:t>
      </w:r>
      <w:r>
        <w:rPr>
          <w:rFonts w:ascii="Comic Sans MS" w:hAnsi="Comic Sans MS"/>
          <w:color w:val="auto"/>
          <w:sz w:val="32"/>
          <w:szCs w:val="32"/>
        </w:rPr>
        <w:t xml:space="preserve"> </w:t>
      </w:r>
      <w:r>
        <w:rPr>
          <w:rFonts w:ascii="Comic Sans MS" w:eastAsia="Times New Roman" w:hAnsi="Comic Sans MS" w:cs="Times New Roman"/>
          <w:b w:val="0"/>
          <w:bCs w:val="0"/>
          <w:color w:val="auto"/>
          <w:sz w:val="32"/>
          <w:szCs w:val="32"/>
          <w:lang w:eastAsia="en-GB"/>
        </w:rPr>
        <w:t>try m</w:t>
      </w:r>
      <w:r w:rsidRPr="00832417">
        <w:rPr>
          <w:rFonts w:ascii="Comic Sans MS" w:eastAsia="Times New Roman" w:hAnsi="Comic Sans MS" w:cs="Times New Roman"/>
          <w:b w:val="0"/>
          <w:bCs w:val="0"/>
          <w:color w:val="auto"/>
          <w:sz w:val="32"/>
          <w:szCs w:val="32"/>
          <w:lang w:eastAsia="en-GB"/>
        </w:rPr>
        <w:t>indfulness</w:t>
      </w:r>
      <w:r>
        <w:rPr>
          <w:rFonts w:ascii="Comic Sans MS" w:eastAsia="Times New Roman" w:hAnsi="Comic Sans MS" w:cs="Times New Roman"/>
          <w:b w:val="0"/>
          <w:bCs w:val="0"/>
          <w:color w:val="auto"/>
          <w:sz w:val="32"/>
          <w:szCs w:val="32"/>
          <w:lang w:eastAsia="en-GB"/>
        </w:rPr>
        <w:t xml:space="preserve"> with your family. Even though we are at home we are all still very busy.</w:t>
      </w:r>
    </w:p>
    <w:p w:rsidR="00832417" w:rsidRPr="00832417" w:rsidRDefault="00832417" w:rsidP="00832417">
      <w:pPr>
        <w:shd w:val="clear" w:color="auto" w:fill="FFFFFF"/>
        <w:spacing w:after="300" w:line="240" w:lineRule="auto"/>
        <w:rPr>
          <w:rFonts w:ascii="Comic Sans MS" w:eastAsia="Times New Roman" w:hAnsi="Comic Sans MS" w:cs="Times New Roman"/>
          <w:sz w:val="32"/>
          <w:szCs w:val="32"/>
          <w:lang w:eastAsia="en-GB"/>
        </w:rPr>
      </w:pPr>
      <w:r>
        <w:rPr>
          <w:rFonts w:ascii="Comic Sans MS" w:eastAsia="Times New Roman" w:hAnsi="Comic Sans MS" w:cs="Times New Roman"/>
          <w:sz w:val="32"/>
          <w:szCs w:val="32"/>
          <w:lang w:eastAsia="en-GB"/>
        </w:rPr>
        <w:t>M</w:t>
      </w:r>
      <w:r w:rsidRPr="00832417">
        <w:rPr>
          <w:rFonts w:ascii="Comic Sans MS" w:eastAsia="Times New Roman" w:hAnsi="Comic Sans MS" w:cs="Times New Roman"/>
          <w:sz w:val="32"/>
          <w:szCs w:val="32"/>
          <w:lang w:eastAsia="en-GB"/>
        </w:rPr>
        <w:t xml:space="preserve">indfulness </w:t>
      </w:r>
      <w:r>
        <w:rPr>
          <w:rFonts w:ascii="Comic Sans MS" w:eastAsia="Times New Roman" w:hAnsi="Comic Sans MS" w:cs="Times New Roman"/>
          <w:sz w:val="32"/>
          <w:szCs w:val="32"/>
          <w:lang w:eastAsia="en-GB"/>
        </w:rPr>
        <w:t xml:space="preserve">is a tricky concept </w:t>
      </w:r>
      <w:r w:rsidRPr="00832417">
        <w:rPr>
          <w:rFonts w:ascii="Comic Sans MS" w:eastAsia="Times New Roman" w:hAnsi="Comic Sans MS" w:cs="Times New Roman"/>
          <w:sz w:val="32"/>
          <w:szCs w:val="32"/>
          <w:lang w:eastAsia="en-GB"/>
        </w:rPr>
        <w:t>to</w:t>
      </w:r>
      <w:r>
        <w:rPr>
          <w:rFonts w:ascii="Comic Sans MS" w:eastAsia="Times New Roman" w:hAnsi="Comic Sans MS" w:cs="Times New Roman"/>
          <w:sz w:val="32"/>
          <w:szCs w:val="32"/>
          <w:lang w:eastAsia="en-GB"/>
        </w:rPr>
        <w:t xml:space="preserve"> grasp. It could be</w:t>
      </w:r>
      <w:r w:rsidRPr="00832417">
        <w:rPr>
          <w:rFonts w:ascii="Comic Sans MS" w:eastAsia="Times New Roman" w:hAnsi="Comic Sans MS" w:cs="Times New Roman"/>
          <w:sz w:val="32"/>
          <w:szCs w:val="32"/>
          <w:lang w:eastAsia="en-GB"/>
        </w:rPr>
        <w:t xml:space="preserve"> looking out of the window in the morning to see what the weather’s doing, and to help you know what you need that day. If it’s raining outside, you know you need an umbrella. If you’re feeling stormy inside, you can ask yourself what you need – maybe that’s to be on your own for a bit or to ask for a hug or to do some exercise.</w:t>
      </w:r>
    </w:p>
    <w:p w:rsidR="004C36EE" w:rsidRDefault="004C36EE" w:rsidP="004C36EE">
      <w:pPr>
        <w:rPr>
          <w:rFonts w:ascii="Comic Sans MS" w:hAnsi="Comic Sans MS"/>
          <w:sz w:val="32"/>
        </w:rPr>
      </w:pPr>
    </w:p>
    <w:p w:rsidR="004C36EE" w:rsidRDefault="003F1BF3" w:rsidP="004C36EE">
      <w:pPr>
        <w:rPr>
          <w:rFonts w:ascii="Comic Sans MS" w:hAnsi="Comic Sans MS"/>
          <w:sz w:val="32"/>
        </w:rPr>
      </w:pPr>
      <w:r>
        <w:rPr>
          <w:rFonts w:ascii="Comic Sans MS" w:hAnsi="Comic Sans MS"/>
          <w:sz w:val="32"/>
        </w:rPr>
        <w:t>Take a few minutes to lie down in a quiet place and think about your senses. You might focus on just one today and focus on another one next time.</w:t>
      </w:r>
    </w:p>
    <w:p w:rsidR="004C36EE" w:rsidRDefault="004C36EE" w:rsidP="004C36EE">
      <w:pPr>
        <w:rPr>
          <w:rFonts w:ascii="Comic Sans MS" w:hAnsi="Comic Sans MS"/>
          <w:sz w:val="32"/>
        </w:rPr>
      </w:pPr>
    </w:p>
    <w:tbl>
      <w:tblPr>
        <w:tblStyle w:val="TableGrid"/>
        <w:tblW w:w="0" w:type="auto"/>
        <w:tblInd w:w="0" w:type="dxa"/>
        <w:tblLook w:val="04A0" w:firstRow="1" w:lastRow="0" w:firstColumn="1" w:lastColumn="0" w:noHBand="0" w:noVBand="1"/>
      </w:tblPr>
      <w:tblGrid>
        <w:gridCol w:w="9242"/>
      </w:tblGrid>
      <w:tr w:rsidR="004C36EE" w:rsidTr="003D2A5C">
        <w:tc>
          <w:tcPr>
            <w:tcW w:w="9242" w:type="dxa"/>
          </w:tcPr>
          <w:p w:rsidR="004C36EE" w:rsidRPr="004C36EE" w:rsidRDefault="004C36EE" w:rsidP="005420F3">
            <w:pPr>
              <w:rPr>
                <w:rFonts w:ascii="Comic Sans MS" w:hAnsi="Comic Sans MS"/>
                <w:sz w:val="28"/>
              </w:rPr>
            </w:pPr>
            <w:r w:rsidRPr="004C36EE">
              <w:rPr>
                <w:rFonts w:ascii="Comic Sans MS" w:hAnsi="Comic Sans MS"/>
                <w:sz w:val="28"/>
              </w:rPr>
              <w:t xml:space="preserve">Notice </w:t>
            </w:r>
            <w:r w:rsidR="005420F3">
              <w:rPr>
                <w:rFonts w:ascii="Comic Sans MS" w:hAnsi="Comic Sans MS"/>
                <w:sz w:val="28"/>
              </w:rPr>
              <w:t>six</w:t>
            </w:r>
            <w:r w:rsidRPr="004C36EE">
              <w:rPr>
                <w:rFonts w:ascii="Comic Sans MS" w:hAnsi="Comic Sans MS"/>
                <w:sz w:val="28"/>
              </w:rPr>
              <w:t xml:space="preserve"> things that you can see. Cast your eyes around and bring your attention to </w:t>
            </w:r>
            <w:r w:rsidR="005420F3">
              <w:rPr>
                <w:rFonts w:ascii="Comic Sans MS" w:hAnsi="Comic Sans MS"/>
                <w:sz w:val="28"/>
              </w:rPr>
              <w:t>six</w:t>
            </w:r>
            <w:r w:rsidRPr="004C36EE">
              <w:rPr>
                <w:rFonts w:ascii="Comic Sans MS" w:hAnsi="Comic Sans MS"/>
                <w:sz w:val="28"/>
              </w:rPr>
              <w:t xml:space="preserve"> things you might not normally notice. Choose something you wouldn’t ordinarily pay attention to, like a shadow or a small </w:t>
            </w:r>
            <w:r w:rsidR="005420F3">
              <w:rPr>
                <w:rFonts w:ascii="Comic Sans MS" w:hAnsi="Comic Sans MS"/>
                <w:sz w:val="28"/>
              </w:rPr>
              <w:t xml:space="preserve">gap </w:t>
            </w:r>
            <w:r w:rsidRPr="004C36EE">
              <w:rPr>
                <w:rFonts w:ascii="Comic Sans MS" w:hAnsi="Comic Sans MS"/>
                <w:sz w:val="28"/>
              </w:rPr>
              <w:t>in the</w:t>
            </w:r>
            <w:r w:rsidR="005420F3">
              <w:rPr>
                <w:rFonts w:ascii="Comic Sans MS" w:hAnsi="Comic Sans MS"/>
                <w:sz w:val="28"/>
              </w:rPr>
              <w:t xml:space="preserve"> blinds.</w:t>
            </w:r>
          </w:p>
        </w:tc>
      </w:tr>
      <w:tr w:rsidR="004C36EE" w:rsidTr="00511877">
        <w:tc>
          <w:tcPr>
            <w:tcW w:w="9242" w:type="dxa"/>
          </w:tcPr>
          <w:p w:rsidR="004C36EE" w:rsidRPr="004C36EE" w:rsidRDefault="004C36EE" w:rsidP="005420F3">
            <w:pPr>
              <w:rPr>
                <w:rFonts w:ascii="Comic Sans MS" w:hAnsi="Comic Sans MS"/>
                <w:sz w:val="32"/>
              </w:rPr>
            </w:pPr>
            <w:r w:rsidRPr="004C36EE">
              <w:rPr>
                <w:rFonts w:ascii="Comic Sans MS" w:hAnsi="Comic Sans MS"/>
                <w:sz w:val="28"/>
              </w:rPr>
              <w:t xml:space="preserve">Notice </w:t>
            </w:r>
            <w:r w:rsidR="005420F3">
              <w:rPr>
                <w:rFonts w:ascii="Comic Sans MS" w:hAnsi="Comic Sans MS"/>
                <w:sz w:val="28"/>
              </w:rPr>
              <w:t xml:space="preserve">three </w:t>
            </w:r>
            <w:r w:rsidRPr="004C36EE">
              <w:rPr>
                <w:rFonts w:ascii="Comic Sans MS" w:hAnsi="Comic Sans MS"/>
                <w:sz w:val="28"/>
              </w:rPr>
              <w:t xml:space="preserve">things that you can feel. Bring your awareness to </w:t>
            </w:r>
            <w:r w:rsidR="005420F3">
              <w:rPr>
                <w:rFonts w:ascii="Comic Sans MS" w:hAnsi="Comic Sans MS"/>
                <w:sz w:val="28"/>
              </w:rPr>
              <w:t xml:space="preserve">these three </w:t>
            </w:r>
            <w:r w:rsidRPr="004C36EE">
              <w:rPr>
                <w:rFonts w:ascii="Comic Sans MS" w:hAnsi="Comic Sans MS"/>
                <w:sz w:val="28"/>
              </w:rPr>
              <w:t xml:space="preserve">things you are currently feeling, like the texture of your </w:t>
            </w:r>
            <w:r>
              <w:rPr>
                <w:rFonts w:ascii="Comic Sans MS" w:hAnsi="Comic Sans MS"/>
                <w:sz w:val="28"/>
              </w:rPr>
              <w:t>socks</w:t>
            </w:r>
            <w:r w:rsidRPr="004C36EE">
              <w:rPr>
                <w:rFonts w:ascii="Comic Sans MS" w:hAnsi="Comic Sans MS"/>
                <w:sz w:val="28"/>
              </w:rPr>
              <w:t xml:space="preserve">, the feeling of the breeze on your skin, or the surface of </w:t>
            </w:r>
            <w:r>
              <w:rPr>
                <w:rFonts w:ascii="Comic Sans MS" w:hAnsi="Comic Sans MS"/>
                <w:sz w:val="28"/>
              </w:rPr>
              <w:t>the floor</w:t>
            </w:r>
            <w:r w:rsidRPr="004C36EE">
              <w:rPr>
                <w:rFonts w:ascii="Comic Sans MS" w:hAnsi="Comic Sans MS"/>
                <w:sz w:val="28"/>
              </w:rPr>
              <w:t xml:space="preserve"> you are resting your</w:t>
            </w:r>
            <w:r>
              <w:rPr>
                <w:rFonts w:ascii="Comic Sans MS" w:hAnsi="Comic Sans MS"/>
                <w:sz w:val="28"/>
              </w:rPr>
              <w:t xml:space="preserve"> hands on.</w:t>
            </w:r>
          </w:p>
        </w:tc>
      </w:tr>
      <w:tr w:rsidR="004C36EE" w:rsidTr="008472C5">
        <w:tc>
          <w:tcPr>
            <w:tcW w:w="9242" w:type="dxa"/>
          </w:tcPr>
          <w:p w:rsidR="004C36EE" w:rsidRPr="004C36EE" w:rsidRDefault="004C36EE" w:rsidP="003F1BF3">
            <w:pPr>
              <w:rPr>
                <w:rFonts w:ascii="Comic Sans MS" w:hAnsi="Comic Sans MS"/>
                <w:sz w:val="28"/>
              </w:rPr>
            </w:pPr>
            <w:r w:rsidRPr="004C36EE">
              <w:rPr>
                <w:rFonts w:ascii="Comic Sans MS" w:hAnsi="Comic Sans MS"/>
                <w:sz w:val="28"/>
              </w:rPr>
              <w:t xml:space="preserve">Notice </w:t>
            </w:r>
            <w:r w:rsidR="003F1BF3">
              <w:rPr>
                <w:rFonts w:ascii="Comic Sans MS" w:hAnsi="Comic Sans MS"/>
                <w:sz w:val="28"/>
              </w:rPr>
              <w:t>four</w:t>
            </w:r>
            <w:r w:rsidRPr="004C36EE">
              <w:rPr>
                <w:rFonts w:ascii="Comic Sans MS" w:hAnsi="Comic Sans MS"/>
                <w:sz w:val="28"/>
              </w:rPr>
              <w:t xml:space="preserve"> things that you can hear. Try to </w:t>
            </w:r>
            <w:r>
              <w:rPr>
                <w:rFonts w:ascii="Comic Sans MS" w:hAnsi="Comic Sans MS"/>
                <w:sz w:val="28"/>
              </w:rPr>
              <w:t>listen carefully</w:t>
            </w:r>
            <w:r w:rsidRPr="004C36EE">
              <w:rPr>
                <w:rFonts w:ascii="Comic Sans MS" w:hAnsi="Comic Sans MS"/>
                <w:sz w:val="28"/>
              </w:rPr>
              <w:t xml:space="preserve"> to the sounds </w:t>
            </w:r>
            <w:r>
              <w:rPr>
                <w:rFonts w:ascii="Comic Sans MS" w:hAnsi="Comic Sans MS"/>
                <w:sz w:val="28"/>
              </w:rPr>
              <w:t>around you</w:t>
            </w:r>
            <w:r w:rsidRPr="004C36EE">
              <w:rPr>
                <w:rFonts w:ascii="Comic Sans MS" w:hAnsi="Comic Sans MS"/>
                <w:sz w:val="28"/>
              </w:rPr>
              <w:t xml:space="preserve">. What can you hear in the background? This might be a bird singing, the low hum of the </w:t>
            </w:r>
            <w:r>
              <w:rPr>
                <w:rFonts w:ascii="Comic Sans MS" w:hAnsi="Comic Sans MS"/>
                <w:sz w:val="28"/>
              </w:rPr>
              <w:t>television</w:t>
            </w:r>
            <w:r w:rsidRPr="004C36EE">
              <w:rPr>
                <w:rFonts w:ascii="Comic Sans MS" w:hAnsi="Comic Sans MS"/>
                <w:sz w:val="28"/>
              </w:rPr>
              <w:t xml:space="preserve"> or the </w:t>
            </w:r>
            <w:r>
              <w:rPr>
                <w:rFonts w:ascii="Comic Sans MS" w:hAnsi="Comic Sans MS"/>
                <w:sz w:val="28"/>
              </w:rPr>
              <w:t>sound of people outside.</w:t>
            </w:r>
          </w:p>
        </w:tc>
      </w:tr>
      <w:tr w:rsidR="005420F3" w:rsidTr="00F51E6B">
        <w:tc>
          <w:tcPr>
            <w:tcW w:w="9242" w:type="dxa"/>
          </w:tcPr>
          <w:p w:rsidR="005420F3" w:rsidRPr="005420F3" w:rsidRDefault="005420F3" w:rsidP="003F1BF3">
            <w:pPr>
              <w:rPr>
                <w:rFonts w:ascii="Comic Sans MS" w:hAnsi="Comic Sans MS"/>
                <w:sz w:val="28"/>
              </w:rPr>
            </w:pPr>
            <w:r w:rsidRPr="005420F3">
              <w:rPr>
                <w:rFonts w:ascii="Comic Sans MS" w:hAnsi="Comic Sans MS"/>
                <w:sz w:val="28"/>
              </w:rPr>
              <w:t xml:space="preserve">Notice </w:t>
            </w:r>
            <w:r w:rsidR="003F1BF3">
              <w:rPr>
                <w:rFonts w:ascii="Comic Sans MS" w:hAnsi="Comic Sans MS"/>
                <w:sz w:val="28"/>
              </w:rPr>
              <w:t>one/</w:t>
            </w:r>
            <w:r w:rsidRPr="005420F3">
              <w:rPr>
                <w:rFonts w:ascii="Comic Sans MS" w:hAnsi="Comic Sans MS"/>
                <w:sz w:val="28"/>
              </w:rPr>
              <w:t xml:space="preserve">two things that you can smell. Tune your senses into </w:t>
            </w:r>
            <w:r w:rsidRPr="005420F3">
              <w:rPr>
                <w:rFonts w:ascii="Comic Sans MS" w:hAnsi="Comic Sans MS"/>
                <w:sz w:val="28"/>
              </w:rPr>
              <w:lastRenderedPageBreak/>
              <w:t xml:space="preserve">smells you might </w:t>
            </w:r>
            <w:r w:rsidR="003F1BF3">
              <w:rPr>
                <w:rFonts w:ascii="Comic Sans MS" w:hAnsi="Comic Sans MS"/>
                <w:sz w:val="28"/>
              </w:rPr>
              <w:t>not normally notice</w:t>
            </w:r>
            <w:r w:rsidRPr="005420F3">
              <w:rPr>
                <w:rFonts w:ascii="Comic Sans MS" w:hAnsi="Comic Sans MS"/>
                <w:sz w:val="28"/>
              </w:rPr>
              <w:t xml:space="preserve">, </w:t>
            </w:r>
            <w:r w:rsidR="003F1BF3">
              <w:rPr>
                <w:rFonts w:ascii="Comic Sans MS" w:hAnsi="Comic Sans MS"/>
                <w:sz w:val="28"/>
              </w:rPr>
              <w:t>even if</w:t>
            </w:r>
            <w:r w:rsidRPr="005420F3">
              <w:rPr>
                <w:rFonts w:ascii="Comic Sans MS" w:hAnsi="Comic Sans MS"/>
                <w:sz w:val="28"/>
              </w:rPr>
              <w:t xml:space="preserve"> </w:t>
            </w:r>
            <w:r w:rsidR="003F1BF3">
              <w:rPr>
                <w:rFonts w:ascii="Comic Sans MS" w:hAnsi="Comic Sans MS"/>
                <w:sz w:val="28"/>
              </w:rPr>
              <w:t>they’re pleasant or unpleasant. If you’re outside the wind might be bringing some scents to you.</w:t>
            </w:r>
          </w:p>
        </w:tc>
      </w:tr>
      <w:tr w:rsidR="004156F8" w:rsidTr="000C56D1">
        <w:tc>
          <w:tcPr>
            <w:tcW w:w="9242" w:type="dxa"/>
          </w:tcPr>
          <w:p w:rsidR="004156F8" w:rsidRDefault="004156F8" w:rsidP="004156F8">
            <w:pPr>
              <w:rPr>
                <w:rFonts w:ascii="Comic Sans MS" w:hAnsi="Comic Sans MS"/>
                <w:sz w:val="32"/>
              </w:rPr>
            </w:pPr>
            <w:r w:rsidRPr="004156F8">
              <w:rPr>
                <w:rFonts w:ascii="Comic Sans MS" w:hAnsi="Comic Sans MS"/>
                <w:sz w:val="28"/>
              </w:rPr>
              <w:lastRenderedPageBreak/>
              <w:t xml:space="preserve">Notice one thing that you can taste. </w:t>
            </w:r>
            <w:r>
              <w:rPr>
                <w:rFonts w:ascii="Comic Sans MS" w:hAnsi="Comic Sans MS"/>
                <w:sz w:val="28"/>
              </w:rPr>
              <w:t>Concentrate</w:t>
            </w:r>
            <w:r w:rsidRPr="004156F8">
              <w:rPr>
                <w:rFonts w:ascii="Comic Sans MS" w:hAnsi="Comic Sans MS"/>
                <w:sz w:val="28"/>
              </w:rPr>
              <w:t xml:space="preserve"> on one thing you can</w:t>
            </w:r>
            <w:r>
              <w:rPr>
                <w:rFonts w:ascii="Comic Sans MS" w:hAnsi="Comic Sans MS"/>
                <w:sz w:val="28"/>
              </w:rPr>
              <w:t xml:space="preserve"> taste right now. You might take a sip of water</w:t>
            </w:r>
            <w:r w:rsidRPr="004156F8">
              <w:rPr>
                <w:rFonts w:ascii="Comic Sans MS" w:hAnsi="Comic Sans MS"/>
                <w:sz w:val="28"/>
              </w:rPr>
              <w:t xml:space="preserve">, </w:t>
            </w:r>
            <w:r>
              <w:rPr>
                <w:rFonts w:ascii="Comic Sans MS" w:hAnsi="Comic Sans MS"/>
                <w:sz w:val="28"/>
              </w:rPr>
              <w:t>enjoy</w:t>
            </w:r>
            <w:r w:rsidRPr="004156F8">
              <w:rPr>
                <w:rFonts w:ascii="Comic Sans MS" w:hAnsi="Comic Sans MS"/>
                <w:sz w:val="28"/>
              </w:rPr>
              <w:t xml:space="preserve"> some </w:t>
            </w:r>
            <w:r>
              <w:rPr>
                <w:rFonts w:ascii="Comic Sans MS" w:hAnsi="Comic Sans MS"/>
                <w:sz w:val="28"/>
              </w:rPr>
              <w:t>fruit</w:t>
            </w:r>
            <w:r w:rsidRPr="004156F8">
              <w:rPr>
                <w:rFonts w:ascii="Comic Sans MS" w:hAnsi="Comic Sans MS"/>
                <w:sz w:val="28"/>
              </w:rPr>
              <w:t xml:space="preserve">, eat something, </w:t>
            </w:r>
            <w:proofErr w:type="gramStart"/>
            <w:r w:rsidRPr="004156F8">
              <w:rPr>
                <w:rFonts w:ascii="Comic Sans MS" w:hAnsi="Comic Sans MS"/>
                <w:sz w:val="28"/>
              </w:rPr>
              <w:t>notice</w:t>
            </w:r>
            <w:proofErr w:type="gramEnd"/>
            <w:r w:rsidRPr="004156F8">
              <w:rPr>
                <w:rFonts w:ascii="Comic Sans MS" w:hAnsi="Comic Sans MS"/>
                <w:sz w:val="28"/>
              </w:rPr>
              <w:t xml:space="preserve"> the current taste in your mouth</w:t>
            </w:r>
            <w:r>
              <w:rPr>
                <w:rFonts w:ascii="Comic Sans MS" w:hAnsi="Comic Sans MS"/>
                <w:sz w:val="28"/>
              </w:rPr>
              <w:t>.</w:t>
            </w:r>
          </w:p>
        </w:tc>
      </w:tr>
    </w:tbl>
    <w:p w:rsidR="004C36EE" w:rsidRDefault="004C36EE" w:rsidP="004C36EE">
      <w:pPr>
        <w:rPr>
          <w:rFonts w:ascii="Comic Sans MS" w:hAnsi="Comic Sans MS"/>
          <w:sz w:val="32"/>
        </w:rPr>
      </w:pPr>
    </w:p>
    <w:p w:rsidR="004C36EE" w:rsidRDefault="004C36EE" w:rsidP="004C36EE">
      <w:pPr>
        <w:rPr>
          <w:rFonts w:ascii="Comic Sans MS" w:hAnsi="Comic Sans MS"/>
          <w:sz w:val="32"/>
        </w:rPr>
      </w:pPr>
    </w:p>
    <w:p w:rsidR="004C36EE" w:rsidRPr="004C36EE" w:rsidRDefault="004C36EE" w:rsidP="003F1BF3">
      <w:pPr>
        <w:rPr>
          <w:rFonts w:ascii="Comic Sans MS" w:hAnsi="Comic Sans MS"/>
          <w:sz w:val="32"/>
        </w:rPr>
      </w:pPr>
    </w:p>
    <w:p w:rsidR="00BD4E07" w:rsidRPr="00D84622" w:rsidRDefault="00BD4E07" w:rsidP="00D84622">
      <w:pPr>
        <w:rPr>
          <w:rFonts w:ascii="Comic Sans MS" w:hAnsi="Comic Sans MS"/>
          <w:sz w:val="32"/>
        </w:rPr>
      </w:pPr>
    </w:p>
    <w:sectPr w:rsidR="00BD4E07" w:rsidRPr="00D84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61744"/>
    <w:multiLevelType w:val="hybridMultilevel"/>
    <w:tmpl w:val="7B1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9A6B45"/>
    <w:multiLevelType w:val="hybridMultilevel"/>
    <w:tmpl w:val="278A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BA2846"/>
    <w:multiLevelType w:val="hybridMultilevel"/>
    <w:tmpl w:val="80F6D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DD64679"/>
    <w:multiLevelType w:val="hybridMultilevel"/>
    <w:tmpl w:val="848A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CA6765"/>
    <w:multiLevelType w:val="hybridMultilevel"/>
    <w:tmpl w:val="94B0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C7"/>
    <w:rsid w:val="000C256B"/>
    <w:rsid w:val="000E063A"/>
    <w:rsid w:val="00231A23"/>
    <w:rsid w:val="002E50C7"/>
    <w:rsid w:val="00347513"/>
    <w:rsid w:val="003F1BF3"/>
    <w:rsid w:val="004156F8"/>
    <w:rsid w:val="004C36EE"/>
    <w:rsid w:val="005420F3"/>
    <w:rsid w:val="00832417"/>
    <w:rsid w:val="00BD4E07"/>
    <w:rsid w:val="00BF1617"/>
    <w:rsid w:val="00BF6297"/>
    <w:rsid w:val="00D84622"/>
    <w:rsid w:val="00E81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C7"/>
  </w:style>
  <w:style w:type="paragraph" w:styleId="Heading2">
    <w:name w:val="heading 2"/>
    <w:basedOn w:val="Normal"/>
    <w:next w:val="Normal"/>
    <w:link w:val="Heading2Char"/>
    <w:uiPriority w:val="9"/>
    <w:semiHidden/>
    <w:unhideWhenUsed/>
    <w:qFormat/>
    <w:rsid w:val="008324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0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617"/>
    <w:pPr>
      <w:ind w:left="720"/>
      <w:contextualSpacing/>
    </w:pPr>
  </w:style>
  <w:style w:type="character" w:customStyle="1" w:styleId="Heading2Char">
    <w:name w:val="Heading 2 Char"/>
    <w:basedOn w:val="DefaultParagraphFont"/>
    <w:link w:val="Heading2"/>
    <w:uiPriority w:val="9"/>
    <w:semiHidden/>
    <w:rsid w:val="0083241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4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C7"/>
  </w:style>
  <w:style w:type="paragraph" w:styleId="Heading2">
    <w:name w:val="heading 2"/>
    <w:basedOn w:val="Normal"/>
    <w:next w:val="Normal"/>
    <w:link w:val="Heading2Char"/>
    <w:uiPriority w:val="9"/>
    <w:semiHidden/>
    <w:unhideWhenUsed/>
    <w:qFormat/>
    <w:rsid w:val="008324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0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617"/>
    <w:pPr>
      <w:ind w:left="720"/>
      <w:contextualSpacing/>
    </w:pPr>
  </w:style>
  <w:style w:type="character" w:customStyle="1" w:styleId="Heading2Char">
    <w:name w:val="Heading 2 Char"/>
    <w:basedOn w:val="DefaultParagraphFont"/>
    <w:link w:val="Heading2"/>
    <w:uiPriority w:val="9"/>
    <w:semiHidden/>
    <w:rsid w:val="0083241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4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05935">
      <w:bodyDiv w:val="1"/>
      <w:marLeft w:val="0"/>
      <w:marRight w:val="0"/>
      <w:marTop w:val="0"/>
      <w:marBottom w:val="0"/>
      <w:divBdr>
        <w:top w:val="none" w:sz="0" w:space="0" w:color="auto"/>
        <w:left w:val="none" w:sz="0" w:space="0" w:color="auto"/>
        <w:bottom w:val="none" w:sz="0" w:space="0" w:color="auto"/>
        <w:right w:val="none" w:sz="0" w:space="0" w:color="auto"/>
      </w:divBdr>
    </w:div>
    <w:div w:id="850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1722</TotalTime>
  <Pages>6</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DunlPrBerryG</dc:creator>
  <cp:lastModifiedBy>DunlPrBerryG</cp:lastModifiedBy>
  <cp:revision>18</cp:revision>
  <dcterms:created xsi:type="dcterms:W3CDTF">2021-01-11T15:10:00Z</dcterms:created>
  <dcterms:modified xsi:type="dcterms:W3CDTF">2021-01-12T19:52:00Z</dcterms:modified>
</cp:coreProperties>
</file>